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B31" w:rsidRDefault="006879BA" w:rsidP="006879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3F31">
        <w:rPr>
          <w:rFonts w:ascii="Times New Roman" w:hAnsi="Times New Roman" w:cs="Times New Roman"/>
          <w:b/>
          <w:bCs/>
          <w:sz w:val="28"/>
          <w:szCs w:val="28"/>
        </w:rPr>
        <w:t>ОБЪЯВЛЕНИЕ</w:t>
      </w:r>
    </w:p>
    <w:p w:rsidR="006879BA" w:rsidRPr="00902C02" w:rsidRDefault="006879BA" w:rsidP="00DD7804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D7804">
        <w:rPr>
          <w:rFonts w:ascii="Times New Roman" w:hAnsi="Times New Roman" w:cs="Times New Roman"/>
          <w:sz w:val="24"/>
          <w:szCs w:val="24"/>
        </w:rPr>
        <w:t>Инициат</w:t>
      </w:r>
      <w:r w:rsidR="00852107" w:rsidRPr="00DD7804">
        <w:rPr>
          <w:rFonts w:ascii="Times New Roman" w:hAnsi="Times New Roman" w:cs="Times New Roman"/>
          <w:sz w:val="24"/>
          <w:szCs w:val="24"/>
        </w:rPr>
        <w:t>ивная группа</w:t>
      </w:r>
      <w:r w:rsidRPr="00DD7804">
        <w:rPr>
          <w:rFonts w:ascii="Times New Roman" w:hAnsi="Times New Roman" w:cs="Times New Roman"/>
          <w:sz w:val="24"/>
          <w:szCs w:val="24"/>
        </w:rPr>
        <w:t xml:space="preserve"> обращается к активным и неравнодушным землякам поддержать проект инициативного бюджетирования </w:t>
      </w:r>
      <w:r w:rsidRPr="00613034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="00852107" w:rsidRPr="00613034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Устройство ограждения школьного стадиона </w:t>
      </w:r>
      <w:proofErr w:type="gramStart"/>
      <w:r w:rsidR="00852107" w:rsidRPr="00613034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с</w:t>
      </w:r>
      <w:proofErr w:type="gramEnd"/>
      <w:r w:rsidR="00852107" w:rsidRPr="00613034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 Аспа</w:t>
      </w:r>
      <w:r w:rsidRPr="00613034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  <w:r w:rsidRPr="00902C02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6879BA" w:rsidRPr="00DD7804" w:rsidRDefault="006879BA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D7804">
        <w:rPr>
          <w:rFonts w:ascii="Times New Roman" w:hAnsi="Times New Roman" w:cs="Times New Roman"/>
          <w:sz w:val="20"/>
          <w:szCs w:val="20"/>
        </w:rPr>
        <w:t xml:space="preserve">Цель проекта: </w:t>
      </w:r>
      <w:r w:rsidR="00852107" w:rsidRPr="00DD7804">
        <w:rPr>
          <w:rFonts w:ascii="Times New Roman" w:eastAsia="Calibri" w:hAnsi="Times New Roman" w:cs="Times New Roman"/>
          <w:sz w:val="20"/>
          <w:szCs w:val="20"/>
        </w:rPr>
        <w:t>Сохранение и благоустройство территории школьного стадиона</w:t>
      </w:r>
      <w:r w:rsidRPr="00DD7804">
        <w:rPr>
          <w:rFonts w:ascii="Times New Roman" w:hAnsi="Times New Roman" w:cs="Times New Roman"/>
          <w:sz w:val="20"/>
          <w:szCs w:val="20"/>
        </w:rPr>
        <w:t>.</w:t>
      </w:r>
    </w:p>
    <w:p w:rsidR="00155412" w:rsidRPr="00DD7804" w:rsidRDefault="006879BA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D7804">
        <w:rPr>
          <w:rFonts w:ascii="Times New Roman" w:hAnsi="Times New Roman" w:cs="Times New Roman"/>
          <w:sz w:val="20"/>
          <w:szCs w:val="20"/>
        </w:rPr>
        <w:t xml:space="preserve">В ходе реализации проекта </w:t>
      </w:r>
      <w:r w:rsidR="00155412" w:rsidRPr="00DD7804">
        <w:rPr>
          <w:rFonts w:ascii="Times New Roman" w:hAnsi="Times New Roman" w:cs="Times New Roman"/>
          <w:sz w:val="20"/>
          <w:szCs w:val="20"/>
        </w:rPr>
        <w:t>планируется:</w:t>
      </w:r>
    </w:p>
    <w:p w:rsidR="00852107" w:rsidRPr="00DD7804" w:rsidRDefault="00852107" w:rsidP="00852107">
      <w:pPr>
        <w:pStyle w:val="ConsPlusNormal"/>
        <w:numPr>
          <w:ilvl w:val="0"/>
          <w:numId w:val="2"/>
        </w:numPr>
        <w:spacing w:line="240" w:lineRule="exact"/>
        <w:ind w:left="1134" w:hanging="425"/>
        <w:rPr>
          <w:rFonts w:eastAsia="Calibri"/>
          <w:sz w:val="20"/>
          <w:szCs w:val="20"/>
          <w:lang w:eastAsia="en-US"/>
        </w:rPr>
      </w:pPr>
      <w:r w:rsidRPr="00DD7804">
        <w:rPr>
          <w:rFonts w:eastAsia="Calibri"/>
          <w:sz w:val="20"/>
          <w:szCs w:val="20"/>
          <w:lang w:eastAsia="en-US"/>
        </w:rPr>
        <w:t>Установка металлических столбов;</w:t>
      </w:r>
    </w:p>
    <w:p w:rsidR="00852107" w:rsidRPr="00DD7804" w:rsidRDefault="00852107" w:rsidP="00852107">
      <w:pPr>
        <w:pStyle w:val="ConsPlusNormal"/>
        <w:numPr>
          <w:ilvl w:val="0"/>
          <w:numId w:val="1"/>
        </w:numPr>
        <w:spacing w:line="240" w:lineRule="exact"/>
        <w:rPr>
          <w:rFonts w:eastAsia="Calibri"/>
          <w:sz w:val="20"/>
          <w:szCs w:val="20"/>
          <w:lang w:eastAsia="en-US"/>
        </w:rPr>
      </w:pPr>
      <w:r w:rsidRPr="00DD7804">
        <w:rPr>
          <w:rFonts w:eastAsia="Calibri"/>
          <w:sz w:val="20"/>
          <w:szCs w:val="20"/>
          <w:lang w:eastAsia="en-US"/>
        </w:rPr>
        <w:t xml:space="preserve"> Устройство ограждения из готовых металлических решетчатых панелей;</w:t>
      </w:r>
    </w:p>
    <w:p w:rsidR="00852107" w:rsidRPr="00DD7804" w:rsidRDefault="00852107" w:rsidP="00852107">
      <w:pPr>
        <w:pStyle w:val="ConsPlusNormal"/>
        <w:numPr>
          <w:ilvl w:val="0"/>
          <w:numId w:val="1"/>
        </w:numPr>
        <w:spacing w:line="240" w:lineRule="exact"/>
        <w:rPr>
          <w:rFonts w:eastAsia="Calibri"/>
          <w:sz w:val="20"/>
          <w:szCs w:val="20"/>
          <w:lang w:eastAsia="en-US"/>
        </w:rPr>
      </w:pPr>
      <w:r w:rsidRPr="00DD7804">
        <w:rPr>
          <w:rFonts w:eastAsia="Calibri"/>
          <w:sz w:val="20"/>
          <w:szCs w:val="20"/>
          <w:lang w:eastAsia="en-US"/>
        </w:rPr>
        <w:t xml:space="preserve"> Устройство калиток;</w:t>
      </w:r>
    </w:p>
    <w:p w:rsidR="00852107" w:rsidRPr="00DD7804" w:rsidRDefault="00852107" w:rsidP="00852107">
      <w:pPr>
        <w:pStyle w:val="ConsPlusNormal"/>
        <w:numPr>
          <w:ilvl w:val="0"/>
          <w:numId w:val="1"/>
        </w:numPr>
        <w:spacing w:line="240" w:lineRule="exact"/>
        <w:rPr>
          <w:rFonts w:eastAsia="Calibri"/>
          <w:sz w:val="20"/>
          <w:szCs w:val="20"/>
          <w:lang w:eastAsia="en-US"/>
        </w:rPr>
      </w:pPr>
      <w:r w:rsidRPr="00DD7804">
        <w:rPr>
          <w:rFonts w:eastAsia="Calibri"/>
          <w:sz w:val="20"/>
          <w:szCs w:val="20"/>
          <w:lang w:eastAsia="en-US"/>
        </w:rPr>
        <w:t xml:space="preserve"> Устройство ворот распашных с установкой столбов</w:t>
      </w:r>
    </w:p>
    <w:p w:rsidR="00155412" w:rsidRPr="00DD7804" w:rsidRDefault="006879BA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D7804">
        <w:rPr>
          <w:rFonts w:ascii="Times New Roman" w:hAnsi="Times New Roman" w:cs="Times New Roman"/>
          <w:sz w:val="20"/>
          <w:szCs w:val="20"/>
        </w:rPr>
        <w:t xml:space="preserve">Общая стоимость проекта </w:t>
      </w:r>
      <w:r w:rsidR="00852107" w:rsidRPr="00DD7804">
        <w:rPr>
          <w:rFonts w:ascii="Times New Roman" w:hAnsi="Times New Roman" w:cs="Times New Roman"/>
          <w:b/>
          <w:sz w:val="20"/>
          <w:szCs w:val="20"/>
        </w:rPr>
        <w:t>939 740,00</w:t>
      </w:r>
      <w:r w:rsidRPr="00DD7804">
        <w:rPr>
          <w:rFonts w:ascii="Times New Roman" w:hAnsi="Times New Roman" w:cs="Times New Roman"/>
          <w:b/>
          <w:sz w:val="20"/>
          <w:szCs w:val="20"/>
        </w:rPr>
        <w:t xml:space="preserve"> рублей</w:t>
      </w:r>
      <w:r w:rsidRPr="00DD7804">
        <w:rPr>
          <w:rFonts w:ascii="Times New Roman" w:hAnsi="Times New Roman" w:cs="Times New Roman"/>
          <w:sz w:val="20"/>
          <w:szCs w:val="20"/>
        </w:rPr>
        <w:t>, данный проект предусматривает</w:t>
      </w:r>
      <w:r w:rsidR="00155412" w:rsidRPr="00DD7804">
        <w:rPr>
          <w:rFonts w:ascii="Times New Roman" w:hAnsi="Times New Roman" w:cs="Times New Roman"/>
          <w:sz w:val="20"/>
          <w:szCs w:val="20"/>
        </w:rPr>
        <w:t>:</w:t>
      </w:r>
    </w:p>
    <w:p w:rsidR="006879BA" w:rsidRPr="00DD7804" w:rsidRDefault="006879BA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D7804">
        <w:rPr>
          <w:rFonts w:ascii="Times New Roman" w:hAnsi="Times New Roman" w:cs="Times New Roman"/>
          <w:sz w:val="20"/>
          <w:szCs w:val="20"/>
        </w:rPr>
        <w:t xml:space="preserve">финансовое участие граждан в размере 10% от общей стоимости проекта </w:t>
      </w:r>
      <w:r w:rsidR="00852107" w:rsidRPr="00DD7804">
        <w:rPr>
          <w:rFonts w:ascii="Times New Roman" w:hAnsi="Times New Roman" w:cs="Times New Roman"/>
          <w:sz w:val="20"/>
          <w:szCs w:val="20"/>
        </w:rPr>
        <w:t>93 974,00</w:t>
      </w:r>
      <w:r w:rsidRPr="00DD7804">
        <w:rPr>
          <w:rFonts w:ascii="Times New Roman" w:hAnsi="Times New Roman" w:cs="Times New Roman"/>
          <w:sz w:val="20"/>
          <w:szCs w:val="20"/>
        </w:rPr>
        <w:t xml:space="preserve"> рубл</w:t>
      </w:r>
      <w:r w:rsidR="00155412" w:rsidRPr="00DD7804">
        <w:rPr>
          <w:rFonts w:ascii="Times New Roman" w:hAnsi="Times New Roman" w:cs="Times New Roman"/>
          <w:sz w:val="20"/>
          <w:szCs w:val="20"/>
        </w:rPr>
        <w:t>ь;</w:t>
      </w:r>
    </w:p>
    <w:p w:rsidR="00155412" w:rsidRPr="00DD7804" w:rsidRDefault="00155412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D7804">
        <w:rPr>
          <w:rFonts w:ascii="Times New Roman" w:hAnsi="Times New Roman" w:cs="Times New Roman"/>
          <w:sz w:val="20"/>
          <w:szCs w:val="20"/>
        </w:rPr>
        <w:t>за счет сре</w:t>
      </w:r>
      <w:proofErr w:type="gramStart"/>
      <w:r w:rsidRPr="00DD7804">
        <w:rPr>
          <w:rFonts w:ascii="Times New Roman" w:hAnsi="Times New Roman" w:cs="Times New Roman"/>
          <w:sz w:val="20"/>
          <w:szCs w:val="20"/>
        </w:rPr>
        <w:t>дств кр</w:t>
      </w:r>
      <w:proofErr w:type="gramEnd"/>
      <w:r w:rsidRPr="00DD7804">
        <w:rPr>
          <w:rFonts w:ascii="Times New Roman" w:hAnsi="Times New Roman" w:cs="Times New Roman"/>
          <w:sz w:val="20"/>
          <w:szCs w:val="20"/>
        </w:rPr>
        <w:t xml:space="preserve">аевого бюджета в размере </w:t>
      </w:r>
      <w:r w:rsidR="00852107" w:rsidRPr="00DD7804">
        <w:rPr>
          <w:rFonts w:ascii="Times New Roman" w:hAnsi="Times New Roman" w:cs="Times New Roman"/>
          <w:sz w:val="20"/>
          <w:szCs w:val="20"/>
        </w:rPr>
        <w:t>662</w:t>
      </w:r>
      <w:r w:rsidRPr="00DD7804">
        <w:rPr>
          <w:rFonts w:ascii="Times New Roman" w:hAnsi="Times New Roman" w:cs="Times New Roman"/>
          <w:sz w:val="20"/>
          <w:szCs w:val="20"/>
        </w:rPr>
        <w:t> </w:t>
      </w:r>
      <w:r w:rsidR="00852107" w:rsidRPr="00DD7804">
        <w:rPr>
          <w:rFonts w:ascii="Times New Roman" w:hAnsi="Times New Roman" w:cs="Times New Roman"/>
          <w:sz w:val="20"/>
          <w:szCs w:val="20"/>
        </w:rPr>
        <w:t>704</w:t>
      </w:r>
      <w:r w:rsidRPr="00DD7804">
        <w:rPr>
          <w:rFonts w:ascii="Times New Roman" w:hAnsi="Times New Roman" w:cs="Times New Roman"/>
          <w:sz w:val="20"/>
          <w:szCs w:val="20"/>
        </w:rPr>
        <w:t>,</w:t>
      </w:r>
      <w:r w:rsidR="00852107" w:rsidRPr="00DD7804">
        <w:rPr>
          <w:rFonts w:ascii="Times New Roman" w:hAnsi="Times New Roman" w:cs="Times New Roman"/>
          <w:sz w:val="20"/>
          <w:szCs w:val="20"/>
        </w:rPr>
        <w:t>65</w:t>
      </w:r>
      <w:r w:rsidRPr="00DD7804">
        <w:rPr>
          <w:rFonts w:ascii="Times New Roman" w:hAnsi="Times New Roman" w:cs="Times New Roman"/>
          <w:sz w:val="20"/>
          <w:szCs w:val="20"/>
        </w:rPr>
        <w:t xml:space="preserve"> рублей;</w:t>
      </w:r>
    </w:p>
    <w:p w:rsidR="00155412" w:rsidRPr="00DD7804" w:rsidRDefault="00155412" w:rsidP="00687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D7804">
        <w:rPr>
          <w:rFonts w:ascii="Times New Roman" w:hAnsi="Times New Roman" w:cs="Times New Roman"/>
          <w:sz w:val="20"/>
          <w:szCs w:val="20"/>
        </w:rPr>
        <w:t xml:space="preserve">за счет средств местного бюджета в размере </w:t>
      </w:r>
      <w:r w:rsidR="00852107" w:rsidRPr="00DD7804">
        <w:rPr>
          <w:rFonts w:ascii="Times New Roman" w:hAnsi="Times New Roman" w:cs="Times New Roman"/>
          <w:sz w:val="20"/>
          <w:szCs w:val="20"/>
        </w:rPr>
        <w:t>183</w:t>
      </w:r>
      <w:r w:rsidRPr="00DD7804">
        <w:rPr>
          <w:rFonts w:ascii="Times New Roman" w:hAnsi="Times New Roman" w:cs="Times New Roman"/>
          <w:sz w:val="20"/>
          <w:szCs w:val="20"/>
        </w:rPr>
        <w:t> </w:t>
      </w:r>
      <w:r w:rsidR="00852107" w:rsidRPr="00DD7804">
        <w:rPr>
          <w:rFonts w:ascii="Times New Roman" w:hAnsi="Times New Roman" w:cs="Times New Roman"/>
          <w:sz w:val="20"/>
          <w:szCs w:val="20"/>
        </w:rPr>
        <w:t>061</w:t>
      </w:r>
      <w:r w:rsidRPr="00DD7804">
        <w:rPr>
          <w:rFonts w:ascii="Times New Roman" w:hAnsi="Times New Roman" w:cs="Times New Roman"/>
          <w:sz w:val="20"/>
          <w:szCs w:val="20"/>
        </w:rPr>
        <w:t>,</w:t>
      </w:r>
      <w:r w:rsidR="00852107" w:rsidRPr="00DD7804">
        <w:rPr>
          <w:rFonts w:ascii="Times New Roman" w:hAnsi="Times New Roman" w:cs="Times New Roman"/>
          <w:sz w:val="20"/>
          <w:szCs w:val="20"/>
        </w:rPr>
        <w:t>35</w:t>
      </w:r>
      <w:r w:rsidRPr="00DD7804">
        <w:rPr>
          <w:rFonts w:ascii="Times New Roman" w:hAnsi="Times New Roman" w:cs="Times New Roman"/>
          <w:sz w:val="20"/>
          <w:szCs w:val="20"/>
        </w:rPr>
        <w:t xml:space="preserve"> рубль</w:t>
      </w:r>
      <w:r w:rsidR="005B1E39" w:rsidRPr="00DD7804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a6"/>
        <w:tblW w:w="0" w:type="auto"/>
        <w:tblInd w:w="1101" w:type="dxa"/>
        <w:tblLayout w:type="fixed"/>
        <w:tblLook w:val="04A0"/>
      </w:tblPr>
      <w:tblGrid>
        <w:gridCol w:w="4470"/>
        <w:gridCol w:w="4035"/>
      </w:tblGrid>
      <w:tr w:rsidR="00852107" w:rsidTr="00852107">
        <w:tc>
          <w:tcPr>
            <w:tcW w:w="4470" w:type="dxa"/>
          </w:tcPr>
          <w:p w:rsidR="00852107" w:rsidRPr="00DD19B3" w:rsidRDefault="00852107" w:rsidP="00852107">
            <w:pPr>
              <w:tabs>
                <w:tab w:val="left" w:pos="3728"/>
              </w:tabs>
              <w:jc w:val="center"/>
              <w:rPr>
                <w:rFonts w:ascii="Times New Roman" w:hAnsi="Times New Roman" w:cs="Times New Roman"/>
                <w:noProof/>
              </w:rPr>
            </w:pPr>
            <w:r w:rsidRPr="00DD19B3">
              <w:rPr>
                <w:rFonts w:ascii="Times New Roman" w:hAnsi="Times New Roman" w:cs="Times New Roman"/>
                <w:noProof/>
              </w:rPr>
              <w:t>До:</w:t>
            </w:r>
          </w:p>
        </w:tc>
        <w:tc>
          <w:tcPr>
            <w:tcW w:w="4035" w:type="dxa"/>
          </w:tcPr>
          <w:p w:rsidR="00852107" w:rsidRPr="00DD19B3" w:rsidRDefault="00852107" w:rsidP="00852107">
            <w:pPr>
              <w:tabs>
                <w:tab w:val="left" w:pos="3728"/>
              </w:tabs>
              <w:jc w:val="center"/>
              <w:rPr>
                <w:rFonts w:ascii="Times New Roman" w:hAnsi="Times New Roman" w:cs="Times New Roman"/>
                <w:noProof/>
              </w:rPr>
            </w:pPr>
            <w:r w:rsidRPr="00DD19B3">
              <w:rPr>
                <w:rFonts w:ascii="Times New Roman" w:hAnsi="Times New Roman" w:cs="Times New Roman"/>
                <w:noProof/>
              </w:rPr>
              <w:t>После:</w:t>
            </w:r>
          </w:p>
        </w:tc>
      </w:tr>
      <w:tr w:rsidR="00852107" w:rsidTr="00852107">
        <w:tc>
          <w:tcPr>
            <w:tcW w:w="4470" w:type="dxa"/>
          </w:tcPr>
          <w:p w:rsidR="00852107" w:rsidRDefault="00852107" w:rsidP="00C83F31">
            <w:pPr>
              <w:tabs>
                <w:tab w:val="left" w:pos="3728"/>
              </w:tabs>
              <w:rPr>
                <w:noProof/>
              </w:rPr>
            </w:pPr>
            <w:r w:rsidRPr="00852107">
              <w:rPr>
                <w:noProof/>
                <w:lang w:eastAsia="ru-RU"/>
              </w:rPr>
              <w:drawing>
                <wp:inline distT="0" distB="0" distL="0" distR="0">
                  <wp:extent cx="2795905" cy="1315720"/>
                  <wp:effectExtent l="19050" t="0" r="4445" b="0"/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тадион (2)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131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</w:tcPr>
          <w:p w:rsidR="00852107" w:rsidRDefault="00852107" w:rsidP="00C83F31">
            <w:pPr>
              <w:tabs>
                <w:tab w:val="left" w:pos="3728"/>
              </w:tabs>
              <w:rPr>
                <w:noProof/>
              </w:rPr>
            </w:pPr>
            <w:r w:rsidRPr="00852107">
              <w:rPr>
                <w:noProof/>
                <w:lang w:eastAsia="ru-RU"/>
              </w:rPr>
              <w:drawing>
                <wp:inline distT="0" distB="0" distL="0" distR="0">
                  <wp:extent cx="2458722" cy="1325880"/>
                  <wp:effectExtent l="1905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722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107" w:rsidTr="00852107">
        <w:tc>
          <w:tcPr>
            <w:tcW w:w="4470" w:type="dxa"/>
          </w:tcPr>
          <w:p w:rsidR="00852107" w:rsidRDefault="00852107" w:rsidP="00C83F31">
            <w:pPr>
              <w:tabs>
                <w:tab w:val="left" w:pos="3728"/>
              </w:tabs>
              <w:rPr>
                <w:noProof/>
              </w:rPr>
            </w:pPr>
            <w:r w:rsidRPr="00852107">
              <w:rPr>
                <w:noProof/>
                <w:lang w:eastAsia="ru-RU"/>
              </w:rPr>
              <w:drawing>
                <wp:inline distT="0" distB="0" distL="0" distR="0">
                  <wp:extent cx="2885439" cy="1270000"/>
                  <wp:effectExtent l="19050" t="0" r="0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тадион (6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751" cy="127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</w:tcPr>
          <w:p w:rsidR="00852107" w:rsidRDefault="00852107" w:rsidP="00C83F31">
            <w:pPr>
              <w:tabs>
                <w:tab w:val="left" w:pos="3728"/>
              </w:tabs>
              <w:rPr>
                <w:noProof/>
              </w:rPr>
            </w:pPr>
            <w:r w:rsidRPr="00852107">
              <w:rPr>
                <w:noProof/>
                <w:lang w:eastAsia="ru-RU"/>
              </w:rPr>
              <w:drawing>
                <wp:inline distT="0" distB="0" distL="0" distR="0">
                  <wp:extent cx="2529841" cy="1229360"/>
                  <wp:effectExtent l="19050" t="0" r="3809" b="0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204"/>
                          <a:stretch/>
                        </pic:blipFill>
                        <pic:spPr bwMode="auto">
                          <a:xfrm>
                            <a:off x="0" y="0"/>
                            <a:ext cx="2529841" cy="1229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107" w:rsidTr="00852107">
        <w:tc>
          <w:tcPr>
            <w:tcW w:w="4470" w:type="dxa"/>
          </w:tcPr>
          <w:p w:rsidR="00852107" w:rsidRDefault="00852107" w:rsidP="00C83F31">
            <w:pPr>
              <w:tabs>
                <w:tab w:val="left" w:pos="3728"/>
              </w:tabs>
              <w:rPr>
                <w:noProof/>
              </w:rPr>
            </w:pPr>
            <w:r w:rsidRPr="00852107">
              <w:rPr>
                <w:noProof/>
                <w:lang w:eastAsia="ru-RU"/>
              </w:rPr>
              <w:drawing>
                <wp:inline distT="0" distB="0" distL="0" distR="0">
                  <wp:extent cx="2968625" cy="1244600"/>
                  <wp:effectExtent l="19050" t="0" r="3175" b="0"/>
                  <wp:docPr id="1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тадион (8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944" cy="1248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</w:tcPr>
          <w:p w:rsidR="00852107" w:rsidRDefault="00852107" w:rsidP="00C83F31">
            <w:pPr>
              <w:tabs>
                <w:tab w:val="left" w:pos="3728"/>
              </w:tabs>
              <w:rPr>
                <w:noProof/>
              </w:rPr>
            </w:pPr>
            <w:r w:rsidRPr="00852107">
              <w:rPr>
                <w:noProof/>
                <w:lang w:eastAsia="ru-RU"/>
              </w:rPr>
              <w:drawing>
                <wp:inline distT="0" distB="0" distL="0" distR="0">
                  <wp:extent cx="2454910" cy="1244600"/>
                  <wp:effectExtent l="19050" t="0" r="2540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236" cy="126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107" w:rsidTr="00852107">
        <w:tc>
          <w:tcPr>
            <w:tcW w:w="4470" w:type="dxa"/>
          </w:tcPr>
          <w:p w:rsidR="00852107" w:rsidRDefault="00852107" w:rsidP="00C83F31">
            <w:pPr>
              <w:tabs>
                <w:tab w:val="left" w:pos="3728"/>
              </w:tabs>
              <w:rPr>
                <w:noProof/>
              </w:rPr>
            </w:pPr>
            <w:r w:rsidRPr="00852107">
              <w:rPr>
                <w:noProof/>
                <w:lang w:eastAsia="ru-RU"/>
              </w:rPr>
              <w:drawing>
                <wp:inline distT="0" distB="0" distL="0" distR="0">
                  <wp:extent cx="2776220" cy="1336040"/>
                  <wp:effectExtent l="19050" t="0" r="5080" b="0"/>
                  <wp:docPr id="1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тадион (9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647" cy="134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</w:tcPr>
          <w:p w:rsidR="00852107" w:rsidRDefault="00852107" w:rsidP="00C83F31">
            <w:pPr>
              <w:tabs>
                <w:tab w:val="left" w:pos="3728"/>
              </w:tabs>
              <w:rPr>
                <w:noProof/>
              </w:rPr>
            </w:pPr>
            <w:r w:rsidRPr="00852107">
              <w:rPr>
                <w:noProof/>
                <w:lang w:eastAsia="ru-RU"/>
              </w:rPr>
              <w:drawing>
                <wp:inline distT="0" distB="0" distL="0" distR="0">
                  <wp:extent cx="2459990" cy="1336040"/>
                  <wp:effectExtent l="19050" t="0" r="0" b="0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927"/>
                          <a:stretch/>
                        </pic:blipFill>
                        <pic:spPr bwMode="auto">
                          <a:xfrm>
                            <a:off x="0" y="0"/>
                            <a:ext cx="2471483" cy="1342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107" w:rsidTr="00852107">
        <w:tc>
          <w:tcPr>
            <w:tcW w:w="4470" w:type="dxa"/>
          </w:tcPr>
          <w:p w:rsidR="00852107" w:rsidRDefault="00852107" w:rsidP="00C83F31">
            <w:pPr>
              <w:tabs>
                <w:tab w:val="left" w:pos="3728"/>
              </w:tabs>
              <w:rPr>
                <w:noProof/>
              </w:rPr>
            </w:pPr>
            <w:r w:rsidRPr="00852107">
              <w:rPr>
                <w:noProof/>
                <w:lang w:eastAsia="ru-RU"/>
              </w:rPr>
              <w:drawing>
                <wp:inline distT="0" distB="0" distL="0" distR="0">
                  <wp:extent cx="2795905" cy="1305560"/>
                  <wp:effectExtent l="19050" t="0" r="4445" b="0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тадион (17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039" cy="1311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</w:tcPr>
          <w:p w:rsidR="00852107" w:rsidRDefault="00852107" w:rsidP="00C83F31">
            <w:pPr>
              <w:tabs>
                <w:tab w:val="left" w:pos="3728"/>
              </w:tabs>
              <w:rPr>
                <w:noProof/>
              </w:rPr>
            </w:pPr>
            <w:r w:rsidRPr="00852107">
              <w:rPr>
                <w:noProof/>
                <w:lang w:eastAsia="ru-RU"/>
              </w:rPr>
              <w:drawing>
                <wp:inline distT="0" distB="0" distL="0" distR="0">
                  <wp:extent cx="2457450" cy="1305152"/>
                  <wp:effectExtent l="19050" t="0" r="0" b="0"/>
                  <wp:docPr id="2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8189"/>
                          <a:stretch/>
                        </pic:blipFill>
                        <pic:spPr bwMode="auto">
                          <a:xfrm>
                            <a:off x="0" y="0"/>
                            <a:ext cx="2478754" cy="1316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804" w:rsidTr="00DD7804">
        <w:tc>
          <w:tcPr>
            <w:tcW w:w="8505" w:type="dxa"/>
            <w:gridSpan w:val="2"/>
          </w:tcPr>
          <w:p w:rsidR="00DD7804" w:rsidRPr="00852107" w:rsidRDefault="00286411" w:rsidP="00DD7804">
            <w:pPr>
              <w:tabs>
                <w:tab w:val="left" w:pos="3728"/>
              </w:tabs>
              <w:jc w:val="center"/>
              <w:rPr>
                <w:noProof/>
                <w:lang w:eastAsia="ru-RU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 w:rsidR="00DD7804">
              <w:rPr>
                <w:noProof/>
                <w:lang w:eastAsia="ru-RU"/>
              </w:rPr>
              <w:drawing>
                <wp:inline distT="0" distB="0" distL="0" distR="0">
                  <wp:extent cx="2397760" cy="1183640"/>
                  <wp:effectExtent l="19050" t="0" r="2540" b="0"/>
                  <wp:docPr id="2" name="Рисунок 2" descr="https://metallurg-moskva.ru/upload/iblock/3d/3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etallurg-moskva.ru/upload/iblock/3d/3d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93" cy="1185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F31" w:rsidRPr="00C83F31" w:rsidRDefault="00155412" w:rsidP="0085210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Инициат</w:t>
      </w:r>
      <w:r w:rsidR="00852107">
        <w:rPr>
          <w:rFonts w:ascii="Times New Roman" w:hAnsi="Times New Roman" w:cs="Times New Roman"/>
          <w:sz w:val="28"/>
          <w:szCs w:val="28"/>
        </w:rPr>
        <w:t>ивная группа</w:t>
      </w:r>
    </w:p>
    <w:sectPr w:rsidR="00C83F31" w:rsidRPr="00C83F31" w:rsidSect="00852107">
      <w:pgSz w:w="11906" w:h="16838"/>
      <w:pgMar w:top="284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912F0"/>
    <w:multiLevelType w:val="hybridMultilevel"/>
    <w:tmpl w:val="8F32FF4E"/>
    <w:lvl w:ilvl="0" w:tplc="0419000D">
      <w:start w:val="1"/>
      <w:numFmt w:val="bullet"/>
      <w:lvlText w:val=""/>
      <w:lvlJc w:val="left"/>
      <w:pPr>
        <w:ind w:left="14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">
    <w:nsid w:val="208721DD"/>
    <w:multiLevelType w:val="hybridMultilevel"/>
    <w:tmpl w:val="F3709DDC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6879BA"/>
    <w:rsid w:val="00155412"/>
    <w:rsid w:val="00286411"/>
    <w:rsid w:val="002C7B31"/>
    <w:rsid w:val="005B1E39"/>
    <w:rsid w:val="00613034"/>
    <w:rsid w:val="00623288"/>
    <w:rsid w:val="006879BA"/>
    <w:rsid w:val="00852107"/>
    <w:rsid w:val="00872EB0"/>
    <w:rsid w:val="00902C02"/>
    <w:rsid w:val="009172EB"/>
    <w:rsid w:val="0098181A"/>
    <w:rsid w:val="00A1640E"/>
    <w:rsid w:val="00C83F31"/>
    <w:rsid w:val="00DD19B3"/>
    <w:rsid w:val="00DD7804"/>
    <w:rsid w:val="00EC46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4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5412"/>
    <w:pPr>
      <w:ind w:left="720"/>
      <w:contextualSpacing/>
    </w:pPr>
  </w:style>
  <w:style w:type="paragraph" w:customStyle="1" w:styleId="ConsPlusNormal">
    <w:name w:val="ConsPlusNormal"/>
    <w:rsid w:val="001554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6">
    <w:name w:val="Table Grid"/>
    <w:basedOn w:val="a1"/>
    <w:uiPriority w:val="39"/>
    <w:rsid w:val="008521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shlp</cp:lastModifiedBy>
  <cp:revision>6</cp:revision>
  <dcterms:created xsi:type="dcterms:W3CDTF">2022-08-19T06:10:00Z</dcterms:created>
  <dcterms:modified xsi:type="dcterms:W3CDTF">2022-09-07T05:02:00Z</dcterms:modified>
</cp:coreProperties>
</file>