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F6" w:rsidRPr="00754835" w:rsidRDefault="00960929" w:rsidP="00E77662">
      <w:pPr>
        <w:ind w:right="-39"/>
        <w:jc w:val="both"/>
        <w:rPr>
          <w:b/>
          <w:sz w:val="28"/>
          <w:szCs w:val="28"/>
        </w:rPr>
      </w:pPr>
      <w:r w:rsidRPr="009609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13.65pt;width:291.4pt;height:146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gB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021FF6">
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021FF6">
                    <w:t>24</w:t>
                  </w:r>
                  <w:r>
                    <w:t>.</w:t>
                  </w:r>
                  <w:r w:rsidR="00021FF6">
                    <w:t>11</w:t>
                  </w:r>
                  <w:r>
                    <w:t>.20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021FF6">
                    <w:t>499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E7766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-474345</wp:posOffset>
            </wp:positionV>
            <wp:extent cx="6179185" cy="27959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835">
        <w:rPr>
          <w:sz w:val="28"/>
          <w:szCs w:val="28"/>
        </w:rPr>
        <w:tab/>
      </w:r>
      <w:r w:rsidR="00754835">
        <w:rPr>
          <w:sz w:val="28"/>
          <w:szCs w:val="28"/>
        </w:rPr>
        <w:tab/>
      </w:r>
      <w:r w:rsidR="00754835">
        <w:rPr>
          <w:sz w:val="28"/>
          <w:szCs w:val="28"/>
        </w:rPr>
        <w:tab/>
      </w:r>
      <w:r w:rsidR="00754835">
        <w:rPr>
          <w:sz w:val="28"/>
          <w:szCs w:val="28"/>
        </w:rPr>
        <w:tab/>
      </w:r>
      <w:r w:rsidR="00754835">
        <w:rPr>
          <w:sz w:val="28"/>
          <w:szCs w:val="28"/>
        </w:rPr>
        <w:tab/>
      </w:r>
      <w:r w:rsidR="00754835">
        <w:rPr>
          <w:sz w:val="28"/>
          <w:szCs w:val="28"/>
        </w:rPr>
        <w:tab/>
      </w:r>
      <w:r w:rsidR="00754835">
        <w:rPr>
          <w:sz w:val="28"/>
          <w:szCs w:val="28"/>
        </w:rPr>
        <w:tab/>
      </w:r>
      <w:r w:rsidR="00754835">
        <w:rPr>
          <w:sz w:val="28"/>
          <w:szCs w:val="28"/>
        </w:rPr>
        <w:tab/>
        <w:t xml:space="preserve">     </w:t>
      </w:r>
      <w:r w:rsidR="00754835" w:rsidRPr="00754835">
        <w:rPr>
          <w:b/>
          <w:sz w:val="28"/>
          <w:szCs w:val="28"/>
        </w:rPr>
        <w:t>04.10.2022   259-01-03-379</w:t>
      </w:r>
      <w:r w:rsidR="00754835" w:rsidRPr="00754835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9D0" w:rsidRPr="001E05B1" w:rsidRDefault="00754835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ab/>
      </w:r>
      <w:r w:rsidR="00EB0B21" w:rsidRPr="0013039C">
        <w:rPr>
          <w:sz w:val="28"/>
          <w:szCs w:val="28"/>
        </w:rPr>
        <w:t xml:space="preserve">В соответствии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86299B">
        <w:rPr>
          <w:color w:val="2C2D2E"/>
          <w:sz w:val="28"/>
          <w:szCs w:val="28"/>
        </w:rPr>
        <w:t xml:space="preserve">а также </w:t>
      </w:r>
      <w:r w:rsidR="001E05B1" w:rsidRPr="0000759E">
        <w:rPr>
          <w:bCs/>
          <w:sz w:val="28"/>
          <w:szCs w:val="28"/>
        </w:rPr>
        <w:t xml:space="preserve">в целях </w:t>
      </w:r>
      <w:r w:rsidR="001E05B1"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>
        <w:rPr>
          <w:color w:val="2C2D2E"/>
          <w:sz w:val="28"/>
          <w:szCs w:val="28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1E219E">
        <w:rPr>
          <w:sz w:val="28"/>
          <w:szCs w:val="28"/>
        </w:rPr>
        <w:t>«</w:t>
      </w:r>
      <w:r w:rsidR="001E219E" w:rsidRPr="001E219E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</w:r>
      <w:r w:rsidR="009E6637" w:rsidRPr="001E219E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</w:t>
      </w:r>
      <w:r w:rsidR="001E219E">
        <w:rPr>
          <w:sz w:val="28"/>
          <w:szCs w:val="28"/>
        </w:rPr>
        <w:t>24</w:t>
      </w:r>
      <w:r w:rsidR="009E6637" w:rsidRPr="009E6637">
        <w:rPr>
          <w:sz w:val="28"/>
          <w:szCs w:val="28"/>
        </w:rPr>
        <w:t>.</w:t>
      </w:r>
      <w:r w:rsidR="001E219E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1E219E">
        <w:rPr>
          <w:sz w:val="28"/>
          <w:szCs w:val="28"/>
        </w:rPr>
        <w:t>49</w:t>
      </w:r>
      <w:r w:rsidR="00F44180">
        <w:rPr>
          <w:sz w:val="28"/>
          <w:szCs w:val="28"/>
        </w:rPr>
        <w:t>9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D3906" w:rsidRDefault="00AD3906" w:rsidP="00AD3906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</w:rPr>
      </w:pPr>
      <w:r w:rsidRPr="002714CC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 пункт 2.6 административного регламента </w:t>
      </w:r>
      <w:r>
        <w:rPr>
          <w:rFonts w:ascii="Times New Roman" w:hAnsi="Times New Roman"/>
          <w:szCs w:val="28"/>
        </w:rPr>
        <w:t>изложить в новой редакции следующего содержания: «2.6. Общий срок предоставления муниципальной услуги 10 календарных дней»;</w:t>
      </w:r>
    </w:p>
    <w:p w:rsidR="00AD3906" w:rsidRPr="00C101BC" w:rsidRDefault="00AD3906" w:rsidP="00AD3906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1.2. пункт 2.6.1.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>
        <w:rPr>
          <w:rFonts w:ascii="Times New Roman" w:hAnsi="Times New Roman"/>
          <w:szCs w:val="28"/>
        </w:rPr>
        <w:t>изложить в новой редакции следующего содержания: «2.6.1. Срок принятия решения о предоставлении муниципальной услуги составляет 3 (три) календарных дня».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1C1E9B" w:rsidRDefault="001C1E9B" w:rsidP="00E77662">
      <w:pPr>
        <w:ind w:right="-26"/>
        <w:jc w:val="both"/>
        <w:rPr>
          <w:sz w:val="28"/>
          <w:szCs w:val="20"/>
        </w:rPr>
      </w:pPr>
    </w:p>
    <w:p w:rsidR="001C1E9B" w:rsidRDefault="001C1E9B" w:rsidP="00E77662">
      <w:pPr>
        <w:ind w:right="-26"/>
        <w:jc w:val="both"/>
        <w:rPr>
          <w:sz w:val="28"/>
          <w:szCs w:val="20"/>
        </w:rPr>
      </w:pPr>
    </w:p>
    <w:p w:rsidR="00DE4CB3" w:rsidRPr="00E77662" w:rsidRDefault="00DA70F3" w:rsidP="00E77662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lastRenderedPageBreak/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E77662" w:rsidRDefault="00E7766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1C1E9B" w:rsidRDefault="001C1E9B" w:rsidP="007F3D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Pr="007F3DFB" w:rsidRDefault="00DE4CB3" w:rsidP="00E776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754835">
        <w:rPr>
          <w:sz w:val="28"/>
          <w:szCs w:val="28"/>
        </w:rPr>
        <w:t xml:space="preserve">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3C" w:rsidRDefault="00ED743C">
      <w:r>
        <w:separator/>
      </w:r>
    </w:p>
  </w:endnote>
  <w:endnote w:type="continuationSeparator" w:id="1">
    <w:p w:rsidR="00ED743C" w:rsidRDefault="00ED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3C" w:rsidRDefault="00ED743C">
      <w:r>
        <w:separator/>
      </w:r>
    </w:p>
  </w:footnote>
  <w:footnote w:type="continuationSeparator" w:id="1">
    <w:p w:rsidR="00ED743C" w:rsidRDefault="00ED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21FF6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1E9B"/>
    <w:rsid w:val="001D02CD"/>
    <w:rsid w:val="001E05B1"/>
    <w:rsid w:val="001E219E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306AF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54835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6299B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60929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906"/>
    <w:rsid w:val="00AD3B47"/>
    <w:rsid w:val="00AD696F"/>
    <w:rsid w:val="00AF239C"/>
    <w:rsid w:val="00AF3E02"/>
    <w:rsid w:val="00B1278C"/>
    <w:rsid w:val="00B22E9B"/>
    <w:rsid w:val="00B23DF9"/>
    <w:rsid w:val="00B30138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77662"/>
    <w:rsid w:val="00E979A9"/>
    <w:rsid w:val="00EA7518"/>
    <w:rsid w:val="00EB0B21"/>
    <w:rsid w:val="00EB4063"/>
    <w:rsid w:val="00EB54EA"/>
    <w:rsid w:val="00EC31DA"/>
    <w:rsid w:val="00EC413D"/>
    <w:rsid w:val="00EC6875"/>
    <w:rsid w:val="00EC6CF1"/>
    <w:rsid w:val="00ED4EEB"/>
    <w:rsid w:val="00ED743C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3F02-9981-4A83-93E3-4DE423D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2022-09-30T04:28:00Z</cp:lastPrinted>
  <dcterms:created xsi:type="dcterms:W3CDTF">2022-10-04T07:52:00Z</dcterms:created>
  <dcterms:modified xsi:type="dcterms:W3CDTF">2022-10-04T07:52:00Z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