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5132A8"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8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" filled="f" stroked="f">
            <v:textbox inset="0,0,0,0">
              <w:txbxContent>
                <w:p w:rsidR="009E4711" w:rsidRDefault="009E4711" w:rsidP="0051408B">
                  <w:pPr>
                    <w:spacing w:line="240" w:lineRule="exact"/>
                    <w:rPr>
                      <w:b/>
                      <w:sz w:val="28"/>
                    </w:rPr>
                  </w:pPr>
                </w:p>
                <w:p w:rsidR="009E4711" w:rsidRPr="005B6C89" w:rsidRDefault="009E4711" w:rsidP="00CD30FD">
                  <w:pPr>
                    <w:pStyle w:val="a3"/>
                  </w:pPr>
                  <w:r>
                    <w:t>Об утверждении муниципальной программы «Благоустройство на территории Уинского муниципального округа Пермского края» на 2023-2025 годы</w:t>
                  </w:r>
                </w:p>
                <w:p w:rsidR="009E4711" w:rsidRPr="005B6C89" w:rsidRDefault="009E4711"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160" cy="2447925"/>
                    </a:xfrm>
                    <a:prstGeom prst="rect">
                      <a:avLst/>
                    </a:prstGeom>
                    <a:noFill/>
                    <a:ln>
                      <a:noFill/>
                    </a:ln>
                  </pic:spPr>
                </pic:pic>
              </a:graphicData>
            </a:graphic>
          </wp:anchor>
        </w:drawing>
      </w:r>
    </w:p>
    <w:p w:rsidR="001C4DD7" w:rsidRPr="003F5AB7" w:rsidRDefault="003F5AB7" w:rsidP="000B2FEA">
      <w:pPr>
        <w:spacing w:line="300" w:lineRule="exact"/>
        <w:jc w:val="both"/>
        <w:rPr>
          <w:b/>
          <w:sz w:val="28"/>
          <w:szCs w:val="28"/>
        </w:rPr>
      </w:pPr>
      <w:r>
        <w:rPr>
          <w:sz w:val="28"/>
          <w:szCs w:val="28"/>
        </w:rPr>
        <w:t xml:space="preserve">                                                                    </w:t>
      </w:r>
      <w:r w:rsidRPr="003F5AB7">
        <w:rPr>
          <w:b/>
          <w:sz w:val="28"/>
          <w:szCs w:val="28"/>
        </w:rPr>
        <w:t>21.10.2022    259-01-03-430</w:t>
      </w:r>
    </w:p>
    <w:p w:rsidR="00CD30FD" w:rsidRDefault="00CD30FD" w:rsidP="00CD30FD">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w:t>
      </w:r>
      <w:r w:rsidR="00AA5EB0">
        <w:rPr>
          <w:sz w:val="28"/>
          <w:szCs w:val="28"/>
        </w:rPr>
        <w:t>25.0</w:t>
      </w:r>
      <w:r w:rsidR="00F54583">
        <w:rPr>
          <w:sz w:val="28"/>
          <w:szCs w:val="28"/>
        </w:rPr>
        <w:t>8</w:t>
      </w:r>
      <w:r w:rsidR="00AA5EB0">
        <w:rPr>
          <w:sz w:val="28"/>
          <w:szCs w:val="28"/>
        </w:rPr>
        <w:t>.202</w:t>
      </w:r>
      <w:r w:rsidR="00F54583">
        <w:rPr>
          <w:sz w:val="28"/>
          <w:szCs w:val="28"/>
        </w:rPr>
        <w:t>1</w:t>
      </w:r>
      <w:r>
        <w:rPr>
          <w:sz w:val="28"/>
          <w:szCs w:val="28"/>
        </w:rPr>
        <w:t xml:space="preserve"> № </w:t>
      </w:r>
      <w:r w:rsidR="00AA5EB0">
        <w:rPr>
          <w:sz w:val="28"/>
          <w:szCs w:val="28"/>
        </w:rPr>
        <w:t>259-01-03-</w:t>
      </w:r>
      <w:r w:rsidR="00F54583">
        <w:rPr>
          <w:sz w:val="28"/>
          <w:szCs w:val="28"/>
        </w:rPr>
        <w:t>253</w:t>
      </w:r>
      <w:r>
        <w:rPr>
          <w:sz w:val="28"/>
          <w:szCs w:val="28"/>
        </w:rPr>
        <w:t xml:space="preserve"> «Об утверждении Перечня муниципальных программ Уинского муниципального округа Пермского края»</w:t>
      </w:r>
      <w:r w:rsidR="00AA5EB0">
        <w:rPr>
          <w:sz w:val="28"/>
          <w:szCs w:val="28"/>
        </w:rPr>
        <w:t>,</w:t>
      </w:r>
      <w:r>
        <w:rPr>
          <w:sz w:val="28"/>
          <w:szCs w:val="28"/>
        </w:rPr>
        <w:t xml:space="preserve"> администрация Уинского муниципального </w:t>
      </w:r>
      <w:r w:rsidR="000B2FEA" w:rsidRPr="000B2FEA">
        <w:rPr>
          <w:sz w:val="28"/>
          <w:szCs w:val="28"/>
        </w:rPr>
        <w:t>округа</w:t>
      </w:r>
    </w:p>
    <w:p w:rsidR="00CD30FD" w:rsidRDefault="00CD30FD" w:rsidP="00CD30FD">
      <w:pPr>
        <w:spacing w:line="300" w:lineRule="exact"/>
        <w:jc w:val="both"/>
        <w:rPr>
          <w:sz w:val="28"/>
          <w:szCs w:val="28"/>
        </w:rPr>
      </w:pPr>
      <w:r>
        <w:rPr>
          <w:sz w:val="28"/>
          <w:szCs w:val="28"/>
        </w:rPr>
        <w:t>ПОСТАНОВЛЯЕТ</w:t>
      </w:r>
      <w:r w:rsidRPr="00E12A8B">
        <w:rPr>
          <w:sz w:val="28"/>
          <w:szCs w:val="28"/>
        </w:rPr>
        <w:t>:</w:t>
      </w:r>
    </w:p>
    <w:p w:rsidR="000B2FEA" w:rsidRDefault="00CD30FD" w:rsidP="00CD30FD">
      <w:pPr>
        <w:jc w:val="both"/>
        <w:rPr>
          <w:sz w:val="28"/>
          <w:szCs w:val="28"/>
        </w:rPr>
      </w:pPr>
      <w:r>
        <w:rPr>
          <w:sz w:val="28"/>
          <w:szCs w:val="28"/>
        </w:rPr>
        <w:t xml:space="preserve">           1. </w:t>
      </w:r>
      <w:r w:rsidRPr="00D02D85">
        <w:rPr>
          <w:sz w:val="28"/>
          <w:szCs w:val="28"/>
        </w:rPr>
        <w:t>Утвердить прилагаемую муниципальную программу «</w:t>
      </w:r>
      <w:r>
        <w:rPr>
          <w:sz w:val="28"/>
          <w:szCs w:val="28"/>
        </w:rPr>
        <w:t>Благоустройство на</w:t>
      </w:r>
      <w:r w:rsidRPr="00D02D85">
        <w:rPr>
          <w:sz w:val="28"/>
          <w:szCs w:val="28"/>
        </w:rPr>
        <w:t xml:space="preserve"> территори</w:t>
      </w:r>
      <w:r>
        <w:rPr>
          <w:sz w:val="28"/>
          <w:szCs w:val="28"/>
        </w:rPr>
        <w:t>и</w:t>
      </w:r>
      <w:r w:rsidRPr="00D02D85">
        <w:rPr>
          <w:sz w:val="28"/>
          <w:szCs w:val="28"/>
        </w:rPr>
        <w:t xml:space="preserve"> Уинского муниципального </w:t>
      </w:r>
      <w:r>
        <w:rPr>
          <w:sz w:val="28"/>
          <w:szCs w:val="28"/>
        </w:rPr>
        <w:t>округа Пермского края</w:t>
      </w:r>
      <w:r w:rsidRPr="00D02D85">
        <w:rPr>
          <w:sz w:val="28"/>
          <w:szCs w:val="28"/>
        </w:rPr>
        <w:t>»</w:t>
      </w:r>
      <w:r>
        <w:rPr>
          <w:sz w:val="28"/>
          <w:szCs w:val="28"/>
        </w:rPr>
        <w:t xml:space="preserve"> на 202</w:t>
      </w:r>
      <w:r w:rsidR="00E355DE">
        <w:rPr>
          <w:sz w:val="28"/>
          <w:szCs w:val="28"/>
        </w:rPr>
        <w:t>3</w:t>
      </w:r>
      <w:r>
        <w:rPr>
          <w:sz w:val="28"/>
          <w:szCs w:val="28"/>
        </w:rPr>
        <w:t>-202</w:t>
      </w:r>
      <w:r w:rsidR="00E355DE">
        <w:rPr>
          <w:sz w:val="28"/>
          <w:szCs w:val="28"/>
        </w:rPr>
        <w:t>5</w:t>
      </w:r>
      <w:r>
        <w:rPr>
          <w:sz w:val="28"/>
          <w:szCs w:val="28"/>
        </w:rPr>
        <w:t xml:space="preserve"> годы»</w:t>
      </w:r>
      <w:r w:rsidRPr="00D02D85">
        <w:rPr>
          <w:sz w:val="28"/>
          <w:szCs w:val="28"/>
        </w:rPr>
        <w:t xml:space="preserve">.  </w:t>
      </w:r>
    </w:p>
    <w:p w:rsidR="004812F6" w:rsidRPr="004812F6" w:rsidRDefault="00F54583" w:rsidP="00CD30FD">
      <w:pPr>
        <w:jc w:val="both"/>
        <w:rPr>
          <w:sz w:val="28"/>
          <w:szCs w:val="28"/>
        </w:rPr>
      </w:pPr>
      <w:r>
        <w:rPr>
          <w:sz w:val="28"/>
          <w:szCs w:val="28"/>
        </w:rPr>
        <w:t xml:space="preserve">          </w:t>
      </w:r>
      <w:r w:rsidR="000B2FEA" w:rsidRPr="004812F6">
        <w:rPr>
          <w:sz w:val="28"/>
          <w:szCs w:val="28"/>
        </w:rPr>
        <w:t>2.</w:t>
      </w:r>
      <w:r w:rsidR="00125868">
        <w:rPr>
          <w:sz w:val="28"/>
          <w:szCs w:val="28"/>
        </w:rPr>
        <w:t xml:space="preserve"> </w:t>
      </w:r>
      <w:r w:rsidR="000B2FEA" w:rsidRPr="004812F6">
        <w:rPr>
          <w:sz w:val="28"/>
          <w:szCs w:val="28"/>
        </w:rPr>
        <w:t>Признать утратившим</w:t>
      </w:r>
      <w:r w:rsidR="004812F6" w:rsidRPr="004812F6">
        <w:rPr>
          <w:sz w:val="28"/>
          <w:szCs w:val="28"/>
        </w:rPr>
        <w:t>и</w:t>
      </w:r>
      <w:r w:rsidR="000B2FEA" w:rsidRPr="004812F6">
        <w:rPr>
          <w:sz w:val="28"/>
          <w:szCs w:val="28"/>
        </w:rPr>
        <w:t xml:space="preserve"> силу</w:t>
      </w:r>
      <w:r w:rsidR="004812F6" w:rsidRPr="004812F6">
        <w:rPr>
          <w:sz w:val="28"/>
          <w:szCs w:val="28"/>
        </w:rPr>
        <w:t xml:space="preserve"> с 01.01.202</w:t>
      </w:r>
      <w:r w:rsidR="00E355DE">
        <w:rPr>
          <w:sz w:val="28"/>
          <w:szCs w:val="28"/>
        </w:rPr>
        <w:t>3</w:t>
      </w:r>
      <w:r w:rsidR="004812F6" w:rsidRPr="004812F6">
        <w:rPr>
          <w:sz w:val="28"/>
          <w:szCs w:val="28"/>
        </w:rPr>
        <w:t xml:space="preserve"> года:</w:t>
      </w:r>
    </w:p>
    <w:p w:rsidR="004812F6" w:rsidRPr="004812F6" w:rsidRDefault="004812F6" w:rsidP="00CD30FD">
      <w:pPr>
        <w:jc w:val="both"/>
        <w:rPr>
          <w:sz w:val="28"/>
          <w:szCs w:val="28"/>
        </w:rPr>
      </w:pPr>
      <w:r w:rsidRPr="004812F6">
        <w:rPr>
          <w:sz w:val="28"/>
          <w:szCs w:val="28"/>
        </w:rPr>
        <w:t xml:space="preserve">          -</w:t>
      </w:r>
      <w:r w:rsidR="000B2FEA" w:rsidRPr="004812F6">
        <w:rPr>
          <w:sz w:val="28"/>
          <w:szCs w:val="28"/>
        </w:rPr>
        <w:t xml:space="preserve"> постановление </w:t>
      </w:r>
      <w:r w:rsidRPr="004812F6">
        <w:rPr>
          <w:sz w:val="28"/>
          <w:szCs w:val="28"/>
        </w:rPr>
        <w:t xml:space="preserve">администрации </w:t>
      </w:r>
      <w:r w:rsidR="000B2FEA" w:rsidRPr="004812F6">
        <w:rPr>
          <w:sz w:val="28"/>
          <w:szCs w:val="28"/>
        </w:rPr>
        <w:t xml:space="preserve">Уинского муниципального </w:t>
      </w:r>
      <w:r w:rsidR="00744978">
        <w:rPr>
          <w:sz w:val="28"/>
          <w:szCs w:val="28"/>
        </w:rPr>
        <w:t>округа</w:t>
      </w:r>
      <w:r w:rsidR="000B2FEA" w:rsidRPr="004812F6">
        <w:rPr>
          <w:sz w:val="28"/>
          <w:szCs w:val="28"/>
        </w:rPr>
        <w:t xml:space="preserve"> от </w:t>
      </w:r>
      <w:r w:rsidR="00E355DE">
        <w:rPr>
          <w:sz w:val="28"/>
          <w:szCs w:val="28"/>
        </w:rPr>
        <w:t>22.09.2021</w:t>
      </w:r>
      <w:r w:rsidR="000B2FEA" w:rsidRPr="004812F6">
        <w:rPr>
          <w:sz w:val="28"/>
          <w:szCs w:val="28"/>
        </w:rPr>
        <w:t xml:space="preserve"> № </w:t>
      </w:r>
      <w:r w:rsidR="00107AD1">
        <w:rPr>
          <w:sz w:val="28"/>
          <w:szCs w:val="28"/>
        </w:rPr>
        <w:t>259-01-03-</w:t>
      </w:r>
      <w:r w:rsidR="00E355DE">
        <w:rPr>
          <w:sz w:val="28"/>
          <w:szCs w:val="28"/>
        </w:rPr>
        <w:t>278</w:t>
      </w:r>
      <w:r w:rsidR="000B2FEA" w:rsidRPr="004812F6">
        <w:rPr>
          <w:sz w:val="28"/>
          <w:szCs w:val="28"/>
        </w:rPr>
        <w:t xml:space="preserve"> «Об утверждении муниципальной программы «Благоустройство на территории  Уинского муниципального округа Пермского края» на 202</w:t>
      </w:r>
      <w:r w:rsidR="00E355DE">
        <w:rPr>
          <w:sz w:val="28"/>
          <w:szCs w:val="28"/>
        </w:rPr>
        <w:t>2</w:t>
      </w:r>
      <w:r w:rsidR="000B2FEA" w:rsidRPr="004812F6">
        <w:rPr>
          <w:sz w:val="28"/>
          <w:szCs w:val="28"/>
        </w:rPr>
        <w:t>-202</w:t>
      </w:r>
      <w:r w:rsidR="00E355DE">
        <w:rPr>
          <w:sz w:val="28"/>
          <w:szCs w:val="28"/>
        </w:rPr>
        <w:t>4</w:t>
      </w:r>
      <w:r w:rsidR="000B2FEA" w:rsidRPr="004812F6">
        <w:rPr>
          <w:sz w:val="28"/>
          <w:szCs w:val="28"/>
        </w:rPr>
        <w:t xml:space="preserve"> годы».</w:t>
      </w:r>
    </w:p>
    <w:p w:rsidR="004812F6" w:rsidRDefault="004812F6" w:rsidP="00CD30FD">
      <w:pPr>
        <w:jc w:val="both"/>
        <w:rPr>
          <w:sz w:val="28"/>
          <w:szCs w:val="28"/>
        </w:rPr>
      </w:pPr>
      <w:r w:rsidRPr="004812F6">
        <w:rPr>
          <w:sz w:val="28"/>
          <w:szCs w:val="28"/>
        </w:rPr>
        <w:t xml:space="preserve">          - постановление администрации Уинского муниципального округа от </w:t>
      </w:r>
      <w:r w:rsidR="00E355DE">
        <w:rPr>
          <w:sz w:val="28"/>
          <w:szCs w:val="28"/>
        </w:rPr>
        <w:t>06.10</w:t>
      </w:r>
      <w:r w:rsidR="000040D6">
        <w:rPr>
          <w:sz w:val="28"/>
          <w:szCs w:val="28"/>
        </w:rPr>
        <w:t>.2021</w:t>
      </w:r>
      <w:r w:rsidRPr="004812F6">
        <w:rPr>
          <w:sz w:val="28"/>
          <w:szCs w:val="28"/>
        </w:rPr>
        <w:t xml:space="preserve"> № 259-01-03-</w:t>
      </w:r>
      <w:r w:rsidR="00E355DE">
        <w:rPr>
          <w:sz w:val="28"/>
          <w:szCs w:val="28"/>
        </w:rPr>
        <w:t>305</w:t>
      </w:r>
      <w:r w:rsidRPr="004812F6">
        <w:rPr>
          <w:sz w:val="28"/>
          <w:szCs w:val="28"/>
        </w:rPr>
        <w:t xml:space="preserve"> «О внесении изменений в муниципальную программу «Благоустройство на территории  Уинского муниципального округа Пермского края» на 202</w:t>
      </w:r>
      <w:r w:rsidR="00E355DE">
        <w:rPr>
          <w:sz w:val="28"/>
          <w:szCs w:val="28"/>
        </w:rPr>
        <w:t>2</w:t>
      </w:r>
      <w:r w:rsidRPr="004812F6">
        <w:rPr>
          <w:sz w:val="28"/>
          <w:szCs w:val="28"/>
        </w:rPr>
        <w:t>-202</w:t>
      </w:r>
      <w:r w:rsidR="00E355DE">
        <w:rPr>
          <w:sz w:val="28"/>
          <w:szCs w:val="28"/>
        </w:rPr>
        <w:t>4</w:t>
      </w:r>
      <w:r w:rsidRPr="004812F6">
        <w:rPr>
          <w:sz w:val="28"/>
          <w:szCs w:val="28"/>
        </w:rPr>
        <w:t xml:space="preserve"> годы», утвержденную постановлением администрации Уинского муниципального </w:t>
      </w:r>
      <w:r w:rsidR="00744978">
        <w:rPr>
          <w:sz w:val="28"/>
          <w:szCs w:val="28"/>
        </w:rPr>
        <w:t>округа</w:t>
      </w:r>
      <w:r w:rsidRPr="004812F6">
        <w:rPr>
          <w:sz w:val="28"/>
          <w:szCs w:val="28"/>
        </w:rPr>
        <w:t xml:space="preserve"> от </w:t>
      </w:r>
      <w:r w:rsidR="00E355DE">
        <w:rPr>
          <w:sz w:val="28"/>
          <w:szCs w:val="28"/>
        </w:rPr>
        <w:t>22.09</w:t>
      </w:r>
      <w:r w:rsidR="000040D6">
        <w:rPr>
          <w:sz w:val="28"/>
          <w:szCs w:val="28"/>
        </w:rPr>
        <w:t>.202</w:t>
      </w:r>
      <w:r w:rsidR="00E355DE">
        <w:rPr>
          <w:sz w:val="28"/>
          <w:szCs w:val="28"/>
        </w:rPr>
        <w:t>1</w:t>
      </w:r>
      <w:r w:rsidRPr="004812F6">
        <w:rPr>
          <w:sz w:val="28"/>
          <w:szCs w:val="28"/>
        </w:rPr>
        <w:t xml:space="preserve"> № </w:t>
      </w:r>
      <w:r w:rsidR="000040D6">
        <w:rPr>
          <w:sz w:val="28"/>
          <w:szCs w:val="28"/>
        </w:rPr>
        <w:t>259-01-03-</w:t>
      </w:r>
      <w:r w:rsidR="00E355DE">
        <w:rPr>
          <w:sz w:val="28"/>
          <w:szCs w:val="28"/>
        </w:rPr>
        <w:t>278</w:t>
      </w:r>
      <w:r w:rsidR="000040D6">
        <w:rPr>
          <w:sz w:val="28"/>
          <w:szCs w:val="28"/>
        </w:rPr>
        <w:t>»;</w:t>
      </w:r>
    </w:p>
    <w:p w:rsidR="00E355DE" w:rsidRDefault="000040D6" w:rsidP="008C1000">
      <w:pPr>
        <w:jc w:val="both"/>
        <w:rPr>
          <w:sz w:val="28"/>
          <w:szCs w:val="28"/>
        </w:rPr>
      </w:pPr>
      <w:r>
        <w:rPr>
          <w:sz w:val="28"/>
          <w:szCs w:val="28"/>
        </w:rPr>
        <w:t xml:space="preserve">          - </w:t>
      </w:r>
      <w:r w:rsidR="006919AC" w:rsidRPr="004812F6">
        <w:rPr>
          <w:sz w:val="28"/>
          <w:szCs w:val="28"/>
        </w:rPr>
        <w:t xml:space="preserve">постановление администрации Уинского муниципального округа от </w:t>
      </w:r>
      <w:r w:rsidR="00E355DE">
        <w:rPr>
          <w:sz w:val="28"/>
          <w:szCs w:val="28"/>
        </w:rPr>
        <w:t>03.02.2022</w:t>
      </w:r>
      <w:r w:rsidR="006919AC" w:rsidRPr="004812F6">
        <w:rPr>
          <w:sz w:val="28"/>
          <w:szCs w:val="28"/>
        </w:rPr>
        <w:t xml:space="preserve"> № 259-01-03-</w:t>
      </w:r>
      <w:r w:rsidR="00E355DE">
        <w:rPr>
          <w:sz w:val="28"/>
          <w:szCs w:val="28"/>
        </w:rPr>
        <w:t>38</w:t>
      </w:r>
      <w:r w:rsidR="006919AC" w:rsidRPr="004812F6">
        <w:rPr>
          <w:sz w:val="28"/>
          <w:szCs w:val="28"/>
        </w:rPr>
        <w:t xml:space="preserve"> «О внесении изменений </w:t>
      </w:r>
      <w:r w:rsidR="002903C2">
        <w:rPr>
          <w:sz w:val="28"/>
          <w:szCs w:val="28"/>
        </w:rPr>
        <w:t xml:space="preserve">и дополнений </w:t>
      </w:r>
      <w:r w:rsidR="006919AC" w:rsidRPr="004812F6">
        <w:rPr>
          <w:sz w:val="28"/>
          <w:szCs w:val="28"/>
        </w:rPr>
        <w:t xml:space="preserve">в муниципальную программу «Благоустройство на территории  Уинского муниципального округа Пермского края» </w:t>
      </w:r>
      <w:r w:rsidR="00E355DE" w:rsidRPr="004812F6">
        <w:rPr>
          <w:sz w:val="28"/>
          <w:szCs w:val="28"/>
        </w:rPr>
        <w:t>на 202</w:t>
      </w:r>
      <w:r w:rsidR="00E355DE">
        <w:rPr>
          <w:sz w:val="28"/>
          <w:szCs w:val="28"/>
        </w:rPr>
        <w:t>2</w:t>
      </w:r>
      <w:r w:rsidR="00E355DE" w:rsidRPr="004812F6">
        <w:rPr>
          <w:sz w:val="28"/>
          <w:szCs w:val="28"/>
        </w:rPr>
        <w:t>-202</w:t>
      </w:r>
      <w:r w:rsidR="00E355DE">
        <w:rPr>
          <w:sz w:val="28"/>
          <w:szCs w:val="28"/>
        </w:rPr>
        <w:t>4</w:t>
      </w:r>
      <w:r w:rsidR="00E355DE" w:rsidRPr="004812F6">
        <w:rPr>
          <w:sz w:val="28"/>
          <w:szCs w:val="28"/>
        </w:rPr>
        <w:t xml:space="preserve"> годы», утвержденную постановлением администрации Уинского муниципального </w:t>
      </w:r>
      <w:r w:rsidR="00E355DE">
        <w:rPr>
          <w:sz w:val="28"/>
          <w:szCs w:val="28"/>
        </w:rPr>
        <w:t>округа</w:t>
      </w:r>
      <w:r w:rsidR="00E355DE" w:rsidRPr="004812F6">
        <w:rPr>
          <w:sz w:val="28"/>
          <w:szCs w:val="28"/>
        </w:rPr>
        <w:t xml:space="preserve"> от </w:t>
      </w:r>
      <w:r w:rsidR="00E355DE">
        <w:rPr>
          <w:sz w:val="28"/>
          <w:szCs w:val="28"/>
        </w:rPr>
        <w:t>22.09.2021</w:t>
      </w:r>
      <w:r w:rsidR="00E355DE" w:rsidRPr="004812F6">
        <w:rPr>
          <w:sz w:val="28"/>
          <w:szCs w:val="28"/>
        </w:rPr>
        <w:t xml:space="preserve"> № </w:t>
      </w:r>
      <w:r w:rsidR="00E355DE">
        <w:rPr>
          <w:sz w:val="28"/>
          <w:szCs w:val="28"/>
        </w:rPr>
        <w:t>259-01-03-278»;</w:t>
      </w:r>
    </w:p>
    <w:p w:rsidR="002A104A" w:rsidRDefault="002A104A" w:rsidP="002A104A">
      <w:pPr>
        <w:jc w:val="both"/>
        <w:rPr>
          <w:sz w:val="28"/>
          <w:szCs w:val="28"/>
        </w:rPr>
      </w:pPr>
      <w:r>
        <w:rPr>
          <w:sz w:val="28"/>
          <w:szCs w:val="28"/>
        </w:rPr>
        <w:lastRenderedPageBreak/>
        <w:t xml:space="preserve">          - </w:t>
      </w:r>
      <w:r w:rsidRPr="004812F6">
        <w:rPr>
          <w:sz w:val="28"/>
          <w:szCs w:val="28"/>
        </w:rPr>
        <w:t xml:space="preserve">постановление администрации Уинского муниципального округа от </w:t>
      </w:r>
      <w:r>
        <w:rPr>
          <w:sz w:val="28"/>
          <w:szCs w:val="28"/>
        </w:rPr>
        <w:t>17.06.2022</w:t>
      </w:r>
      <w:r w:rsidRPr="004812F6">
        <w:rPr>
          <w:sz w:val="28"/>
          <w:szCs w:val="28"/>
        </w:rPr>
        <w:t xml:space="preserve"> № 259-01-03-</w:t>
      </w:r>
      <w:r>
        <w:rPr>
          <w:sz w:val="28"/>
          <w:szCs w:val="28"/>
        </w:rPr>
        <w:t>205</w:t>
      </w:r>
      <w:r w:rsidRPr="004812F6">
        <w:rPr>
          <w:sz w:val="28"/>
          <w:szCs w:val="28"/>
        </w:rPr>
        <w:t xml:space="preserve"> «О внесении изменений </w:t>
      </w:r>
      <w:r>
        <w:rPr>
          <w:sz w:val="28"/>
          <w:szCs w:val="28"/>
        </w:rPr>
        <w:t xml:space="preserve">и дополнений </w:t>
      </w:r>
      <w:r w:rsidRPr="004812F6">
        <w:rPr>
          <w:sz w:val="28"/>
          <w:szCs w:val="28"/>
        </w:rPr>
        <w:t>в муниципальную программу «Благоустройство на территории  Уинского муниципального округа Пермского края» на 202</w:t>
      </w:r>
      <w:r>
        <w:rPr>
          <w:sz w:val="28"/>
          <w:szCs w:val="28"/>
        </w:rPr>
        <w:t>2</w:t>
      </w:r>
      <w:r w:rsidRPr="004812F6">
        <w:rPr>
          <w:sz w:val="28"/>
          <w:szCs w:val="28"/>
        </w:rPr>
        <w:t>-202</w:t>
      </w:r>
      <w:r>
        <w:rPr>
          <w:sz w:val="28"/>
          <w:szCs w:val="28"/>
        </w:rPr>
        <w:t>4</w:t>
      </w:r>
      <w:r w:rsidRPr="004812F6">
        <w:rPr>
          <w:sz w:val="28"/>
          <w:szCs w:val="28"/>
        </w:rPr>
        <w:t xml:space="preserve"> годы», утвержденную постановлением администрации Уинского муниципального </w:t>
      </w:r>
      <w:r>
        <w:rPr>
          <w:sz w:val="28"/>
          <w:szCs w:val="28"/>
        </w:rPr>
        <w:t>округа</w:t>
      </w:r>
      <w:r w:rsidRPr="004812F6">
        <w:rPr>
          <w:sz w:val="28"/>
          <w:szCs w:val="28"/>
        </w:rPr>
        <w:t xml:space="preserve"> от </w:t>
      </w:r>
      <w:r>
        <w:rPr>
          <w:sz w:val="28"/>
          <w:szCs w:val="28"/>
        </w:rPr>
        <w:t>22.09.2021</w:t>
      </w:r>
      <w:r w:rsidRPr="004812F6">
        <w:rPr>
          <w:sz w:val="28"/>
          <w:szCs w:val="28"/>
        </w:rPr>
        <w:t xml:space="preserve"> № </w:t>
      </w:r>
      <w:r>
        <w:rPr>
          <w:sz w:val="28"/>
          <w:szCs w:val="28"/>
        </w:rPr>
        <w:t>259-01-03-278»;</w:t>
      </w:r>
    </w:p>
    <w:p w:rsidR="00E355DE" w:rsidRDefault="008C1000" w:rsidP="00CD30FD">
      <w:pPr>
        <w:jc w:val="both"/>
        <w:rPr>
          <w:sz w:val="28"/>
          <w:szCs w:val="28"/>
        </w:rPr>
      </w:pPr>
      <w:r>
        <w:rPr>
          <w:sz w:val="28"/>
          <w:szCs w:val="28"/>
        </w:rPr>
        <w:t xml:space="preserve">          - </w:t>
      </w:r>
      <w:r w:rsidRPr="004812F6">
        <w:rPr>
          <w:sz w:val="28"/>
          <w:szCs w:val="28"/>
        </w:rPr>
        <w:t xml:space="preserve">постановление администрации Уинского муниципального округа от </w:t>
      </w:r>
      <w:r w:rsidR="00E355DE">
        <w:rPr>
          <w:sz w:val="28"/>
          <w:szCs w:val="28"/>
        </w:rPr>
        <w:t>26.08</w:t>
      </w:r>
      <w:r>
        <w:rPr>
          <w:sz w:val="28"/>
          <w:szCs w:val="28"/>
        </w:rPr>
        <w:t>.202</w:t>
      </w:r>
      <w:r w:rsidR="00E355DE">
        <w:rPr>
          <w:sz w:val="28"/>
          <w:szCs w:val="28"/>
        </w:rPr>
        <w:t>2</w:t>
      </w:r>
      <w:r w:rsidRPr="004812F6">
        <w:rPr>
          <w:sz w:val="28"/>
          <w:szCs w:val="28"/>
        </w:rPr>
        <w:t xml:space="preserve"> № 259-01-03-</w:t>
      </w:r>
      <w:r w:rsidR="00E355DE">
        <w:rPr>
          <w:sz w:val="28"/>
          <w:szCs w:val="28"/>
        </w:rPr>
        <w:t>330</w:t>
      </w:r>
      <w:r w:rsidRPr="004812F6">
        <w:rPr>
          <w:sz w:val="28"/>
          <w:szCs w:val="28"/>
        </w:rPr>
        <w:t xml:space="preserve"> «О внесении изменений </w:t>
      </w:r>
      <w:r>
        <w:rPr>
          <w:sz w:val="28"/>
          <w:szCs w:val="28"/>
        </w:rPr>
        <w:t xml:space="preserve">и дополнений </w:t>
      </w:r>
      <w:r w:rsidRPr="004812F6">
        <w:rPr>
          <w:sz w:val="28"/>
          <w:szCs w:val="28"/>
        </w:rPr>
        <w:t xml:space="preserve">в муниципальную программу «Благоустройство на территории  Уинского муниципального округа Пермского края» </w:t>
      </w:r>
      <w:r w:rsidR="00E355DE" w:rsidRPr="004812F6">
        <w:rPr>
          <w:sz w:val="28"/>
          <w:szCs w:val="28"/>
        </w:rPr>
        <w:t>на 202</w:t>
      </w:r>
      <w:r w:rsidR="00E355DE">
        <w:rPr>
          <w:sz w:val="28"/>
          <w:szCs w:val="28"/>
        </w:rPr>
        <w:t>2</w:t>
      </w:r>
      <w:r w:rsidR="00E355DE" w:rsidRPr="004812F6">
        <w:rPr>
          <w:sz w:val="28"/>
          <w:szCs w:val="28"/>
        </w:rPr>
        <w:t>-202</w:t>
      </w:r>
      <w:r w:rsidR="00E355DE">
        <w:rPr>
          <w:sz w:val="28"/>
          <w:szCs w:val="28"/>
        </w:rPr>
        <w:t>4</w:t>
      </w:r>
      <w:r w:rsidR="00E355DE" w:rsidRPr="004812F6">
        <w:rPr>
          <w:sz w:val="28"/>
          <w:szCs w:val="28"/>
        </w:rPr>
        <w:t xml:space="preserve"> годы», утвержденную постановлением администрации Уинского муниципального </w:t>
      </w:r>
      <w:r w:rsidR="00E355DE">
        <w:rPr>
          <w:sz w:val="28"/>
          <w:szCs w:val="28"/>
        </w:rPr>
        <w:t>округа</w:t>
      </w:r>
      <w:r w:rsidR="00E355DE" w:rsidRPr="004812F6">
        <w:rPr>
          <w:sz w:val="28"/>
          <w:szCs w:val="28"/>
        </w:rPr>
        <w:t xml:space="preserve"> от </w:t>
      </w:r>
      <w:r w:rsidR="00E355DE">
        <w:rPr>
          <w:sz w:val="28"/>
          <w:szCs w:val="28"/>
        </w:rPr>
        <w:t>22.09.2021</w:t>
      </w:r>
      <w:r w:rsidR="00E355DE" w:rsidRPr="004812F6">
        <w:rPr>
          <w:sz w:val="28"/>
          <w:szCs w:val="28"/>
        </w:rPr>
        <w:t xml:space="preserve"> № </w:t>
      </w:r>
      <w:r w:rsidR="00E355DE">
        <w:rPr>
          <w:sz w:val="28"/>
          <w:szCs w:val="28"/>
        </w:rPr>
        <w:t>259-01-03-278».</w:t>
      </w:r>
    </w:p>
    <w:p w:rsidR="00CD30FD" w:rsidRDefault="008C1000" w:rsidP="00CD30FD">
      <w:pPr>
        <w:jc w:val="both"/>
        <w:rPr>
          <w:sz w:val="28"/>
          <w:szCs w:val="28"/>
        </w:rPr>
      </w:pPr>
      <w:r>
        <w:rPr>
          <w:sz w:val="28"/>
          <w:szCs w:val="28"/>
        </w:rPr>
        <w:t xml:space="preserve">          </w:t>
      </w:r>
      <w:r w:rsidR="000B2FEA">
        <w:rPr>
          <w:sz w:val="28"/>
          <w:szCs w:val="28"/>
        </w:rPr>
        <w:t>3</w:t>
      </w:r>
      <w:r w:rsidR="00CD30FD">
        <w:rPr>
          <w:sz w:val="28"/>
          <w:szCs w:val="28"/>
        </w:rPr>
        <w:t>. Настоящее постановление</w:t>
      </w:r>
      <w:r w:rsidR="007F179F" w:rsidRPr="007F179F">
        <w:rPr>
          <w:sz w:val="28"/>
          <w:szCs w:val="28"/>
        </w:rPr>
        <w:t xml:space="preserve"> </w:t>
      </w:r>
      <w:r w:rsidR="00CD30FD">
        <w:rPr>
          <w:sz w:val="28"/>
          <w:szCs w:val="28"/>
        </w:rPr>
        <w:t>вступает в силу с 01 января 202</w:t>
      </w:r>
      <w:r w:rsidR="002A104A">
        <w:rPr>
          <w:sz w:val="28"/>
          <w:szCs w:val="28"/>
        </w:rPr>
        <w:t>3 года</w:t>
      </w:r>
      <w:r w:rsidR="00FA4BA2">
        <w:rPr>
          <w:sz w:val="28"/>
          <w:szCs w:val="28"/>
        </w:rPr>
        <w:t xml:space="preserve">, </w:t>
      </w:r>
      <w:r w:rsidR="00CD30FD">
        <w:rPr>
          <w:sz w:val="28"/>
          <w:szCs w:val="28"/>
        </w:rPr>
        <w:t>применяется к правоотношениям при составлении и исполнении бюджета Уинского муниципального округа  Пермского края, начиная с бюджета на 202</w:t>
      </w:r>
      <w:r w:rsidR="002A104A">
        <w:rPr>
          <w:sz w:val="28"/>
          <w:szCs w:val="28"/>
        </w:rPr>
        <w:t>3</w:t>
      </w:r>
      <w:r w:rsidR="00CD30FD">
        <w:rPr>
          <w:sz w:val="28"/>
          <w:szCs w:val="28"/>
        </w:rPr>
        <w:t xml:space="preserve"> год и плановый период 202</w:t>
      </w:r>
      <w:r w:rsidR="002A104A">
        <w:rPr>
          <w:sz w:val="28"/>
          <w:szCs w:val="28"/>
        </w:rPr>
        <w:t>4</w:t>
      </w:r>
      <w:r w:rsidR="00CD30FD">
        <w:rPr>
          <w:sz w:val="28"/>
          <w:szCs w:val="28"/>
        </w:rPr>
        <w:t xml:space="preserve"> и 202</w:t>
      </w:r>
      <w:r w:rsidR="002A104A">
        <w:rPr>
          <w:sz w:val="28"/>
          <w:szCs w:val="28"/>
        </w:rPr>
        <w:t>5</w:t>
      </w:r>
      <w:r w:rsidR="00CD30FD">
        <w:rPr>
          <w:sz w:val="28"/>
          <w:szCs w:val="28"/>
        </w:rPr>
        <w:t xml:space="preserve"> годов.</w:t>
      </w:r>
    </w:p>
    <w:p w:rsidR="00CD30FD" w:rsidRPr="00C61A30" w:rsidRDefault="000B2FEA" w:rsidP="00CD30FD">
      <w:pPr>
        <w:spacing w:line="300" w:lineRule="exact"/>
        <w:jc w:val="both"/>
        <w:rPr>
          <w:color w:val="000000"/>
          <w:sz w:val="28"/>
          <w:szCs w:val="28"/>
        </w:rPr>
      </w:pPr>
      <w:r>
        <w:rPr>
          <w:sz w:val="28"/>
          <w:szCs w:val="28"/>
        </w:rPr>
        <w:t xml:space="preserve">         </w:t>
      </w:r>
      <w:r w:rsidR="008C1000">
        <w:rPr>
          <w:sz w:val="28"/>
          <w:szCs w:val="28"/>
        </w:rPr>
        <w:t xml:space="preserve"> </w:t>
      </w:r>
      <w:r>
        <w:rPr>
          <w:sz w:val="28"/>
          <w:szCs w:val="28"/>
        </w:rPr>
        <w:t xml:space="preserve"> 4</w:t>
      </w:r>
      <w:r w:rsidR="00CD30FD" w:rsidRPr="00C61A30">
        <w:rPr>
          <w:sz w:val="28"/>
          <w:szCs w:val="28"/>
        </w:rPr>
        <w:t>.</w:t>
      </w:r>
      <w:r w:rsidR="008C1000">
        <w:rPr>
          <w:sz w:val="28"/>
          <w:szCs w:val="28"/>
        </w:rPr>
        <w:t xml:space="preserve"> </w:t>
      </w:r>
      <w:r w:rsidR="00CD30FD" w:rsidRPr="00C61A30">
        <w:rPr>
          <w:color w:val="000000"/>
          <w:sz w:val="28"/>
          <w:szCs w:val="28"/>
        </w:rPr>
        <w:t>Настоящее постановление</w:t>
      </w:r>
      <w:r w:rsidR="00CD30FD">
        <w:rPr>
          <w:color w:val="000000"/>
          <w:sz w:val="28"/>
          <w:szCs w:val="28"/>
        </w:rPr>
        <w:t xml:space="preserve"> подлежит размещению на</w:t>
      </w:r>
      <w:r w:rsidR="00CD30FD" w:rsidRPr="00C61A30">
        <w:rPr>
          <w:color w:val="000000"/>
          <w:sz w:val="28"/>
          <w:szCs w:val="28"/>
        </w:rPr>
        <w:t xml:space="preserve"> официальном сайте </w:t>
      </w:r>
      <w:r w:rsidR="00CD30FD">
        <w:rPr>
          <w:color w:val="000000"/>
          <w:sz w:val="28"/>
          <w:szCs w:val="28"/>
        </w:rPr>
        <w:t xml:space="preserve">администрации </w:t>
      </w:r>
      <w:r w:rsidR="00CD30FD" w:rsidRPr="00C61A30">
        <w:rPr>
          <w:color w:val="000000"/>
          <w:sz w:val="28"/>
          <w:szCs w:val="28"/>
        </w:rPr>
        <w:t xml:space="preserve">Уинского муниципального </w:t>
      </w:r>
      <w:r w:rsidR="00CD30FD">
        <w:rPr>
          <w:color w:val="000000"/>
          <w:sz w:val="28"/>
          <w:szCs w:val="28"/>
        </w:rPr>
        <w:t xml:space="preserve">округа </w:t>
      </w:r>
      <w:r w:rsidR="00694E53">
        <w:rPr>
          <w:color w:val="000000"/>
          <w:sz w:val="28"/>
          <w:szCs w:val="28"/>
        </w:rPr>
        <w:t xml:space="preserve">Пермского края </w:t>
      </w:r>
      <w:r w:rsidR="008C1000">
        <w:rPr>
          <w:color w:val="000000"/>
          <w:sz w:val="28"/>
          <w:szCs w:val="28"/>
        </w:rPr>
        <w:t xml:space="preserve">в сети «Интернет» </w:t>
      </w:r>
      <w:r w:rsidR="00694E53" w:rsidRPr="00694E53">
        <w:rPr>
          <w:sz w:val="28"/>
          <w:szCs w:val="28"/>
        </w:rPr>
        <w:t>в течение 15 рабочих дней со дня утверждения.</w:t>
      </w:r>
    </w:p>
    <w:p w:rsidR="00CD30FD" w:rsidRDefault="000B2FEA" w:rsidP="003D5588">
      <w:pPr>
        <w:pStyle w:val="a4"/>
        <w:spacing w:line="240" w:lineRule="auto"/>
        <w:ind w:firstLine="708"/>
        <w:rPr>
          <w:szCs w:val="28"/>
        </w:rPr>
      </w:pPr>
      <w:r>
        <w:t xml:space="preserve"> 5</w:t>
      </w:r>
      <w:r w:rsidR="00CD30FD" w:rsidRPr="007930E1">
        <w:rPr>
          <w:szCs w:val="28"/>
        </w:rPr>
        <w:t xml:space="preserve">. Контроль над исполнением постановления возложить </w:t>
      </w:r>
      <w:r w:rsidR="00CD30FD">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207730" w:rsidRDefault="00207730" w:rsidP="003D5588">
      <w:pPr>
        <w:pStyle w:val="a4"/>
        <w:spacing w:line="240" w:lineRule="auto"/>
        <w:ind w:firstLine="708"/>
        <w:rPr>
          <w:szCs w:val="28"/>
        </w:rPr>
      </w:pPr>
    </w:p>
    <w:p w:rsidR="00207730" w:rsidRPr="003D5588" w:rsidRDefault="00207730" w:rsidP="003D5588">
      <w:pPr>
        <w:pStyle w:val="a4"/>
        <w:spacing w:line="240" w:lineRule="auto"/>
        <w:ind w:firstLine="708"/>
        <w:rPr>
          <w:szCs w:val="28"/>
        </w:rPr>
      </w:pPr>
    </w:p>
    <w:p w:rsidR="00CD30FD" w:rsidRPr="007930E1" w:rsidRDefault="0085435D" w:rsidP="00CD30FD">
      <w:pPr>
        <w:pStyle w:val="a4"/>
        <w:spacing w:line="240" w:lineRule="auto"/>
        <w:ind w:firstLine="0"/>
        <w:rPr>
          <w:szCs w:val="28"/>
          <w:shd w:val="clear" w:color="auto" w:fill="FFFFFF"/>
        </w:rPr>
      </w:pPr>
      <w:r>
        <w:rPr>
          <w:szCs w:val="28"/>
          <w:shd w:val="clear" w:color="auto" w:fill="FFFFFF"/>
        </w:rPr>
        <w:t>Глава</w:t>
      </w:r>
      <w:r w:rsidR="00CD30FD" w:rsidRPr="007930E1">
        <w:rPr>
          <w:szCs w:val="28"/>
          <w:shd w:val="clear" w:color="auto" w:fill="FFFFFF"/>
        </w:rPr>
        <w:t xml:space="preserve"> муниципального округа –</w:t>
      </w:r>
    </w:p>
    <w:p w:rsidR="00CD30FD" w:rsidRDefault="0085435D" w:rsidP="00CD30FD">
      <w:pPr>
        <w:pStyle w:val="a4"/>
        <w:spacing w:line="240" w:lineRule="auto"/>
        <w:ind w:firstLine="0"/>
        <w:rPr>
          <w:szCs w:val="28"/>
          <w:shd w:val="clear" w:color="auto" w:fill="FFFFFF"/>
        </w:rPr>
      </w:pPr>
      <w:r>
        <w:rPr>
          <w:szCs w:val="28"/>
          <w:shd w:val="clear" w:color="auto" w:fill="FFFFFF"/>
        </w:rPr>
        <w:t>глава</w:t>
      </w:r>
      <w:r w:rsidR="00CD30FD" w:rsidRPr="007930E1">
        <w:rPr>
          <w:szCs w:val="28"/>
          <w:shd w:val="clear" w:color="auto" w:fill="FFFFFF"/>
        </w:rPr>
        <w:t xml:space="preserve"> администрации Уинского</w:t>
      </w:r>
      <w:r w:rsidR="00FA4BA2">
        <w:rPr>
          <w:szCs w:val="28"/>
          <w:shd w:val="clear" w:color="auto" w:fill="FFFFFF"/>
        </w:rPr>
        <w:t xml:space="preserve">                                                           </w:t>
      </w:r>
      <w:r>
        <w:rPr>
          <w:szCs w:val="28"/>
          <w:shd w:val="clear" w:color="auto" w:fill="FFFFFF"/>
        </w:rPr>
        <w:t>А.Н.</w:t>
      </w:r>
      <w:r w:rsidR="002A104A">
        <w:rPr>
          <w:szCs w:val="28"/>
          <w:shd w:val="clear" w:color="auto" w:fill="FFFFFF"/>
        </w:rPr>
        <w:t xml:space="preserve"> </w:t>
      </w:r>
      <w:r>
        <w:rPr>
          <w:szCs w:val="28"/>
          <w:shd w:val="clear" w:color="auto" w:fill="FFFFFF"/>
        </w:rPr>
        <w:t>Зелёнкин</w:t>
      </w:r>
    </w:p>
    <w:p w:rsidR="00F676BD" w:rsidRDefault="00CD30FD" w:rsidP="00CC6E41">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73224" w:rsidRDefault="00273224" w:rsidP="00CC6E41">
      <w:pPr>
        <w:pStyle w:val="a4"/>
        <w:spacing w:line="240" w:lineRule="auto"/>
        <w:ind w:firstLine="0"/>
        <w:rPr>
          <w:szCs w:val="28"/>
          <w:shd w:val="clear" w:color="auto" w:fill="FFFFFF"/>
        </w:rPr>
      </w:pPr>
    </w:p>
    <w:p w:rsidR="002A104A" w:rsidRDefault="002A104A"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207730" w:rsidRDefault="00207730" w:rsidP="00CC6E41">
      <w:pPr>
        <w:pStyle w:val="a4"/>
        <w:spacing w:line="240" w:lineRule="auto"/>
        <w:ind w:firstLine="0"/>
        <w:rPr>
          <w:szCs w:val="28"/>
          <w:shd w:val="clear" w:color="auto" w:fill="FFFFFF"/>
        </w:rPr>
      </w:pPr>
    </w:p>
    <w:p w:rsidR="005B1AE8" w:rsidRDefault="005B1AE8" w:rsidP="007E489A">
      <w:pPr>
        <w:autoSpaceDE w:val="0"/>
        <w:autoSpaceDN w:val="0"/>
        <w:adjustRightInd w:val="0"/>
      </w:pPr>
    </w:p>
    <w:p w:rsidR="004D7C16" w:rsidRDefault="004D7C16" w:rsidP="004D7C16">
      <w:pPr>
        <w:autoSpaceDE w:val="0"/>
        <w:autoSpaceDN w:val="0"/>
        <w:adjustRightInd w:val="0"/>
        <w:jc w:val="right"/>
      </w:pPr>
      <w:r>
        <w:lastRenderedPageBreak/>
        <w:t>Приложение</w:t>
      </w:r>
    </w:p>
    <w:p w:rsidR="004D7C16" w:rsidRDefault="004D7C16" w:rsidP="004D7C16">
      <w:pPr>
        <w:autoSpaceDE w:val="0"/>
        <w:autoSpaceDN w:val="0"/>
        <w:adjustRightInd w:val="0"/>
        <w:jc w:val="right"/>
      </w:pPr>
      <w:r>
        <w:t>к постановлению администрации</w:t>
      </w:r>
    </w:p>
    <w:p w:rsidR="004D7C16" w:rsidRDefault="004D7C16" w:rsidP="004D7C16">
      <w:pPr>
        <w:autoSpaceDE w:val="0"/>
        <w:autoSpaceDN w:val="0"/>
        <w:adjustRightInd w:val="0"/>
        <w:jc w:val="right"/>
      </w:pPr>
      <w:r>
        <w:t>Уинского муниципального округа</w:t>
      </w:r>
    </w:p>
    <w:p w:rsidR="004D7C16" w:rsidRDefault="004D7C16" w:rsidP="004D7C16">
      <w:pPr>
        <w:autoSpaceDE w:val="0"/>
        <w:autoSpaceDN w:val="0"/>
        <w:adjustRightInd w:val="0"/>
        <w:jc w:val="right"/>
        <w:rPr>
          <w:sz w:val="28"/>
          <w:szCs w:val="28"/>
        </w:rPr>
      </w:pPr>
    </w:p>
    <w:p w:rsidR="00F813C0" w:rsidRDefault="00F813C0" w:rsidP="004D7C16">
      <w:pPr>
        <w:autoSpaceDE w:val="0"/>
        <w:autoSpaceDN w:val="0"/>
        <w:adjustRightInd w:val="0"/>
        <w:jc w:val="right"/>
        <w:rPr>
          <w:sz w:val="28"/>
          <w:szCs w:val="28"/>
        </w:rPr>
      </w:pPr>
    </w:p>
    <w:p w:rsidR="00EF383D" w:rsidRDefault="00EF383D" w:rsidP="004D7C16">
      <w:pPr>
        <w:autoSpaceDE w:val="0"/>
        <w:autoSpaceDN w:val="0"/>
        <w:adjustRightInd w:val="0"/>
        <w:jc w:val="right"/>
        <w:rPr>
          <w:sz w:val="28"/>
          <w:szCs w:val="28"/>
        </w:rPr>
      </w:pPr>
    </w:p>
    <w:p w:rsidR="00273224" w:rsidRDefault="00273224" w:rsidP="00273224">
      <w:pPr>
        <w:autoSpaceDE w:val="0"/>
        <w:autoSpaceDN w:val="0"/>
        <w:adjustRightInd w:val="0"/>
        <w:jc w:val="right"/>
        <w:rPr>
          <w:sz w:val="28"/>
          <w:szCs w:val="28"/>
        </w:rPr>
      </w:pPr>
    </w:p>
    <w:p w:rsidR="00273224" w:rsidRDefault="00273224" w:rsidP="00273224">
      <w:pPr>
        <w:pStyle w:val="ConsPlusNormal0"/>
        <w:widowControl w:val="0"/>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Паспорт муниципальной программы</w:t>
      </w:r>
    </w:p>
    <w:p w:rsidR="00273224" w:rsidRPr="00A9289E" w:rsidRDefault="00273224" w:rsidP="00273224">
      <w:pPr>
        <w:pStyle w:val="ConsPlusNormal0"/>
        <w:widowControl w:val="0"/>
        <w:ind w:left="1080"/>
        <w:jc w:val="right"/>
        <w:rPr>
          <w:rFonts w:ascii="Times New Roman" w:hAnsi="Times New Roman" w:cs="Times New Roman"/>
          <w:sz w:val="22"/>
          <w:szCs w:val="22"/>
        </w:rPr>
      </w:pPr>
      <w:r w:rsidRPr="00A9289E">
        <w:rPr>
          <w:rFonts w:ascii="Times New Roman" w:hAnsi="Times New Roman" w:cs="Times New Roman"/>
          <w:sz w:val="22"/>
          <w:szCs w:val="22"/>
        </w:rPr>
        <w:t>Форма 1</w:t>
      </w:r>
    </w:p>
    <w:tbl>
      <w:tblPr>
        <w:tblW w:w="97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289"/>
        <w:gridCol w:w="128"/>
        <w:gridCol w:w="1559"/>
        <w:gridCol w:w="1560"/>
        <w:gridCol w:w="1559"/>
        <w:gridCol w:w="1637"/>
      </w:tblGrid>
      <w:tr w:rsidR="00273224" w:rsidRPr="005D42C1" w:rsidTr="00654DC8">
        <w:trPr>
          <w:trHeight w:val="470"/>
        </w:trPr>
        <w:tc>
          <w:tcPr>
            <w:tcW w:w="567" w:type="dxa"/>
          </w:tcPr>
          <w:p w:rsidR="00273224" w:rsidRDefault="00273224" w:rsidP="00654DC8">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2707" w:type="dxa"/>
            <w:gridSpan w:val="2"/>
          </w:tcPr>
          <w:p w:rsidR="00273224" w:rsidRPr="00617726" w:rsidRDefault="00273224" w:rsidP="00654DC8">
            <w:pPr>
              <w:pStyle w:val="ConsPlusNormal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443" w:type="dxa"/>
            <w:gridSpan w:val="5"/>
          </w:tcPr>
          <w:p w:rsidR="00273224" w:rsidRPr="001F0910" w:rsidRDefault="00273224" w:rsidP="00654DC8">
            <w:pPr>
              <w:pStyle w:val="ConsPlusNormal0"/>
              <w:tabs>
                <w:tab w:val="left" w:pos="8205"/>
              </w:tabs>
              <w:jc w:val="both"/>
              <w:rPr>
                <w:rFonts w:ascii="Times New Roman" w:hAnsi="Times New Roman" w:cs="Times New Roman"/>
                <w:sz w:val="24"/>
                <w:szCs w:val="24"/>
              </w:rPr>
            </w:pPr>
            <w:r w:rsidRPr="001F0910">
              <w:rPr>
                <w:rFonts w:ascii="Times New Roman" w:hAnsi="Times New Roman" w:cs="Times New Roman"/>
                <w:sz w:val="24"/>
                <w:szCs w:val="24"/>
              </w:rPr>
              <w:t>Благоустройство на территории Уинского муниципального округа Пермского края</w:t>
            </w:r>
          </w:p>
        </w:tc>
      </w:tr>
      <w:tr w:rsidR="00273224" w:rsidRPr="00937CD9" w:rsidTr="00654DC8">
        <w:trPr>
          <w:trHeight w:val="701"/>
        </w:trPr>
        <w:tc>
          <w:tcPr>
            <w:tcW w:w="567" w:type="dxa"/>
          </w:tcPr>
          <w:p w:rsidR="00273224" w:rsidRPr="00617726" w:rsidRDefault="00273224" w:rsidP="00654DC8">
            <w:pPr>
              <w:pStyle w:val="ConsPlusNormal0"/>
              <w:jc w:val="center"/>
              <w:rPr>
                <w:rFonts w:ascii="Times New Roman" w:hAnsi="Times New Roman" w:cs="Times New Roman"/>
                <w:sz w:val="24"/>
                <w:szCs w:val="24"/>
              </w:rPr>
            </w:pPr>
            <w:r>
              <w:rPr>
                <w:rFonts w:ascii="Times New Roman" w:hAnsi="Times New Roman" w:cs="Times New Roman"/>
                <w:sz w:val="24"/>
                <w:szCs w:val="24"/>
              </w:rPr>
              <w:t>2</w:t>
            </w:r>
          </w:p>
        </w:tc>
        <w:tc>
          <w:tcPr>
            <w:tcW w:w="2707" w:type="dxa"/>
            <w:gridSpan w:val="2"/>
          </w:tcPr>
          <w:p w:rsidR="00273224" w:rsidRPr="00617726" w:rsidRDefault="00273224" w:rsidP="00654DC8">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Цели</w:t>
            </w:r>
            <w:r>
              <w:rPr>
                <w:rFonts w:ascii="Times New Roman" w:hAnsi="Times New Roman" w:cs="Times New Roman"/>
                <w:sz w:val="24"/>
                <w:szCs w:val="24"/>
              </w:rPr>
              <w:t xml:space="preserve">, задачи муниципальной </w:t>
            </w:r>
            <w:r w:rsidRPr="00617726">
              <w:rPr>
                <w:rFonts w:ascii="Times New Roman" w:hAnsi="Times New Roman" w:cs="Times New Roman"/>
                <w:sz w:val="24"/>
                <w:szCs w:val="24"/>
              </w:rPr>
              <w:t>программы</w:t>
            </w:r>
          </w:p>
        </w:tc>
        <w:tc>
          <w:tcPr>
            <w:tcW w:w="6443" w:type="dxa"/>
            <w:gridSpan w:val="5"/>
          </w:tcPr>
          <w:p w:rsidR="00273224" w:rsidRPr="009E045D" w:rsidRDefault="00273224" w:rsidP="00654DC8">
            <w:pPr>
              <w:jc w:val="both"/>
              <w:rPr>
                <w:u w:val="single"/>
              </w:rPr>
            </w:pPr>
            <w:r w:rsidRPr="009E045D">
              <w:rPr>
                <w:u w:val="single"/>
              </w:rPr>
              <w:t>Цель программы:</w:t>
            </w:r>
          </w:p>
          <w:p w:rsidR="00273224" w:rsidRPr="00BA263D" w:rsidRDefault="00273224" w:rsidP="00654DC8">
            <w:pPr>
              <w:jc w:val="both"/>
            </w:pPr>
            <w:r w:rsidRPr="00BA263D">
              <w:t>1.Улучшение условий жизнедеятельности</w:t>
            </w:r>
            <w:r>
              <w:t xml:space="preserve">, комплексное решение проблем благоустройства, создание комфортных условий проживания и отдыха населения на сельских территориях </w:t>
            </w:r>
            <w:r w:rsidRPr="00BA263D">
              <w:t xml:space="preserve"> Уинского муниципального округа Пермского края</w:t>
            </w:r>
            <w:r>
              <w:t>.</w:t>
            </w:r>
          </w:p>
          <w:p w:rsidR="00273224" w:rsidRPr="009E045D" w:rsidRDefault="00273224" w:rsidP="00654DC8">
            <w:pPr>
              <w:jc w:val="both"/>
              <w:rPr>
                <w:u w:val="single"/>
              </w:rPr>
            </w:pPr>
            <w:r w:rsidRPr="009E045D">
              <w:rPr>
                <w:u w:val="single"/>
              </w:rPr>
              <w:t>Задачи программы:</w:t>
            </w:r>
          </w:p>
          <w:p w:rsidR="00273224" w:rsidRPr="003E4732" w:rsidRDefault="00273224" w:rsidP="00654DC8">
            <w:pPr>
              <w:jc w:val="both"/>
            </w:pPr>
            <w:r w:rsidRPr="003E4732">
              <w:t>1</w:t>
            </w:r>
            <w:r w:rsidRPr="003E4732">
              <w:rPr>
                <w:color w:val="000000"/>
              </w:rPr>
              <w:t>.</w:t>
            </w:r>
            <w:r w:rsidRPr="003E4732">
              <w:t xml:space="preserve"> Приведение в качественное состояние элементов благоустройства на сельских территориях  Уинского муниципального округа Пермского края.</w:t>
            </w:r>
          </w:p>
          <w:p w:rsidR="00273224" w:rsidRPr="003E4732" w:rsidRDefault="00273224" w:rsidP="00654DC8">
            <w:pPr>
              <w:jc w:val="both"/>
            </w:pPr>
            <w:r w:rsidRPr="003E4732">
              <w:t xml:space="preserve">2. 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измельчение пней, посадка новых деревьев и кустарников, оформление объектов зелёного фонда  парков, </w:t>
            </w:r>
            <w:r>
              <w:t>газонов и цветочное оформление</w:t>
            </w:r>
            <w:r w:rsidRPr="003E4732">
              <w:t>.</w:t>
            </w:r>
          </w:p>
          <w:p w:rsidR="00273224" w:rsidRPr="003E4732" w:rsidRDefault="00273224" w:rsidP="00654DC8">
            <w:pPr>
              <w:jc w:val="both"/>
            </w:pPr>
            <w:r w:rsidRPr="003E4732">
              <w:t>3. Создание мест для погребения на православном и мусульманском кладбище для захоронения (погребения) умерших жителей Уинского муниципального округа Пермского края.</w:t>
            </w:r>
          </w:p>
          <w:p w:rsidR="00273224" w:rsidRPr="003E4732" w:rsidRDefault="00273224" w:rsidP="00654DC8">
            <w:pPr>
              <w:pStyle w:val="ConsPlusNormal0"/>
              <w:jc w:val="both"/>
              <w:rPr>
                <w:rFonts w:ascii="Times New Roman" w:hAnsi="Times New Roman" w:cs="Times New Roman"/>
                <w:sz w:val="24"/>
                <w:szCs w:val="24"/>
              </w:rPr>
            </w:pPr>
            <w:r w:rsidRPr="003E4732">
              <w:rPr>
                <w:rFonts w:ascii="Times New Roman" w:hAnsi="Times New Roman" w:cs="Times New Roman"/>
                <w:sz w:val="24"/>
                <w:szCs w:val="24"/>
              </w:rPr>
              <w:t>4.</w:t>
            </w:r>
            <w:r w:rsidRPr="003E4732">
              <w:rPr>
                <w:rFonts w:ascii="Times New Roman" w:hAnsi="Times New Roman" w:cs="Times New Roman"/>
                <w:color w:val="000000"/>
                <w:sz w:val="24"/>
                <w:szCs w:val="24"/>
              </w:rPr>
              <w:t>Проведение работ по санитарной очистке и благоустройству действующих кладбищ.</w:t>
            </w:r>
          </w:p>
          <w:p w:rsidR="00273224" w:rsidRPr="003E4732" w:rsidRDefault="00273224" w:rsidP="00654DC8">
            <w:pPr>
              <w:autoSpaceDE w:val="0"/>
              <w:autoSpaceDN w:val="0"/>
              <w:adjustRightInd w:val="0"/>
              <w:jc w:val="both"/>
            </w:pPr>
            <w:r w:rsidRPr="003E4732">
              <w:t xml:space="preserve">5. </w:t>
            </w:r>
            <w:r w:rsidRPr="003E4732">
              <w:rPr>
                <w:color w:val="000000"/>
              </w:rPr>
              <w:t>Обустройство и восстановление уличного освещения дорог</w:t>
            </w:r>
            <w:r w:rsidRPr="003E4732">
              <w:t>.</w:t>
            </w:r>
          </w:p>
          <w:p w:rsidR="00273224" w:rsidRPr="00CA7D40" w:rsidRDefault="00273224" w:rsidP="00654DC8">
            <w:pPr>
              <w:pStyle w:val="ConsPlusNormal0"/>
              <w:jc w:val="both"/>
              <w:rPr>
                <w:rFonts w:ascii="Times New Roman" w:hAnsi="Times New Roman" w:cs="Times New Roman"/>
                <w:sz w:val="24"/>
                <w:szCs w:val="24"/>
              </w:rPr>
            </w:pPr>
            <w:r w:rsidRPr="00D259C4">
              <w:rPr>
                <w:rFonts w:ascii="Times New Roman" w:hAnsi="Times New Roman" w:cs="Times New Roman"/>
                <w:sz w:val="24"/>
                <w:szCs w:val="24"/>
              </w:rPr>
              <w:t>6. Создание и содержание мест (площадок) накопления твердых коммунальных отходов, предупреждение и ликвидация несанкционированных свалок.</w:t>
            </w:r>
          </w:p>
        </w:tc>
      </w:tr>
      <w:tr w:rsidR="00273224" w:rsidRPr="00564A14" w:rsidTr="00654DC8">
        <w:trPr>
          <w:trHeight w:val="82"/>
        </w:trPr>
        <w:tc>
          <w:tcPr>
            <w:tcW w:w="567" w:type="dxa"/>
          </w:tcPr>
          <w:p w:rsidR="00273224" w:rsidRDefault="00273224" w:rsidP="00654DC8">
            <w:pPr>
              <w:pStyle w:val="ConsPlusNormal0"/>
              <w:jc w:val="center"/>
              <w:rPr>
                <w:rFonts w:ascii="Times New Roman" w:hAnsi="Times New Roman" w:cs="Times New Roman"/>
                <w:sz w:val="24"/>
                <w:szCs w:val="24"/>
              </w:rPr>
            </w:pPr>
            <w:r>
              <w:rPr>
                <w:rFonts w:ascii="Times New Roman" w:hAnsi="Times New Roman" w:cs="Times New Roman"/>
                <w:sz w:val="24"/>
                <w:szCs w:val="24"/>
              </w:rPr>
              <w:t>3</w:t>
            </w:r>
          </w:p>
        </w:tc>
        <w:tc>
          <w:tcPr>
            <w:tcW w:w="2707" w:type="dxa"/>
            <w:gridSpan w:val="2"/>
          </w:tcPr>
          <w:p w:rsidR="00273224" w:rsidRPr="00617726" w:rsidRDefault="00273224" w:rsidP="00654DC8">
            <w:pPr>
              <w:pStyle w:val="ConsPlusNormal0"/>
              <w:rPr>
                <w:rFonts w:ascii="Times New Roman" w:hAnsi="Times New Roman" w:cs="Times New Roman"/>
                <w:sz w:val="24"/>
                <w:szCs w:val="24"/>
              </w:rPr>
            </w:pPr>
            <w:r>
              <w:rPr>
                <w:rFonts w:ascii="Times New Roman" w:hAnsi="Times New Roman" w:cs="Times New Roman"/>
                <w:sz w:val="24"/>
                <w:szCs w:val="24"/>
              </w:rPr>
              <w:t>С</w:t>
            </w:r>
            <w:r w:rsidRPr="00617726">
              <w:rPr>
                <w:rFonts w:ascii="Times New Roman" w:hAnsi="Times New Roman" w:cs="Times New Roman"/>
                <w:sz w:val="24"/>
                <w:szCs w:val="24"/>
              </w:rPr>
              <w:t xml:space="preserve">роки </w:t>
            </w:r>
            <w:r>
              <w:rPr>
                <w:rFonts w:ascii="Times New Roman" w:hAnsi="Times New Roman" w:cs="Times New Roman"/>
                <w:sz w:val="24"/>
                <w:szCs w:val="24"/>
              </w:rPr>
              <w:t xml:space="preserve">и этапы </w:t>
            </w:r>
            <w:r w:rsidRPr="00617726">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273224" w:rsidRPr="00617726" w:rsidRDefault="00273224" w:rsidP="00B75CCA">
            <w:pPr>
              <w:pStyle w:val="ConsPlusNormal0"/>
              <w:jc w:val="both"/>
              <w:rPr>
                <w:rFonts w:ascii="Times New Roman" w:hAnsi="Times New Roman" w:cs="Times New Roman"/>
                <w:sz w:val="24"/>
                <w:szCs w:val="24"/>
                <w:highlight w:val="green"/>
              </w:rPr>
            </w:pPr>
            <w:r w:rsidRPr="00617726">
              <w:rPr>
                <w:rFonts w:ascii="Times New Roman" w:hAnsi="Times New Roman" w:cs="Times New Roman"/>
                <w:sz w:val="24"/>
                <w:szCs w:val="24"/>
              </w:rPr>
              <w:t>20</w:t>
            </w:r>
            <w:r>
              <w:rPr>
                <w:rFonts w:ascii="Times New Roman" w:hAnsi="Times New Roman" w:cs="Times New Roman"/>
                <w:sz w:val="24"/>
                <w:szCs w:val="24"/>
              </w:rPr>
              <w:t>2</w:t>
            </w:r>
            <w:r w:rsidR="00B75CCA">
              <w:rPr>
                <w:rFonts w:ascii="Times New Roman" w:hAnsi="Times New Roman" w:cs="Times New Roman"/>
                <w:sz w:val="24"/>
                <w:szCs w:val="24"/>
              </w:rPr>
              <w:t>3</w:t>
            </w:r>
            <w:r w:rsidRPr="00617726">
              <w:rPr>
                <w:rFonts w:ascii="Times New Roman" w:hAnsi="Times New Roman" w:cs="Times New Roman"/>
                <w:sz w:val="24"/>
                <w:szCs w:val="24"/>
              </w:rPr>
              <w:t>-202</w:t>
            </w:r>
            <w:r w:rsidR="00B75CCA">
              <w:rPr>
                <w:rFonts w:ascii="Times New Roman" w:hAnsi="Times New Roman" w:cs="Times New Roman"/>
                <w:sz w:val="24"/>
                <w:szCs w:val="24"/>
              </w:rPr>
              <w:t>5</w:t>
            </w:r>
            <w:r w:rsidRPr="00617726">
              <w:rPr>
                <w:rFonts w:ascii="Times New Roman" w:hAnsi="Times New Roman" w:cs="Times New Roman"/>
                <w:sz w:val="24"/>
                <w:szCs w:val="24"/>
              </w:rPr>
              <w:t xml:space="preserve"> годы</w:t>
            </w:r>
          </w:p>
        </w:tc>
      </w:tr>
      <w:tr w:rsidR="00273224" w:rsidRPr="00564A14" w:rsidTr="00654DC8">
        <w:trPr>
          <w:trHeight w:val="82"/>
        </w:trPr>
        <w:tc>
          <w:tcPr>
            <w:tcW w:w="567" w:type="dxa"/>
          </w:tcPr>
          <w:p w:rsidR="00273224" w:rsidRPr="00617726" w:rsidRDefault="00273224" w:rsidP="00654DC8">
            <w:pPr>
              <w:pStyle w:val="ConsPlusNormal0"/>
              <w:jc w:val="center"/>
              <w:rPr>
                <w:rFonts w:ascii="Times New Roman" w:hAnsi="Times New Roman" w:cs="Times New Roman"/>
                <w:sz w:val="24"/>
                <w:szCs w:val="24"/>
              </w:rPr>
            </w:pPr>
            <w:r>
              <w:rPr>
                <w:rFonts w:ascii="Times New Roman" w:hAnsi="Times New Roman" w:cs="Times New Roman"/>
                <w:sz w:val="24"/>
                <w:szCs w:val="24"/>
              </w:rPr>
              <w:t>4</w:t>
            </w:r>
          </w:p>
        </w:tc>
        <w:tc>
          <w:tcPr>
            <w:tcW w:w="2707" w:type="dxa"/>
            <w:gridSpan w:val="2"/>
          </w:tcPr>
          <w:p w:rsidR="00273224" w:rsidRPr="00617726" w:rsidRDefault="00273224" w:rsidP="00654DC8">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Ожидаемые результаты </w:t>
            </w:r>
            <w:r>
              <w:rPr>
                <w:rFonts w:ascii="Times New Roman" w:hAnsi="Times New Roman" w:cs="Times New Roman"/>
                <w:sz w:val="24"/>
                <w:szCs w:val="24"/>
              </w:rPr>
              <w:t>муниципальной</w:t>
            </w:r>
            <w:r w:rsidRPr="00617726">
              <w:rPr>
                <w:rFonts w:ascii="Times New Roman" w:hAnsi="Times New Roman" w:cs="Times New Roman"/>
                <w:sz w:val="24"/>
                <w:szCs w:val="24"/>
              </w:rPr>
              <w:t xml:space="preserve"> программы</w:t>
            </w:r>
          </w:p>
        </w:tc>
        <w:tc>
          <w:tcPr>
            <w:tcW w:w="6443" w:type="dxa"/>
            <w:gridSpan w:val="5"/>
          </w:tcPr>
          <w:p w:rsidR="00273224" w:rsidRDefault="00273224" w:rsidP="00654DC8">
            <w:pPr>
              <w:pStyle w:val="ConsPlusNormal0"/>
              <w:jc w:val="both"/>
              <w:rPr>
                <w:rFonts w:ascii="Times New Roman" w:hAnsi="Times New Roman" w:cs="Times New Roman"/>
                <w:sz w:val="24"/>
                <w:szCs w:val="24"/>
              </w:rPr>
            </w:pPr>
            <w:r>
              <w:rPr>
                <w:rFonts w:ascii="Times New Roman" w:hAnsi="Times New Roman" w:cs="Times New Roman"/>
                <w:sz w:val="24"/>
                <w:szCs w:val="24"/>
              </w:rPr>
              <w:t>1.Уровень обеспеченности затрат на содержание кладбищ – 100% ежегодно.</w:t>
            </w:r>
          </w:p>
          <w:p w:rsidR="00273224" w:rsidRDefault="00273224" w:rsidP="00654DC8">
            <w:pPr>
              <w:pStyle w:val="ConsPlusNormal0"/>
              <w:jc w:val="both"/>
              <w:rPr>
                <w:rFonts w:ascii="Times New Roman" w:hAnsi="Times New Roman" w:cs="Times New Roman"/>
                <w:sz w:val="24"/>
                <w:szCs w:val="24"/>
              </w:rPr>
            </w:pPr>
            <w:r>
              <w:rPr>
                <w:rFonts w:ascii="Times New Roman" w:hAnsi="Times New Roman" w:cs="Times New Roman"/>
                <w:sz w:val="24"/>
                <w:szCs w:val="24"/>
              </w:rPr>
              <w:t>2.Содержание и устройство мест (площадок) накопления твердых коммунальных отходов – 100% ежегодно.</w:t>
            </w:r>
          </w:p>
          <w:p w:rsidR="00273224" w:rsidRPr="005C4D23" w:rsidRDefault="00273224" w:rsidP="00654DC8">
            <w:pPr>
              <w:pStyle w:val="ConsPlusNormal0"/>
              <w:jc w:val="both"/>
              <w:rPr>
                <w:rFonts w:ascii="Times New Roman" w:hAnsi="Times New Roman" w:cs="Times New Roman"/>
                <w:sz w:val="24"/>
                <w:szCs w:val="24"/>
              </w:rPr>
            </w:pPr>
            <w:r>
              <w:rPr>
                <w:rFonts w:ascii="Times New Roman" w:hAnsi="Times New Roman" w:cs="Times New Roman"/>
                <w:sz w:val="24"/>
                <w:szCs w:val="24"/>
              </w:rPr>
              <w:t>3. Участие в л</w:t>
            </w:r>
            <w:r w:rsidRPr="005C4D23">
              <w:rPr>
                <w:rFonts w:ascii="Times New Roman" w:hAnsi="Times New Roman" w:cs="Times New Roman"/>
                <w:sz w:val="24"/>
                <w:szCs w:val="24"/>
              </w:rPr>
              <w:t>иквидаци</w:t>
            </w:r>
            <w:r>
              <w:rPr>
                <w:rFonts w:ascii="Times New Roman" w:hAnsi="Times New Roman" w:cs="Times New Roman"/>
                <w:sz w:val="24"/>
                <w:szCs w:val="24"/>
              </w:rPr>
              <w:t>и</w:t>
            </w:r>
            <w:r w:rsidRPr="005C4D23">
              <w:rPr>
                <w:rFonts w:ascii="Times New Roman" w:hAnsi="Times New Roman" w:cs="Times New Roman"/>
                <w:sz w:val="24"/>
                <w:szCs w:val="24"/>
              </w:rPr>
              <w:t xml:space="preserve"> несанкционированных свалок на протяжении 202</w:t>
            </w:r>
            <w:r w:rsidR="00B75CCA">
              <w:rPr>
                <w:rFonts w:ascii="Times New Roman" w:hAnsi="Times New Roman" w:cs="Times New Roman"/>
                <w:sz w:val="24"/>
                <w:szCs w:val="24"/>
              </w:rPr>
              <w:t>3</w:t>
            </w:r>
            <w:r w:rsidRPr="005C4D23">
              <w:rPr>
                <w:rFonts w:ascii="Times New Roman" w:hAnsi="Times New Roman" w:cs="Times New Roman"/>
                <w:sz w:val="24"/>
                <w:szCs w:val="24"/>
              </w:rPr>
              <w:t>-202</w:t>
            </w:r>
            <w:r w:rsidR="00B75CCA">
              <w:rPr>
                <w:rFonts w:ascii="Times New Roman" w:hAnsi="Times New Roman" w:cs="Times New Roman"/>
                <w:sz w:val="24"/>
                <w:szCs w:val="24"/>
              </w:rPr>
              <w:t>5</w:t>
            </w:r>
            <w:r w:rsidRPr="005C4D23">
              <w:rPr>
                <w:rFonts w:ascii="Times New Roman" w:hAnsi="Times New Roman" w:cs="Times New Roman"/>
                <w:sz w:val="24"/>
                <w:szCs w:val="24"/>
              </w:rPr>
              <w:t xml:space="preserve"> год</w:t>
            </w:r>
            <w:r>
              <w:rPr>
                <w:rFonts w:ascii="Times New Roman" w:hAnsi="Times New Roman" w:cs="Times New Roman"/>
                <w:sz w:val="24"/>
                <w:szCs w:val="24"/>
              </w:rPr>
              <w:t>ов – не менее 3 ед. в год</w:t>
            </w:r>
            <w:r w:rsidRPr="005C4D23">
              <w:rPr>
                <w:rFonts w:ascii="Times New Roman" w:hAnsi="Times New Roman" w:cs="Times New Roman"/>
                <w:sz w:val="24"/>
                <w:szCs w:val="24"/>
              </w:rPr>
              <w:t>.</w:t>
            </w:r>
          </w:p>
          <w:p w:rsidR="00273224" w:rsidRPr="005C4D23" w:rsidRDefault="007C5E87" w:rsidP="00654DC8">
            <w:pPr>
              <w:pStyle w:val="ConsPlusNormal0"/>
              <w:jc w:val="both"/>
              <w:rPr>
                <w:rFonts w:ascii="Times New Roman" w:hAnsi="Times New Roman" w:cs="Times New Roman"/>
                <w:sz w:val="24"/>
                <w:szCs w:val="24"/>
              </w:rPr>
            </w:pPr>
            <w:r>
              <w:rPr>
                <w:rFonts w:ascii="Times New Roman" w:hAnsi="Times New Roman" w:cs="Times New Roman"/>
                <w:sz w:val="24"/>
                <w:szCs w:val="24"/>
              </w:rPr>
              <w:t>4</w:t>
            </w:r>
            <w:r w:rsidR="00273224">
              <w:rPr>
                <w:rFonts w:ascii="Times New Roman" w:hAnsi="Times New Roman" w:cs="Times New Roman"/>
                <w:sz w:val="24"/>
                <w:szCs w:val="24"/>
              </w:rPr>
              <w:t xml:space="preserve">. </w:t>
            </w:r>
            <w:r w:rsidR="00273224" w:rsidRPr="005C4D23">
              <w:rPr>
                <w:rFonts w:ascii="Times New Roman" w:hAnsi="Times New Roman" w:cs="Times New Roman"/>
                <w:sz w:val="24"/>
                <w:szCs w:val="24"/>
              </w:rPr>
              <w:t xml:space="preserve">Установка энергосберегающих </w:t>
            </w:r>
            <w:r w:rsidR="0000468C">
              <w:rPr>
                <w:rFonts w:ascii="Times New Roman" w:hAnsi="Times New Roman" w:cs="Times New Roman"/>
                <w:sz w:val="24"/>
                <w:szCs w:val="24"/>
              </w:rPr>
              <w:t>лам</w:t>
            </w:r>
            <w:r w:rsidR="00273224" w:rsidRPr="005C4D23">
              <w:rPr>
                <w:rFonts w:ascii="Times New Roman" w:hAnsi="Times New Roman" w:cs="Times New Roman"/>
                <w:sz w:val="24"/>
                <w:szCs w:val="24"/>
              </w:rPr>
              <w:t xml:space="preserve"> на протяжении 202</w:t>
            </w:r>
            <w:r w:rsidR="00B75CCA">
              <w:rPr>
                <w:rFonts w:ascii="Times New Roman" w:hAnsi="Times New Roman" w:cs="Times New Roman"/>
                <w:sz w:val="24"/>
                <w:szCs w:val="24"/>
              </w:rPr>
              <w:t>3</w:t>
            </w:r>
            <w:r w:rsidR="00273224" w:rsidRPr="005C4D23">
              <w:rPr>
                <w:rFonts w:ascii="Times New Roman" w:hAnsi="Times New Roman" w:cs="Times New Roman"/>
                <w:sz w:val="24"/>
                <w:szCs w:val="24"/>
              </w:rPr>
              <w:t>-202</w:t>
            </w:r>
            <w:r w:rsidR="00B75CCA">
              <w:rPr>
                <w:rFonts w:ascii="Times New Roman" w:hAnsi="Times New Roman" w:cs="Times New Roman"/>
                <w:sz w:val="24"/>
                <w:szCs w:val="24"/>
              </w:rPr>
              <w:t>5</w:t>
            </w:r>
            <w:r w:rsidR="00273224" w:rsidRPr="005C4D23">
              <w:rPr>
                <w:rFonts w:ascii="Times New Roman" w:hAnsi="Times New Roman" w:cs="Times New Roman"/>
                <w:sz w:val="24"/>
                <w:szCs w:val="24"/>
              </w:rPr>
              <w:t xml:space="preserve"> годов</w:t>
            </w:r>
            <w:r w:rsidR="00273224">
              <w:rPr>
                <w:rFonts w:ascii="Times New Roman" w:hAnsi="Times New Roman" w:cs="Times New Roman"/>
                <w:sz w:val="24"/>
                <w:szCs w:val="24"/>
              </w:rPr>
              <w:t xml:space="preserve"> -300 шт</w:t>
            </w:r>
            <w:r w:rsidR="00273224" w:rsidRPr="005C4D23">
              <w:rPr>
                <w:rFonts w:ascii="Times New Roman" w:hAnsi="Times New Roman" w:cs="Times New Roman"/>
                <w:sz w:val="24"/>
                <w:szCs w:val="24"/>
              </w:rPr>
              <w:t>.</w:t>
            </w:r>
          </w:p>
          <w:p w:rsidR="00273224" w:rsidRDefault="007C5E87" w:rsidP="00654DC8">
            <w:pPr>
              <w:pStyle w:val="ConsPlusNormal0"/>
              <w:jc w:val="both"/>
              <w:rPr>
                <w:rFonts w:ascii="Times New Roman" w:hAnsi="Times New Roman" w:cs="Times New Roman"/>
                <w:sz w:val="24"/>
                <w:szCs w:val="24"/>
              </w:rPr>
            </w:pPr>
            <w:r>
              <w:rPr>
                <w:rFonts w:ascii="Times New Roman" w:hAnsi="Times New Roman" w:cs="Times New Roman"/>
                <w:sz w:val="24"/>
                <w:szCs w:val="24"/>
              </w:rPr>
              <w:t>5</w:t>
            </w:r>
            <w:r w:rsidR="00273224">
              <w:rPr>
                <w:rFonts w:ascii="Times New Roman" w:hAnsi="Times New Roman" w:cs="Times New Roman"/>
                <w:sz w:val="24"/>
                <w:szCs w:val="24"/>
              </w:rPr>
              <w:t xml:space="preserve">. </w:t>
            </w:r>
            <w:r w:rsidR="00273224" w:rsidRPr="005C4D23">
              <w:rPr>
                <w:rFonts w:ascii="Times New Roman" w:hAnsi="Times New Roman" w:cs="Times New Roman"/>
                <w:sz w:val="24"/>
                <w:szCs w:val="24"/>
              </w:rPr>
              <w:t>Обеспечение вырубки деревьев</w:t>
            </w:r>
            <w:r w:rsidR="006734DB">
              <w:rPr>
                <w:rFonts w:ascii="Times New Roman" w:hAnsi="Times New Roman" w:cs="Times New Roman"/>
                <w:sz w:val="24"/>
                <w:szCs w:val="24"/>
              </w:rPr>
              <w:t>, подлежащих сносу</w:t>
            </w:r>
            <w:r w:rsidR="00273224" w:rsidRPr="005C4D23">
              <w:rPr>
                <w:rFonts w:ascii="Times New Roman" w:hAnsi="Times New Roman" w:cs="Times New Roman"/>
                <w:sz w:val="24"/>
                <w:szCs w:val="24"/>
              </w:rPr>
              <w:t xml:space="preserve"> на протяжении 202</w:t>
            </w:r>
            <w:r w:rsidR="00B75CCA">
              <w:rPr>
                <w:rFonts w:ascii="Times New Roman" w:hAnsi="Times New Roman" w:cs="Times New Roman"/>
                <w:sz w:val="24"/>
                <w:szCs w:val="24"/>
              </w:rPr>
              <w:t>3</w:t>
            </w:r>
            <w:r w:rsidR="00273224" w:rsidRPr="005C4D23">
              <w:rPr>
                <w:rFonts w:ascii="Times New Roman" w:hAnsi="Times New Roman" w:cs="Times New Roman"/>
                <w:sz w:val="24"/>
                <w:szCs w:val="24"/>
              </w:rPr>
              <w:t>- 202</w:t>
            </w:r>
            <w:r w:rsidR="00B75CCA">
              <w:rPr>
                <w:rFonts w:ascii="Times New Roman" w:hAnsi="Times New Roman" w:cs="Times New Roman"/>
                <w:sz w:val="24"/>
                <w:szCs w:val="24"/>
              </w:rPr>
              <w:t>5</w:t>
            </w:r>
            <w:r w:rsidR="00273224" w:rsidRPr="005C4D23">
              <w:rPr>
                <w:rFonts w:ascii="Times New Roman" w:hAnsi="Times New Roman" w:cs="Times New Roman"/>
                <w:sz w:val="24"/>
                <w:szCs w:val="24"/>
              </w:rPr>
              <w:t xml:space="preserve"> годов</w:t>
            </w:r>
            <w:r w:rsidR="00273224">
              <w:rPr>
                <w:rFonts w:ascii="Times New Roman" w:hAnsi="Times New Roman" w:cs="Times New Roman"/>
                <w:sz w:val="24"/>
                <w:szCs w:val="24"/>
              </w:rPr>
              <w:t xml:space="preserve"> – </w:t>
            </w:r>
            <w:r w:rsidR="008306F2">
              <w:rPr>
                <w:rFonts w:ascii="Times New Roman" w:hAnsi="Times New Roman" w:cs="Times New Roman"/>
                <w:sz w:val="24"/>
                <w:szCs w:val="24"/>
              </w:rPr>
              <w:t>15</w:t>
            </w:r>
            <w:r w:rsidR="00273224">
              <w:rPr>
                <w:rFonts w:ascii="Times New Roman" w:hAnsi="Times New Roman" w:cs="Times New Roman"/>
                <w:sz w:val="24"/>
                <w:szCs w:val="24"/>
              </w:rPr>
              <w:t xml:space="preserve"> шт.</w:t>
            </w:r>
          </w:p>
          <w:p w:rsidR="00273224" w:rsidRDefault="007C5E87" w:rsidP="00654DC8">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6</w:t>
            </w:r>
            <w:r w:rsidR="00273224">
              <w:rPr>
                <w:rFonts w:ascii="Times New Roman" w:hAnsi="Times New Roman" w:cs="Times New Roman"/>
                <w:sz w:val="24"/>
                <w:szCs w:val="24"/>
              </w:rPr>
              <w:t>. Приобретение и посадка саженцев и рассады цветов, уход</w:t>
            </w:r>
            <w:r w:rsidR="002C57B6">
              <w:rPr>
                <w:rFonts w:ascii="Times New Roman" w:hAnsi="Times New Roman" w:cs="Times New Roman"/>
                <w:sz w:val="24"/>
                <w:szCs w:val="24"/>
              </w:rPr>
              <w:t xml:space="preserve"> за зелеными насаждениями – 100 шт.</w:t>
            </w:r>
            <w:r w:rsidR="00273224">
              <w:rPr>
                <w:rFonts w:ascii="Times New Roman" w:hAnsi="Times New Roman" w:cs="Times New Roman"/>
                <w:sz w:val="24"/>
                <w:szCs w:val="24"/>
              </w:rPr>
              <w:t xml:space="preserve"> ежегодно.</w:t>
            </w:r>
          </w:p>
          <w:p w:rsidR="00BC3F98" w:rsidRDefault="007C5E87" w:rsidP="00654DC8">
            <w:pPr>
              <w:pStyle w:val="ConsPlusNormal0"/>
              <w:jc w:val="both"/>
              <w:rPr>
                <w:rFonts w:ascii="Times New Roman" w:hAnsi="Times New Roman" w:cs="Times New Roman"/>
                <w:sz w:val="24"/>
                <w:szCs w:val="24"/>
              </w:rPr>
            </w:pPr>
            <w:r>
              <w:rPr>
                <w:rFonts w:ascii="Times New Roman" w:hAnsi="Times New Roman" w:cs="Times New Roman"/>
                <w:sz w:val="24"/>
                <w:szCs w:val="24"/>
              </w:rPr>
              <w:t>7</w:t>
            </w:r>
            <w:r w:rsidR="00BC3F98">
              <w:rPr>
                <w:rFonts w:ascii="Times New Roman" w:hAnsi="Times New Roman" w:cs="Times New Roman"/>
                <w:sz w:val="24"/>
                <w:szCs w:val="24"/>
              </w:rPr>
              <w:t>. Устройство уличного освещения населенных пунктов округа – 200 м в 202</w:t>
            </w:r>
            <w:r w:rsidR="00B75CCA">
              <w:rPr>
                <w:rFonts w:ascii="Times New Roman" w:hAnsi="Times New Roman" w:cs="Times New Roman"/>
                <w:sz w:val="24"/>
                <w:szCs w:val="24"/>
              </w:rPr>
              <w:t>3</w:t>
            </w:r>
            <w:r w:rsidR="00BC3F98">
              <w:rPr>
                <w:rFonts w:ascii="Times New Roman" w:hAnsi="Times New Roman" w:cs="Times New Roman"/>
                <w:sz w:val="24"/>
                <w:szCs w:val="24"/>
              </w:rPr>
              <w:t xml:space="preserve"> году.</w:t>
            </w:r>
          </w:p>
          <w:p w:rsidR="005A033B" w:rsidRDefault="007C5E87" w:rsidP="00BD1F7D">
            <w:pPr>
              <w:pStyle w:val="ConsPlusNormal0"/>
              <w:jc w:val="both"/>
              <w:rPr>
                <w:rFonts w:ascii="Times New Roman" w:hAnsi="Times New Roman" w:cs="Times New Roman"/>
                <w:sz w:val="24"/>
                <w:szCs w:val="24"/>
              </w:rPr>
            </w:pPr>
            <w:r>
              <w:rPr>
                <w:rFonts w:ascii="Times New Roman" w:hAnsi="Times New Roman" w:cs="Times New Roman"/>
                <w:sz w:val="24"/>
                <w:szCs w:val="24"/>
              </w:rPr>
              <w:t>8</w:t>
            </w:r>
            <w:r w:rsidR="00273224">
              <w:rPr>
                <w:rFonts w:ascii="Times New Roman" w:hAnsi="Times New Roman" w:cs="Times New Roman"/>
                <w:sz w:val="24"/>
                <w:szCs w:val="24"/>
              </w:rPr>
              <w:t>. Благоустройство общ</w:t>
            </w:r>
            <w:r w:rsidR="00BD1F7D">
              <w:rPr>
                <w:rFonts w:ascii="Times New Roman" w:hAnsi="Times New Roman" w:cs="Times New Roman"/>
                <w:sz w:val="24"/>
                <w:szCs w:val="24"/>
              </w:rPr>
              <w:t>ественных территорий с. Уинское – 1 ед. ежегодно</w:t>
            </w:r>
            <w:r w:rsidR="005A033B">
              <w:rPr>
                <w:rFonts w:ascii="Times New Roman" w:hAnsi="Times New Roman" w:cs="Times New Roman"/>
                <w:sz w:val="24"/>
                <w:szCs w:val="24"/>
              </w:rPr>
              <w:t>.</w:t>
            </w:r>
          </w:p>
          <w:p w:rsidR="00273224" w:rsidRPr="005A033B" w:rsidRDefault="005A033B" w:rsidP="005A033B">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9. </w:t>
            </w:r>
            <w:r w:rsidR="00BD1F7D">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Благоустройство дворовых территорий </w:t>
            </w:r>
            <w:r w:rsidR="00173F1C">
              <w:rPr>
                <w:rFonts w:ascii="Times New Roman" w:hAnsi="Times New Roman" w:cs="Times New Roman"/>
                <w:sz w:val="24"/>
                <w:szCs w:val="24"/>
              </w:rPr>
              <w:t xml:space="preserve">многоквартирных домов </w:t>
            </w:r>
            <w:r>
              <w:rPr>
                <w:rFonts w:ascii="Times New Roman" w:hAnsi="Times New Roman" w:cs="Times New Roman"/>
                <w:sz w:val="24"/>
                <w:szCs w:val="24"/>
              </w:rPr>
              <w:t>с. Уинское – 1 ед. ежегодно.</w:t>
            </w:r>
            <w:r w:rsidR="00BD1F7D">
              <w:rPr>
                <w:rFonts w:ascii="Times New Roman" w:hAnsi="Times New Roman" w:cs="Times New Roman"/>
                <w:sz w:val="24"/>
                <w:szCs w:val="24"/>
              </w:rPr>
              <w:t xml:space="preserve">    </w:t>
            </w:r>
          </w:p>
        </w:tc>
      </w:tr>
      <w:tr w:rsidR="00273224" w:rsidRPr="005D42C1" w:rsidTr="00654DC8">
        <w:trPr>
          <w:trHeight w:val="82"/>
        </w:trPr>
        <w:tc>
          <w:tcPr>
            <w:tcW w:w="567" w:type="dxa"/>
          </w:tcPr>
          <w:p w:rsidR="00273224" w:rsidRPr="00617726" w:rsidRDefault="00273224" w:rsidP="00654DC8">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707" w:type="dxa"/>
            <w:gridSpan w:val="2"/>
          </w:tcPr>
          <w:p w:rsidR="00273224" w:rsidRPr="00617726" w:rsidRDefault="00273224" w:rsidP="00654DC8">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273224" w:rsidRPr="00617726" w:rsidRDefault="00273224" w:rsidP="00654DC8">
            <w:pPr>
              <w:pStyle w:val="ConsPlusNormal0"/>
              <w:tabs>
                <w:tab w:val="left" w:pos="8205"/>
              </w:tabs>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w:t>
            </w:r>
            <w:r w:rsidRPr="00617726">
              <w:rPr>
                <w:rFonts w:ascii="Times New Roman" w:hAnsi="Times New Roman" w:cs="Times New Roman"/>
                <w:sz w:val="24"/>
                <w:szCs w:val="24"/>
              </w:rPr>
              <w:t xml:space="preserve"> «</w:t>
            </w:r>
            <w:r>
              <w:rPr>
                <w:rFonts w:ascii="Times New Roman" w:hAnsi="Times New Roman" w:cs="Times New Roman"/>
                <w:sz w:val="24"/>
                <w:szCs w:val="24"/>
              </w:rPr>
              <w:t>Управление по благоустройству Уинского муниципального округа Пермского края</w:t>
            </w:r>
            <w:r w:rsidRPr="00617726">
              <w:rPr>
                <w:rFonts w:ascii="Times New Roman" w:hAnsi="Times New Roman" w:cs="Times New Roman"/>
                <w:sz w:val="24"/>
                <w:szCs w:val="24"/>
              </w:rPr>
              <w:t xml:space="preserve">» </w:t>
            </w:r>
          </w:p>
        </w:tc>
      </w:tr>
      <w:tr w:rsidR="00273224" w:rsidRPr="005D42C1" w:rsidTr="00654DC8">
        <w:trPr>
          <w:trHeight w:val="82"/>
        </w:trPr>
        <w:tc>
          <w:tcPr>
            <w:tcW w:w="567" w:type="dxa"/>
          </w:tcPr>
          <w:p w:rsidR="00273224" w:rsidRDefault="00273224" w:rsidP="00654DC8">
            <w:pPr>
              <w:pStyle w:val="ConsPlusNormal0"/>
              <w:jc w:val="center"/>
              <w:rPr>
                <w:rFonts w:ascii="Times New Roman" w:hAnsi="Times New Roman" w:cs="Times New Roman"/>
                <w:sz w:val="24"/>
                <w:szCs w:val="24"/>
              </w:rPr>
            </w:pPr>
            <w:r>
              <w:rPr>
                <w:rFonts w:ascii="Times New Roman" w:hAnsi="Times New Roman" w:cs="Times New Roman"/>
                <w:sz w:val="24"/>
                <w:szCs w:val="24"/>
              </w:rPr>
              <w:t>6</w:t>
            </w:r>
          </w:p>
        </w:tc>
        <w:tc>
          <w:tcPr>
            <w:tcW w:w="2707" w:type="dxa"/>
            <w:gridSpan w:val="2"/>
          </w:tcPr>
          <w:p w:rsidR="00273224" w:rsidRPr="00617726" w:rsidRDefault="00273224" w:rsidP="00654DC8">
            <w:pPr>
              <w:pStyle w:val="ConsPlusNormal0"/>
              <w:jc w:val="both"/>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6443" w:type="dxa"/>
            <w:gridSpan w:val="5"/>
          </w:tcPr>
          <w:p w:rsidR="00273224" w:rsidRPr="00617726" w:rsidRDefault="00273224" w:rsidP="00654DC8">
            <w:pPr>
              <w:pStyle w:val="ConsPlusNormal0"/>
              <w:tabs>
                <w:tab w:val="left" w:pos="8205"/>
              </w:tabs>
              <w:jc w:val="both"/>
              <w:rPr>
                <w:rFonts w:ascii="Times New Roman" w:hAnsi="Times New Roman" w:cs="Times New Roman"/>
                <w:sz w:val="24"/>
                <w:szCs w:val="24"/>
              </w:rPr>
            </w:pPr>
            <w:r>
              <w:rPr>
                <w:rFonts w:ascii="Times New Roman" w:hAnsi="Times New Roman" w:cs="Times New Roman"/>
                <w:sz w:val="24"/>
                <w:szCs w:val="24"/>
              </w:rPr>
              <w:t>Нет</w:t>
            </w:r>
          </w:p>
        </w:tc>
      </w:tr>
      <w:tr w:rsidR="00273224" w:rsidRPr="005D42C1" w:rsidTr="00654DC8">
        <w:trPr>
          <w:trHeight w:val="82"/>
        </w:trPr>
        <w:tc>
          <w:tcPr>
            <w:tcW w:w="567" w:type="dxa"/>
          </w:tcPr>
          <w:p w:rsidR="00273224" w:rsidRPr="00617726" w:rsidRDefault="00273224" w:rsidP="00654DC8">
            <w:pPr>
              <w:pStyle w:val="ConsPlusNormal0"/>
              <w:jc w:val="center"/>
              <w:rPr>
                <w:rFonts w:ascii="Times New Roman" w:hAnsi="Times New Roman" w:cs="Times New Roman"/>
                <w:sz w:val="24"/>
                <w:szCs w:val="24"/>
              </w:rPr>
            </w:pPr>
            <w:r>
              <w:rPr>
                <w:rFonts w:ascii="Times New Roman" w:hAnsi="Times New Roman" w:cs="Times New Roman"/>
                <w:sz w:val="24"/>
                <w:szCs w:val="24"/>
              </w:rPr>
              <w:t>7</w:t>
            </w:r>
          </w:p>
        </w:tc>
        <w:tc>
          <w:tcPr>
            <w:tcW w:w="2707" w:type="dxa"/>
            <w:gridSpan w:val="2"/>
          </w:tcPr>
          <w:p w:rsidR="00273224" w:rsidRPr="00617726" w:rsidRDefault="00273224" w:rsidP="00654DC8">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 xml:space="preserve">Участники </w:t>
            </w:r>
            <w:r>
              <w:rPr>
                <w:rFonts w:ascii="Times New Roman" w:hAnsi="Times New Roman" w:cs="Times New Roman"/>
                <w:sz w:val="24"/>
                <w:szCs w:val="24"/>
              </w:rPr>
              <w:t xml:space="preserve">муниципальной </w:t>
            </w:r>
            <w:r w:rsidRPr="00617726">
              <w:rPr>
                <w:rFonts w:ascii="Times New Roman" w:hAnsi="Times New Roman" w:cs="Times New Roman"/>
                <w:sz w:val="24"/>
                <w:szCs w:val="24"/>
              </w:rPr>
              <w:t>программы</w:t>
            </w:r>
          </w:p>
        </w:tc>
        <w:tc>
          <w:tcPr>
            <w:tcW w:w="6443" w:type="dxa"/>
            <w:gridSpan w:val="5"/>
          </w:tcPr>
          <w:p w:rsidR="00273224" w:rsidRPr="00617726" w:rsidRDefault="00273224" w:rsidP="007F179F">
            <w:pPr>
              <w:pStyle w:val="ConsPlusNormal0"/>
              <w:jc w:val="both"/>
              <w:rPr>
                <w:rFonts w:ascii="Times New Roman" w:hAnsi="Times New Roman" w:cs="Times New Roman"/>
                <w:sz w:val="24"/>
                <w:szCs w:val="24"/>
              </w:rPr>
            </w:pPr>
            <w:r w:rsidRPr="00A450A7">
              <w:rPr>
                <w:rFonts w:ascii="Times New Roman" w:hAnsi="Times New Roman" w:cs="Times New Roman"/>
                <w:sz w:val="24"/>
                <w:szCs w:val="24"/>
              </w:rPr>
              <w:t xml:space="preserve">Администрация Уинского муниципального округа Пермского края, </w:t>
            </w:r>
            <w:r w:rsidR="009E4711" w:rsidRPr="007F179F">
              <w:rPr>
                <w:rFonts w:ascii="Times New Roman" w:hAnsi="Times New Roman" w:cs="Times New Roman"/>
                <w:sz w:val="24"/>
                <w:szCs w:val="24"/>
              </w:rPr>
              <w:t>муниципальное казенное учреждение</w:t>
            </w:r>
            <w:r w:rsidRPr="00A450A7">
              <w:rPr>
                <w:rFonts w:ascii="Times New Roman" w:hAnsi="Times New Roman" w:cs="Times New Roman"/>
                <w:sz w:val="24"/>
                <w:szCs w:val="24"/>
              </w:rPr>
              <w:t xml:space="preserve"> «Управление по благоустройству Уинского муниципального округа Пермского края»</w:t>
            </w:r>
            <w:r>
              <w:rPr>
                <w:rFonts w:ascii="Times New Roman" w:hAnsi="Times New Roman" w:cs="Times New Roman"/>
                <w:sz w:val="24"/>
                <w:szCs w:val="24"/>
              </w:rPr>
              <w:t xml:space="preserve"> и </w:t>
            </w:r>
            <w:r w:rsidR="009E4711" w:rsidRPr="007F179F">
              <w:rPr>
                <w:rFonts w:ascii="Times New Roman" w:hAnsi="Times New Roman" w:cs="Times New Roman"/>
                <w:sz w:val="24"/>
                <w:szCs w:val="24"/>
              </w:rPr>
              <w:t>муниципальное казенное учреждение</w:t>
            </w:r>
            <w:r w:rsidR="009E4711">
              <w:rPr>
                <w:rFonts w:ascii="Times New Roman" w:hAnsi="Times New Roman" w:cs="Times New Roman"/>
                <w:sz w:val="24"/>
                <w:szCs w:val="24"/>
              </w:rPr>
              <w:t xml:space="preserve"> </w:t>
            </w:r>
            <w:r>
              <w:rPr>
                <w:rFonts w:ascii="Times New Roman" w:hAnsi="Times New Roman" w:cs="Times New Roman"/>
                <w:sz w:val="24"/>
                <w:szCs w:val="24"/>
              </w:rPr>
              <w:t>«Управление по строительству, ЖКХ и содержанию дорог Уинского муниципального округа» (далее МКУ «УКС и ЖКХ»).</w:t>
            </w:r>
            <w:r w:rsidRPr="00A450A7">
              <w:rPr>
                <w:rFonts w:ascii="Times New Roman" w:hAnsi="Times New Roman" w:cs="Times New Roman"/>
                <w:sz w:val="24"/>
                <w:szCs w:val="24"/>
              </w:rPr>
              <w:t xml:space="preserve"> </w:t>
            </w:r>
          </w:p>
        </w:tc>
      </w:tr>
      <w:tr w:rsidR="00273224" w:rsidRPr="005D42C1" w:rsidTr="00654DC8">
        <w:trPr>
          <w:trHeight w:val="82"/>
        </w:trPr>
        <w:tc>
          <w:tcPr>
            <w:tcW w:w="567" w:type="dxa"/>
          </w:tcPr>
          <w:p w:rsidR="00273224" w:rsidRPr="00617726" w:rsidRDefault="00273224" w:rsidP="00654DC8">
            <w:pPr>
              <w:pStyle w:val="ConsPlusNormal0"/>
              <w:jc w:val="center"/>
              <w:rPr>
                <w:rFonts w:ascii="Times New Roman" w:hAnsi="Times New Roman" w:cs="Times New Roman"/>
                <w:sz w:val="24"/>
                <w:szCs w:val="24"/>
              </w:rPr>
            </w:pPr>
            <w:r>
              <w:rPr>
                <w:rFonts w:ascii="Times New Roman" w:hAnsi="Times New Roman" w:cs="Times New Roman"/>
                <w:sz w:val="24"/>
                <w:szCs w:val="24"/>
              </w:rPr>
              <w:t>8</w:t>
            </w:r>
          </w:p>
        </w:tc>
        <w:tc>
          <w:tcPr>
            <w:tcW w:w="2707" w:type="dxa"/>
            <w:gridSpan w:val="2"/>
          </w:tcPr>
          <w:p w:rsidR="00273224" w:rsidRPr="00617726" w:rsidRDefault="00273224" w:rsidP="00654DC8">
            <w:pPr>
              <w:pStyle w:val="ConsPlusNormal0"/>
              <w:jc w:val="both"/>
              <w:rPr>
                <w:rFonts w:ascii="Times New Roman" w:hAnsi="Times New Roman" w:cs="Times New Roman"/>
                <w:sz w:val="24"/>
                <w:szCs w:val="24"/>
              </w:rPr>
            </w:pPr>
            <w:r w:rsidRPr="00617726">
              <w:rPr>
                <w:rFonts w:ascii="Times New Roman" w:hAnsi="Times New Roman" w:cs="Times New Roman"/>
                <w:sz w:val="24"/>
                <w:szCs w:val="24"/>
              </w:rPr>
              <w:t>Подпрограммы программы</w:t>
            </w:r>
          </w:p>
        </w:tc>
        <w:tc>
          <w:tcPr>
            <w:tcW w:w="6443" w:type="dxa"/>
            <w:gridSpan w:val="5"/>
          </w:tcPr>
          <w:p w:rsidR="00273224" w:rsidRPr="00617726" w:rsidRDefault="00273224" w:rsidP="00654DC8">
            <w:pPr>
              <w:pStyle w:val="ConsPlusNormal0"/>
              <w:rPr>
                <w:rFonts w:ascii="Times New Roman" w:hAnsi="Times New Roman" w:cs="Times New Roman"/>
                <w:sz w:val="24"/>
                <w:szCs w:val="24"/>
              </w:rPr>
            </w:pPr>
            <w:r>
              <w:rPr>
                <w:rFonts w:ascii="Times New Roman" w:hAnsi="Times New Roman" w:cs="Times New Roman"/>
                <w:sz w:val="24"/>
                <w:szCs w:val="24"/>
              </w:rPr>
              <w:t>Отсутствуют</w:t>
            </w:r>
          </w:p>
        </w:tc>
      </w:tr>
      <w:tr w:rsidR="00273224" w:rsidRPr="004D15B8" w:rsidTr="00654DC8">
        <w:trPr>
          <w:trHeight w:val="82"/>
        </w:trPr>
        <w:tc>
          <w:tcPr>
            <w:tcW w:w="567" w:type="dxa"/>
            <w:vMerge w:val="restart"/>
          </w:tcPr>
          <w:p w:rsidR="00273224" w:rsidRPr="0029531E" w:rsidRDefault="00273224" w:rsidP="00654DC8">
            <w:pPr>
              <w:jc w:val="center"/>
            </w:pPr>
            <w:r w:rsidRPr="0029531E">
              <w:t>9</w:t>
            </w:r>
          </w:p>
        </w:tc>
        <w:tc>
          <w:tcPr>
            <w:tcW w:w="1418" w:type="dxa"/>
            <w:vMerge w:val="restart"/>
          </w:tcPr>
          <w:p w:rsidR="00273224" w:rsidRPr="0029531E" w:rsidRDefault="00273224" w:rsidP="00654DC8">
            <w:pPr>
              <w:rPr>
                <w:rStyle w:val="a8"/>
                <w:sz w:val="24"/>
              </w:rPr>
            </w:pPr>
            <w:r w:rsidRPr="0029531E">
              <w:t>Объемы и источники финансирования программы</w:t>
            </w:r>
          </w:p>
        </w:tc>
        <w:tc>
          <w:tcPr>
            <w:tcW w:w="1417" w:type="dxa"/>
            <w:gridSpan w:val="2"/>
            <w:vMerge w:val="restart"/>
          </w:tcPr>
          <w:p w:rsidR="00273224" w:rsidRPr="0029531E" w:rsidRDefault="00273224" w:rsidP="00654DC8">
            <w:pPr>
              <w:rPr>
                <w:rStyle w:val="a8"/>
                <w:sz w:val="24"/>
              </w:rPr>
            </w:pPr>
            <w:r w:rsidRPr="0029531E">
              <w:rPr>
                <w:rStyle w:val="a8"/>
                <w:sz w:val="24"/>
              </w:rPr>
              <w:t xml:space="preserve">Источники </w:t>
            </w:r>
          </w:p>
          <w:p w:rsidR="00273224" w:rsidRPr="0029531E" w:rsidRDefault="00273224" w:rsidP="00654DC8">
            <w:pPr>
              <w:rPr>
                <w:rStyle w:val="a8"/>
                <w:sz w:val="24"/>
              </w:rPr>
            </w:pPr>
            <w:r w:rsidRPr="0029531E">
              <w:rPr>
                <w:rStyle w:val="a8"/>
                <w:sz w:val="24"/>
              </w:rPr>
              <w:t>финансирования</w:t>
            </w:r>
          </w:p>
        </w:tc>
        <w:tc>
          <w:tcPr>
            <w:tcW w:w="6315" w:type="dxa"/>
            <w:gridSpan w:val="4"/>
          </w:tcPr>
          <w:p w:rsidR="00273224" w:rsidRPr="0029531E" w:rsidRDefault="00273224" w:rsidP="00654DC8">
            <w:pPr>
              <w:pStyle w:val="ConsPlusNormal0"/>
              <w:jc w:val="center"/>
              <w:rPr>
                <w:rFonts w:ascii="Times New Roman" w:hAnsi="Times New Roman"/>
                <w:sz w:val="24"/>
                <w:szCs w:val="24"/>
              </w:rPr>
            </w:pPr>
            <w:r w:rsidRPr="0029531E">
              <w:rPr>
                <w:rFonts w:ascii="Times New Roman" w:hAnsi="Times New Roman"/>
                <w:sz w:val="24"/>
                <w:szCs w:val="24"/>
              </w:rPr>
              <w:t>Расходы, рублей</w:t>
            </w:r>
          </w:p>
        </w:tc>
      </w:tr>
      <w:tr w:rsidR="0013711C" w:rsidRPr="004D15B8" w:rsidTr="00654DC8">
        <w:trPr>
          <w:trHeight w:val="82"/>
        </w:trPr>
        <w:tc>
          <w:tcPr>
            <w:tcW w:w="567" w:type="dxa"/>
            <w:vMerge/>
          </w:tcPr>
          <w:p w:rsidR="0013711C" w:rsidRPr="0029531E" w:rsidRDefault="0013711C" w:rsidP="00654DC8">
            <w:pPr>
              <w:jc w:val="center"/>
              <w:rPr>
                <w:rStyle w:val="800"/>
                <w:sz w:val="24"/>
              </w:rPr>
            </w:pPr>
          </w:p>
        </w:tc>
        <w:tc>
          <w:tcPr>
            <w:tcW w:w="1418" w:type="dxa"/>
            <w:vMerge/>
          </w:tcPr>
          <w:p w:rsidR="0013711C" w:rsidRPr="0029531E" w:rsidRDefault="0013711C" w:rsidP="00654DC8">
            <w:pPr>
              <w:jc w:val="both"/>
              <w:rPr>
                <w:rStyle w:val="800"/>
                <w:sz w:val="24"/>
              </w:rPr>
            </w:pPr>
          </w:p>
        </w:tc>
        <w:tc>
          <w:tcPr>
            <w:tcW w:w="1417" w:type="dxa"/>
            <w:gridSpan w:val="2"/>
            <w:vMerge/>
          </w:tcPr>
          <w:p w:rsidR="0013711C" w:rsidRPr="0029531E" w:rsidRDefault="0013711C" w:rsidP="00654DC8">
            <w:pPr>
              <w:rPr>
                <w:rStyle w:val="800"/>
                <w:sz w:val="24"/>
              </w:rPr>
            </w:pPr>
          </w:p>
        </w:tc>
        <w:tc>
          <w:tcPr>
            <w:tcW w:w="1559" w:type="dxa"/>
          </w:tcPr>
          <w:p w:rsidR="0013711C" w:rsidRPr="0029531E" w:rsidRDefault="0013711C" w:rsidP="009E4711">
            <w:pPr>
              <w:pStyle w:val="ConsPlusNormal0"/>
              <w:jc w:val="center"/>
              <w:rPr>
                <w:rFonts w:ascii="Times New Roman" w:hAnsi="Times New Roman"/>
                <w:sz w:val="24"/>
                <w:szCs w:val="24"/>
              </w:rPr>
            </w:pPr>
            <w:r>
              <w:rPr>
                <w:rFonts w:ascii="Times New Roman" w:hAnsi="Times New Roman"/>
                <w:sz w:val="24"/>
                <w:szCs w:val="24"/>
              </w:rPr>
              <w:t>2023</w:t>
            </w:r>
          </w:p>
        </w:tc>
        <w:tc>
          <w:tcPr>
            <w:tcW w:w="1560" w:type="dxa"/>
          </w:tcPr>
          <w:p w:rsidR="0013711C" w:rsidRPr="0029531E" w:rsidRDefault="0013711C" w:rsidP="009E4711">
            <w:pPr>
              <w:pStyle w:val="ConsPlusNormal0"/>
              <w:jc w:val="center"/>
              <w:rPr>
                <w:rFonts w:ascii="Times New Roman" w:hAnsi="Times New Roman"/>
                <w:sz w:val="24"/>
                <w:szCs w:val="24"/>
              </w:rPr>
            </w:pPr>
            <w:r>
              <w:rPr>
                <w:rFonts w:ascii="Times New Roman" w:hAnsi="Times New Roman"/>
                <w:sz w:val="24"/>
                <w:szCs w:val="24"/>
              </w:rPr>
              <w:t>2024</w:t>
            </w:r>
          </w:p>
        </w:tc>
        <w:tc>
          <w:tcPr>
            <w:tcW w:w="1559" w:type="dxa"/>
          </w:tcPr>
          <w:p w:rsidR="0013711C" w:rsidRPr="0029531E" w:rsidRDefault="0013711C" w:rsidP="009E4711">
            <w:pPr>
              <w:pStyle w:val="ConsPlusNormal0"/>
              <w:jc w:val="center"/>
              <w:rPr>
                <w:rFonts w:ascii="Times New Roman" w:hAnsi="Times New Roman"/>
                <w:sz w:val="24"/>
                <w:szCs w:val="24"/>
              </w:rPr>
            </w:pPr>
            <w:r>
              <w:rPr>
                <w:rFonts w:ascii="Times New Roman" w:hAnsi="Times New Roman"/>
                <w:sz w:val="24"/>
                <w:szCs w:val="24"/>
              </w:rPr>
              <w:t>2025</w:t>
            </w:r>
          </w:p>
        </w:tc>
        <w:tc>
          <w:tcPr>
            <w:tcW w:w="1637" w:type="dxa"/>
          </w:tcPr>
          <w:p w:rsidR="0013711C" w:rsidRPr="0029531E" w:rsidRDefault="0013711C" w:rsidP="009E4711">
            <w:pPr>
              <w:pStyle w:val="ConsPlusNormal0"/>
              <w:jc w:val="center"/>
              <w:rPr>
                <w:rFonts w:ascii="Times New Roman" w:hAnsi="Times New Roman"/>
                <w:sz w:val="24"/>
                <w:szCs w:val="24"/>
              </w:rPr>
            </w:pPr>
            <w:r w:rsidRPr="0029531E">
              <w:rPr>
                <w:rFonts w:ascii="Times New Roman" w:hAnsi="Times New Roman"/>
                <w:sz w:val="24"/>
                <w:szCs w:val="24"/>
              </w:rPr>
              <w:t>Итого</w:t>
            </w:r>
          </w:p>
        </w:tc>
      </w:tr>
      <w:tr w:rsidR="0013711C" w:rsidRPr="004D15B8" w:rsidTr="00752D9D">
        <w:trPr>
          <w:trHeight w:val="82"/>
        </w:trPr>
        <w:tc>
          <w:tcPr>
            <w:tcW w:w="567" w:type="dxa"/>
            <w:vMerge/>
          </w:tcPr>
          <w:p w:rsidR="0013711C" w:rsidRPr="0029531E" w:rsidRDefault="0013711C" w:rsidP="00654DC8">
            <w:pPr>
              <w:jc w:val="center"/>
              <w:rPr>
                <w:rStyle w:val="800"/>
                <w:sz w:val="24"/>
              </w:rPr>
            </w:pPr>
          </w:p>
        </w:tc>
        <w:tc>
          <w:tcPr>
            <w:tcW w:w="1418" w:type="dxa"/>
            <w:vMerge/>
          </w:tcPr>
          <w:p w:rsidR="0013711C" w:rsidRPr="0029531E" w:rsidRDefault="0013711C" w:rsidP="00654DC8">
            <w:pPr>
              <w:jc w:val="both"/>
              <w:rPr>
                <w:rStyle w:val="800"/>
                <w:sz w:val="24"/>
              </w:rPr>
            </w:pPr>
          </w:p>
        </w:tc>
        <w:tc>
          <w:tcPr>
            <w:tcW w:w="1417" w:type="dxa"/>
            <w:gridSpan w:val="2"/>
          </w:tcPr>
          <w:p w:rsidR="0013711C" w:rsidRPr="0029531E" w:rsidRDefault="0013711C" w:rsidP="00654DC8">
            <w:pPr>
              <w:rPr>
                <w:rStyle w:val="a8"/>
                <w:sz w:val="24"/>
              </w:rPr>
            </w:pPr>
            <w:r w:rsidRPr="0029531E">
              <w:rPr>
                <w:rStyle w:val="a8"/>
                <w:sz w:val="24"/>
              </w:rPr>
              <w:t>Всего,</w:t>
            </w:r>
          </w:p>
          <w:p w:rsidR="0013711C" w:rsidRPr="0029531E" w:rsidRDefault="0013711C" w:rsidP="00654DC8">
            <w:pPr>
              <w:rPr>
                <w:rStyle w:val="800"/>
                <w:sz w:val="24"/>
              </w:rPr>
            </w:pPr>
            <w:r w:rsidRPr="0029531E">
              <w:rPr>
                <w:rStyle w:val="800"/>
                <w:sz w:val="24"/>
              </w:rPr>
              <w:t>в том числе:</w:t>
            </w:r>
          </w:p>
        </w:tc>
        <w:tc>
          <w:tcPr>
            <w:tcW w:w="1559" w:type="dxa"/>
          </w:tcPr>
          <w:p w:rsidR="0013711C" w:rsidRPr="00EB0BD7" w:rsidRDefault="0013711C" w:rsidP="009E4711">
            <w:pPr>
              <w:jc w:val="center"/>
            </w:pPr>
            <w:r>
              <w:t>13630031,34</w:t>
            </w:r>
          </w:p>
        </w:tc>
        <w:tc>
          <w:tcPr>
            <w:tcW w:w="1560" w:type="dxa"/>
          </w:tcPr>
          <w:p w:rsidR="0013711C" w:rsidRPr="00EB0BD7" w:rsidRDefault="0013711C" w:rsidP="009E4711">
            <w:pPr>
              <w:jc w:val="center"/>
            </w:pPr>
            <w:r>
              <w:t>14419999,79</w:t>
            </w:r>
          </w:p>
        </w:tc>
        <w:tc>
          <w:tcPr>
            <w:tcW w:w="1559" w:type="dxa"/>
          </w:tcPr>
          <w:p w:rsidR="0013711C" w:rsidRPr="00EB0BD7" w:rsidRDefault="0013711C" w:rsidP="009E4711">
            <w:pPr>
              <w:jc w:val="center"/>
            </w:pPr>
            <w:r>
              <w:t>14419999,79</w:t>
            </w:r>
          </w:p>
        </w:tc>
        <w:tc>
          <w:tcPr>
            <w:tcW w:w="1637" w:type="dxa"/>
          </w:tcPr>
          <w:p w:rsidR="0013711C" w:rsidRPr="00EB0BD7" w:rsidRDefault="0013711C" w:rsidP="009E4711">
            <w:pPr>
              <w:jc w:val="center"/>
            </w:pPr>
            <w:r>
              <w:t>42470030,92</w:t>
            </w:r>
          </w:p>
        </w:tc>
      </w:tr>
      <w:tr w:rsidR="0013711C" w:rsidRPr="004D15B8" w:rsidTr="00752D9D">
        <w:trPr>
          <w:trHeight w:val="82"/>
        </w:trPr>
        <w:tc>
          <w:tcPr>
            <w:tcW w:w="567" w:type="dxa"/>
            <w:vMerge/>
          </w:tcPr>
          <w:p w:rsidR="0013711C" w:rsidRPr="0029531E" w:rsidRDefault="0013711C" w:rsidP="00654DC8">
            <w:pPr>
              <w:jc w:val="center"/>
              <w:rPr>
                <w:rStyle w:val="a8"/>
                <w:sz w:val="24"/>
              </w:rPr>
            </w:pPr>
          </w:p>
        </w:tc>
        <w:tc>
          <w:tcPr>
            <w:tcW w:w="1418" w:type="dxa"/>
            <w:vMerge/>
          </w:tcPr>
          <w:p w:rsidR="0013711C" w:rsidRPr="0029531E" w:rsidRDefault="0013711C" w:rsidP="00654DC8">
            <w:pPr>
              <w:jc w:val="both"/>
              <w:rPr>
                <w:rStyle w:val="a8"/>
                <w:sz w:val="24"/>
              </w:rPr>
            </w:pPr>
          </w:p>
        </w:tc>
        <w:tc>
          <w:tcPr>
            <w:tcW w:w="1417" w:type="dxa"/>
            <w:gridSpan w:val="2"/>
          </w:tcPr>
          <w:p w:rsidR="0013711C" w:rsidRPr="0029531E" w:rsidRDefault="0013711C" w:rsidP="00654DC8">
            <w:pPr>
              <w:rPr>
                <w:rStyle w:val="a8"/>
                <w:sz w:val="24"/>
              </w:rPr>
            </w:pPr>
            <w:r w:rsidRPr="0029531E">
              <w:rPr>
                <w:rStyle w:val="a8"/>
                <w:sz w:val="24"/>
              </w:rPr>
              <w:t xml:space="preserve">Бюджет Уинского муниципального округа </w:t>
            </w:r>
          </w:p>
        </w:tc>
        <w:tc>
          <w:tcPr>
            <w:tcW w:w="1559" w:type="dxa"/>
          </w:tcPr>
          <w:p w:rsidR="0013711C" w:rsidRPr="00EB0BD7" w:rsidRDefault="0013711C" w:rsidP="009E4711">
            <w:pPr>
              <w:jc w:val="center"/>
            </w:pPr>
            <w:r w:rsidRPr="00EB0BD7">
              <w:t>8005386,40</w:t>
            </w:r>
          </w:p>
        </w:tc>
        <w:tc>
          <w:tcPr>
            <w:tcW w:w="1560" w:type="dxa"/>
          </w:tcPr>
          <w:p w:rsidR="0013711C" w:rsidRPr="00EB0BD7" w:rsidRDefault="0013711C" w:rsidP="009E4711">
            <w:pPr>
              <w:jc w:val="center"/>
            </w:pPr>
            <w:r w:rsidRPr="00EB0BD7">
              <w:t>8379894,97</w:t>
            </w:r>
          </w:p>
        </w:tc>
        <w:tc>
          <w:tcPr>
            <w:tcW w:w="1559" w:type="dxa"/>
          </w:tcPr>
          <w:p w:rsidR="0013711C" w:rsidRPr="00EB0BD7" w:rsidRDefault="0013711C" w:rsidP="009E4711">
            <w:pPr>
              <w:jc w:val="center"/>
            </w:pPr>
            <w:r w:rsidRPr="00EB0BD7">
              <w:t>8379894,97</w:t>
            </w:r>
          </w:p>
        </w:tc>
        <w:tc>
          <w:tcPr>
            <w:tcW w:w="1637" w:type="dxa"/>
          </w:tcPr>
          <w:p w:rsidR="0013711C" w:rsidRPr="00EB0BD7" w:rsidRDefault="0013711C" w:rsidP="009E4711">
            <w:pPr>
              <w:jc w:val="center"/>
            </w:pPr>
            <w:r>
              <w:t>24765176,34</w:t>
            </w:r>
          </w:p>
        </w:tc>
      </w:tr>
      <w:tr w:rsidR="0013711C" w:rsidRPr="004D15B8" w:rsidTr="00752D9D">
        <w:trPr>
          <w:trHeight w:val="82"/>
        </w:trPr>
        <w:tc>
          <w:tcPr>
            <w:tcW w:w="567" w:type="dxa"/>
            <w:vMerge/>
          </w:tcPr>
          <w:p w:rsidR="0013711C" w:rsidRPr="0029531E" w:rsidRDefault="0013711C" w:rsidP="00654DC8">
            <w:pPr>
              <w:jc w:val="center"/>
              <w:rPr>
                <w:rStyle w:val="a8"/>
                <w:sz w:val="24"/>
              </w:rPr>
            </w:pPr>
          </w:p>
        </w:tc>
        <w:tc>
          <w:tcPr>
            <w:tcW w:w="1418" w:type="dxa"/>
            <w:vMerge/>
          </w:tcPr>
          <w:p w:rsidR="0013711C" w:rsidRPr="0029531E" w:rsidRDefault="0013711C" w:rsidP="00654DC8">
            <w:pPr>
              <w:jc w:val="both"/>
              <w:rPr>
                <w:rStyle w:val="a8"/>
                <w:sz w:val="24"/>
              </w:rPr>
            </w:pPr>
          </w:p>
        </w:tc>
        <w:tc>
          <w:tcPr>
            <w:tcW w:w="1417" w:type="dxa"/>
            <w:gridSpan w:val="2"/>
          </w:tcPr>
          <w:p w:rsidR="0013711C" w:rsidRPr="0029531E" w:rsidRDefault="0013711C" w:rsidP="00654DC8">
            <w:pPr>
              <w:rPr>
                <w:rStyle w:val="a8"/>
                <w:sz w:val="24"/>
              </w:rPr>
            </w:pPr>
            <w:r w:rsidRPr="0029531E">
              <w:rPr>
                <w:rStyle w:val="a8"/>
                <w:sz w:val="24"/>
              </w:rPr>
              <w:t>Краевой бюджет</w:t>
            </w:r>
          </w:p>
        </w:tc>
        <w:tc>
          <w:tcPr>
            <w:tcW w:w="1559" w:type="dxa"/>
          </w:tcPr>
          <w:p w:rsidR="0013711C" w:rsidRPr="00EB0BD7" w:rsidRDefault="0013711C" w:rsidP="009E4711">
            <w:pPr>
              <w:jc w:val="center"/>
            </w:pPr>
            <w:r>
              <w:t>1779390,81</w:t>
            </w:r>
          </w:p>
        </w:tc>
        <w:tc>
          <w:tcPr>
            <w:tcW w:w="1560" w:type="dxa"/>
          </w:tcPr>
          <w:p w:rsidR="0013711C" w:rsidRPr="00EB0BD7" w:rsidRDefault="0013711C" w:rsidP="009E4711">
            <w:pPr>
              <w:jc w:val="center"/>
            </w:pPr>
            <w:r>
              <w:t>1781335,36</w:t>
            </w:r>
          </w:p>
        </w:tc>
        <w:tc>
          <w:tcPr>
            <w:tcW w:w="1559" w:type="dxa"/>
          </w:tcPr>
          <w:p w:rsidR="0013711C" w:rsidRPr="00EB0BD7" w:rsidRDefault="0013711C" w:rsidP="009E4711">
            <w:pPr>
              <w:jc w:val="center"/>
            </w:pPr>
            <w:r>
              <w:t>1781335,36</w:t>
            </w:r>
          </w:p>
        </w:tc>
        <w:tc>
          <w:tcPr>
            <w:tcW w:w="1637" w:type="dxa"/>
          </w:tcPr>
          <w:p w:rsidR="0013711C" w:rsidRPr="00EB0BD7" w:rsidRDefault="0013711C" w:rsidP="009E4711">
            <w:pPr>
              <w:jc w:val="center"/>
            </w:pPr>
            <w:r>
              <w:t>5342061,53</w:t>
            </w:r>
          </w:p>
        </w:tc>
      </w:tr>
      <w:tr w:rsidR="0013711C" w:rsidRPr="004D15B8" w:rsidTr="00752D9D">
        <w:trPr>
          <w:trHeight w:val="82"/>
        </w:trPr>
        <w:tc>
          <w:tcPr>
            <w:tcW w:w="567" w:type="dxa"/>
            <w:vMerge/>
          </w:tcPr>
          <w:p w:rsidR="0013711C" w:rsidRPr="0029531E" w:rsidRDefault="0013711C" w:rsidP="00654DC8">
            <w:pPr>
              <w:jc w:val="center"/>
              <w:rPr>
                <w:rStyle w:val="a8"/>
                <w:sz w:val="24"/>
              </w:rPr>
            </w:pPr>
          </w:p>
        </w:tc>
        <w:tc>
          <w:tcPr>
            <w:tcW w:w="1418" w:type="dxa"/>
            <w:vMerge/>
          </w:tcPr>
          <w:p w:rsidR="0013711C" w:rsidRPr="0029531E" w:rsidRDefault="0013711C" w:rsidP="00654DC8">
            <w:pPr>
              <w:jc w:val="both"/>
              <w:rPr>
                <w:rStyle w:val="a8"/>
                <w:sz w:val="24"/>
              </w:rPr>
            </w:pPr>
          </w:p>
        </w:tc>
        <w:tc>
          <w:tcPr>
            <w:tcW w:w="1417" w:type="dxa"/>
            <w:gridSpan w:val="2"/>
          </w:tcPr>
          <w:p w:rsidR="0013711C" w:rsidRPr="0029531E" w:rsidRDefault="0013711C" w:rsidP="00654DC8">
            <w:pPr>
              <w:rPr>
                <w:rStyle w:val="a8"/>
                <w:sz w:val="24"/>
              </w:rPr>
            </w:pPr>
            <w:r w:rsidRPr="0029531E">
              <w:rPr>
                <w:rStyle w:val="a8"/>
                <w:sz w:val="24"/>
              </w:rPr>
              <w:t>Федеральный бюджет</w:t>
            </w:r>
          </w:p>
        </w:tc>
        <w:tc>
          <w:tcPr>
            <w:tcW w:w="1559" w:type="dxa"/>
          </w:tcPr>
          <w:p w:rsidR="0013711C" w:rsidRPr="00EB0BD7" w:rsidRDefault="0013711C" w:rsidP="009E4711">
            <w:pPr>
              <w:jc w:val="center"/>
            </w:pPr>
            <w:r w:rsidRPr="00EB0BD7">
              <w:t>3845254,13</w:t>
            </w:r>
          </w:p>
        </w:tc>
        <w:tc>
          <w:tcPr>
            <w:tcW w:w="1560" w:type="dxa"/>
          </w:tcPr>
          <w:p w:rsidR="0013711C" w:rsidRPr="00EB0BD7" w:rsidRDefault="0013711C" w:rsidP="009E4711">
            <w:pPr>
              <w:jc w:val="center"/>
            </w:pPr>
            <w:r w:rsidRPr="00EB0BD7">
              <w:t>4258769,46</w:t>
            </w:r>
          </w:p>
        </w:tc>
        <w:tc>
          <w:tcPr>
            <w:tcW w:w="1559" w:type="dxa"/>
          </w:tcPr>
          <w:p w:rsidR="0013711C" w:rsidRPr="00EB0BD7" w:rsidRDefault="0013711C" w:rsidP="009E4711">
            <w:pPr>
              <w:jc w:val="center"/>
            </w:pPr>
            <w:r w:rsidRPr="00EB0BD7">
              <w:t>4258769,46</w:t>
            </w:r>
          </w:p>
        </w:tc>
        <w:tc>
          <w:tcPr>
            <w:tcW w:w="1637" w:type="dxa"/>
          </w:tcPr>
          <w:p w:rsidR="0013711C" w:rsidRPr="00EB0BD7" w:rsidRDefault="0013711C" w:rsidP="009E4711">
            <w:pPr>
              <w:jc w:val="center"/>
            </w:pPr>
            <w:r>
              <w:t>12362793,05</w:t>
            </w:r>
          </w:p>
        </w:tc>
      </w:tr>
      <w:tr w:rsidR="0013711C" w:rsidRPr="004D15B8" w:rsidTr="00752D9D">
        <w:trPr>
          <w:trHeight w:val="82"/>
        </w:trPr>
        <w:tc>
          <w:tcPr>
            <w:tcW w:w="567" w:type="dxa"/>
            <w:vMerge/>
          </w:tcPr>
          <w:p w:rsidR="0013711C" w:rsidRPr="0029531E" w:rsidRDefault="0013711C" w:rsidP="00654DC8">
            <w:pPr>
              <w:jc w:val="center"/>
              <w:rPr>
                <w:rStyle w:val="a8"/>
                <w:sz w:val="24"/>
              </w:rPr>
            </w:pPr>
          </w:p>
        </w:tc>
        <w:tc>
          <w:tcPr>
            <w:tcW w:w="1418" w:type="dxa"/>
            <w:vMerge/>
          </w:tcPr>
          <w:p w:rsidR="0013711C" w:rsidRPr="0029531E" w:rsidRDefault="0013711C" w:rsidP="00654DC8">
            <w:pPr>
              <w:jc w:val="both"/>
              <w:rPr>
                <w:rStyle w:val="a8"/>
                <w:sz w:val="24"/>
              </w:rPr>
            </w:pPr>
          </w:p>
        </w:tc>
        <w:tc>
          <w:tcPr>
            <w:tcW w:w="1417" w:type="dxa"/>
            <w:gridSpan w:val="2"/>
          </w:tcPr>
          <w:p w:rsidR="0013711C" w:rsidRPr="0029531E" w:rsidRDefault="0013711C" w:rsidP="00654DC8">
            <w:pPr>
              <w:rPr>
                <w:rStyle w:val="a8"/>
                <w:sz w:val="24"/>
              </w:rPr>
            </w:pPr>
            <w:r w:rsidRPr="0029531E">
              <w:rPr>
                <w:rStyle w:val="a8"/>
                <w:sz w:val="24"/>
              </w:rPr>
              <w:t>Внебюджетные источники</w:t>
            </w:r>
          </w:p>
        </w:tc>
        <w:tc>
          <w:tcPr>
            <w:tcW w:w="1559" w:type="dxa"/>
          </w:tcPr>
          <w:p w:rsidR="0013711C" w:rsidRPr="00EB0BD7" w:rsidRDefault="0013711C" w:rsidP="009E4711">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60" w:type="dxa"/>
          </w:tcPr>
          <w:p w:rsidR="0013711C" w:rsidRPr="00EB0BD7" w:rsidRDefault="0013711C" w:rsidP="009E4711">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59" w:type="dxa"/>
          </w:tcPr>
          <w:p w:rsidR="0013711C" w:rsidRPr="00EB0BD7" w:rsidRDefault="0013711C" w:rsidP="009E4711">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637" w:type="dxa"/>
          </w:tcPr>
          <w:p w:rsidR="0013711C" w:rsidRPr="00EB0BD7" w:rsidRDefault="0013711C" w:rsidP="009E4711">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r>
    </w:tbl>
    <w:p w:rsidR="00273224" w:rsidRDefault="00273224" w:rsidP="00273224">
      <w:pPr>
        <w:pStyle w:val="3"/>
        <w:tabs>
          <w:tab w:val="num" w:pos="0"/>
          <w:tab w:val="num" w:pos="1125"/>
        </w:tabs>
        <w:spacing w:before="0"/>
        <w:rPr>
          <w:rFonts w:ascii="Times New Roman" w:hAnsi="Times New Roman" w:cs="Times New Roman"/>
          <w:bCs w:val="0"/>
        </w:rPr>
      </w:pPr>
    </w:p>
    <w:p w:rsidR="00273224" w:rsidRPr="000D5B42" w:rsidRDefault="00273224" w:rsidP="00273224"/>
    <w:p w:rsidR="00273224" w:rsidRPr="00AA5EB0" w:rsidRDefault="00273224" w:rsidP="00273224">
      <w:pPr>
        <w:pStyle w:val="3"/>
        <w:tabs>
          <w:tab w:val="num" w:pos="0"/>
          <w:tab w:val="num" w:pos="1125"/>
        </w:tabs>
        <w:spacing w:before="0"/>
        <w:jc w:val="center"/>
        <w:rPr>
          <w:rFonts w:ascii="Times New Roman" w:hAnsi="Times New Roman" w:cs="Times New Roman"/>
          <w:color w:val="auto"/>
          <w:sz w:val="28"/>
          <w:szCs w:val="28"/>
        </w:rPr>
      </w:pPr>
      <w:r w:rsidRPr="00AA5EB0">
        <w:rPr>
          <w:rFonts w:ascii="Times New Roman" w:hAnsi="Times New Roman" w:cs="Times New Roman"/>
          <w:bCs w:val="0"/>
          <w:color w:val="auto"/>
          <w:sz w:val="28"/>
          <w:szCs w:val="28"/>
        </w:rPr>
        <w:t>2.</w:t>
      </w:r>
      <w:r w:rsidRPr="00AA5EB0">
        <w:rPr>
          <w:rFonts w:ascii="Times New Roman" w:hAnsi="Times New Roman" w:cs="Times New Roman"/>
          <w:color w:val="auto"/>
          <w:sz w:val="28"/>
          <w:szCs w:val="28"/>
        </w:rPr>
        <w:t xml:space="preserve"> Характеристика текущего состояния сферы реализации Программы</w:t>
      </w:r>
    </w:p>
    <w:p w:rsidR="00273224" w:rsidRDefault="00273224" w:rsidP="00273224">
      <w:pPr>
        <w:rPr>
          <w:sz w:val="28"/>
          <w:szCs w:val="28"/>
        </w:rPr>
      </w:pPr>
    </w:p>
    <w:p w:rsidR="00273224" w:rsidRDefault="00273224" w:rsidP="00273224">
      <w:pPr>
        <w:jc w:val="both"/>
        <w:rPr>
          <w:sz w:val="28"/>
        </w:rPr>
      </w:pPr>
      <w:r>
        <w:rPr>
          <w:sz w:val="28"/>
          <w:szCs w:val="28"/>
        </w:rPr>
        <w:t xml:space="preserve">           Программа разработана на основании Перечня муниципальных программ Уинского муниципального округа Пермского края, утвержденного постановлением администрации Уинского муниципального округа от </w:t>
      </w:r>
      <w:r w:rsidR="001C40B7">
        <w:rPr>
          <w:sz w:val="28"/>
          <w:szCs w:val="28"/>
        </w:rPr>
        <w:t xml:space="preserve">25.08.2021 № 259-01-03-253 </w:t>
      </w:r>
      <w:r w:rsidRPr="00392656">
        <w:rPr>
          <w:sz w:val="28"/>
          <w:szCs w:val="28"/>
        </w:rPr>
        <w:t>в соответствии со Стратегией социально-экономического развития Уинского муниципал</w:t>
      </w:r>
      <w:r>
        <w:rPr>
          <w:sz w:val="28"/>
          <w:szCs w:val="28"/>
        </w:rPr>
        <w:t>ьного района на 2016-2027 годы.</w:t>
      </w:r>
    </w:p>
    <w:p w:rsidR="00273224" w:rsidRPr="00E15208" w:rsidRDefault="00273224" w:rsidP="00273224">
      <w:pPr>
        <w:jc w:val="both"/>
      </w:pPr>
      <w:r>
        <w:rPr>
          <w:sz w:val="28"/>
          <w:szCs w:val="28"/>
        </w:rPr>
        <w:t xml:space="preserve">           Мероприятия Программы направлены на достижение основных целей социально-экономического развития Уинского муниципального округа </w:t>
      </w:r>
      <w:r>
        <w:rPr>
          <w:sz w:val="28"/>
          <w:szCs w:val="28"/>
        </w:rPr>
        <w:lastRenderedPageBreak/>
        <w:t xml:space="preserve">Пермского края в условиях реализации системы мер по повышению эффективности деятельности органов местного самоуправления, направленных на развитие сельских территорий Уинского муниципального округа </w:t>
      </w:r>
      <w:r w:rsidRPr="00A95936">
        <w:rPr>
          <w:sz w:val="28"/>
          <w:szCs w:val="28"/>
        </w:rPr>
        <w:t>Пермского края</w:t>
      </w:r>
      <w:r>
        <w:rPr>
          <w:sz w:val="28"/>
          <w:szCs w:val="28"/>
        </w:rPr>
        <w:t>.</w:t>
      </w:r>
    </w:p>
    <w:p w:rsidR="00273224" w:rsidRDefault="00273224" w:rsidP="00273224">
      <w:pPr>
        <w:rPr>
          <w:sz w:val="2"/>
          <w:szCs w:val="2"/>
        </w:rPr>
      </w:pPr>
    </w:p>
    <w:p w:rsidR="00273224" w:rsidRPr="00492919" w:rsidRDefault="00273224" w:rsidP="00273224">
      <w:pPr>
        <w:ind w:firstLine="708"/>
        <w:jc w:val="both"/>
        <w:rPr>
          <w:sz w:val="28"/>
          <w:szCs w:val="28"/>
        </w:rPr>
      </w:pPr>
      <w:r w:rsidRPr="00492919">
        <w:rPr>
          <w:sz w:val="28"/>
          <w:szCs w:val="28"/>
        </w:rPr>
        <w:t xml:space="preserve">Повышение уровня качества проживания граждан является необходимым условием для стабилизации и подъема экономики </w:t>
      </w:r>
      <w:r>
        <w:rPr>
          <w:sz w:val="28"/>
          <w:szCs w:val="28"/>
        </w:rPr>
        <w:t>муниципального округа</w:t>
      </w:r>
      <w:r w:rsidRPr="00492919">
        <w:rPr>
          <w:sz w:val="28"/>
          <w:szCs w:val="28"/>
        </w:rPr>
        <w:t>.</w:t>
      </w:r>
    </w:p>
    <w:p w:rsidR="00273224" w:rsidRPr="00492919" w:rsidRDefault="00273224" w:rsidP="00273224">
      <w:pPr>
        <w:jc w:val="both"/>
        <w:rPr>
          <w:sz w:val="28"/>
          <w:szCs w:val="28"/>
        </w:rPr>
      </w:pPr>
      <w:r w:rsidRPr="00492919">
        <w:rPr>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273224" w:rsidRPr="00492919" w:rsidRDefault="00273224" w:rsidP="00273224">
      <w:pPr>
        <w:jc w:val="both"/>
        <w:rPr>
          <w:sz w:val="28"/>
          <w:szCs w:val="28"/>
        </w:rPr>
      </w:pPr>
      <w:r w:rsidRPr="00492919">
        <w:rPr>
          <w:sz w:val="28"/>
          <w:szCs w:val="28"/>
        </w:rPr>
        <w:tab/>
        <w:t xml:space="preserve">Имеющиеся объекты благоустройства, расположенные на территории </w:t>
      </w:r>
      <w:r>
        <w:rPr>
          <w:sz w:val="28"/>
          <w:szCs w:val="28"/>
        </w:rPr>
        <w:t>округа</w:t>
      </w:r>
      <w:r w:rsidRPr="00492919">
        <w:rPr>
          <w:sz w:val="28"/>
          <w:szCs w:val="28"/>
        </w:rPr>
        <w:t>,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273224" w:rsidRPr="00492919" w:rsidRDefault="00273224" w:rsidP="00273224">
      <w:pPr>
        <w:jc w:val="both"/>
        <w:rPr>
          <w:sz w:val="28"/>
          <w:szCs w:val="28"/>
        </w:rPr>
      </w:pPr>
      <w:r w:rsidRPr="00492919">
        <w:rPr>
          <w:sz w:val="28"/>
          <w:szCs w:val="28"/>
        </w:rPr>
        <w:tab/>
        <w:t xml:space="preserve">Финансово – </w:t>
      </w:r>
      <w:proofErr w:type="gramStart"/>
      <w:r w:rsidRPr="00492919">
        <w:rPr>
          <w:sz w:val="28"/>
          <w:szCs w:val="28"/>
        </w:rPr>
        <w:t>экономические механизмы</w:t>
      </w:r>
      <w:proofErr w:type="gramEnd"/>
      <w:r w:rsidRPr="00492919">
        <w:rPr>
          <w:sz w:val="28"/>
          <w:szCs w:val="28"/>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273224" w:rsidRPr="00492919" w:rsidRDefault="00273224" w:rsidP="00273224">
      <w:pPr>
        <w:jc w:val="both"/>
        <w:rPr>
          <w:sz w:val="28"/>
          <w:szCs w:val="28"/>
        </w:rPr>
      </w:pPr>
      <w:r w:rsidRPr="00492919">
        <w:rPr>
          <w:sz w:val="28"/>
          <w:szCs w:val="28"/>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273224" w:rsidRPr="00492919" w:rsidRDefault="00273224" w:rsidP="00273224">
      <w:pPr>
        <w:jc w:val="both"/>
        <w:rPr>
          <w:sz w:val="28"/>
          <w:szCs w:val="28"/>
        </w:rPr>
      </w:pPr>
      <w:r w:rsidRPr="00492919">
        <w:rPr>
          <w:sz w:val="28"/>
          <w:szCs w:val="28"/>
        </w:rPr>
        <w:tab/>
        <w:t xml:space="preserve">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w:t>
      </w:r>
      <w:r>
        <w:rPr>
          <w:sz w:val="28"/>
          <w:szCs w:val="28"/>
        </w:rPr>
        <w:t>объекты благоустройства</w:t>
      </w:r>
      <w:r w:rsidRPr="00492919">
        <w:rPr>
          <w:sz w:val="28"/>
          <w:szCs w:val="28"/>
        </w:rPr>
        <w:t xml:space="preserve">, создаются несанкционированные свалки </w:t>
      </w:r>
      <w:r>
        <w:rPr>
          <w:sz w:val="28"/>
          <w:szCs w:val="28"/>
        </w:rPr>
        <w:t>бытовых отходов</w:t>
      </w:r>
      <w:r w:rsidRPr="00492919">
        <w:rPr>
          <w:sz w:val="28"/>
          <w:szCs w:val="28"/>
        </w:rPr>
        <w:t>.</w:t>
      </w:r>
    </w:p>
    <w:p w:rsidR="00273224" w:rsidRPr="00492919" w:rsidRDefault="00273224" w:rsidP="00273224">
      <w:pPr>
        <w:jc w:val="both"/>
        <w:rPr>
          <w:sz w:val="28"/>
          <w:szCs w:val="28"/>
        </w:rPr>
      </w:pPr>
      <w:r w:rsidRPr="00492919">
        <w:rPr>
          <w:sz w:val="28"/>
          <w:szCs w:val="28"/>
        </w:rPr>
        <w:tab/>
      </w:r>
      <w:r>
        <w:rPr>
          <w:sz w:val="28"/>
          <w:szCs w:val="28"/>
        </w:rPr>
        <w:t>П</w:t>
      </w:r>
      <w:r w:rsidRPr="00492919">
        <w:rPr>
          <w:sz w:val="28"/>
          <w:szCs w:val="28"/>
        </w:rPr>
        <w:t>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273224" w:rsidRDefault="00273224" w:rsidP="00273224">
      <w:pPr>
        <w:jc w:val="both"/>
        <w:rPr>
          <w:sz w:val="28"/>
          <w:szCs w:val="28"/>
        </w:rPr>
      </w:pPr>
      <w:r w:rsidRPr="00492919">
        <w:tab/>
      </w:r>
      <w:r w:rsidRPr="00492919">
        <w:rPr>
          <w:sz w:val="28"/>
          <w:szCs w:val="28"/>
        </w:rPr>
        <w:t xml:space="preserve">Высокий уровень благоустройства населённых пунктов – необходимое улучшение условий жизни населения. В последние годы в </w:t>
      </w:r>
      <w:r>
        <w:rPr>
          <w:sz w:val="28"/>
          <w:szCs w:val="28"/>
        </w:rPr>
        <w:t>округе</w:t>
      </w:r>
      <w:r w:rsidRPr="00492919">
        <w:rPr>
          <w:sz w:val="28"/>
          <w:szCs w:val="28"/>
        </w:rPr>
        <w:t xml:space="preserve"> проводилась целенаправленная работа по благоустройству и социальному развитию населенных пунктов. </w:t>
      </w:r>
    </w:p>
    <w:p w:rsidR="00273224" w:rsidRDefault="00273224" w:rsidP="00273224">
      <w:pPr>
        <w:jc w:val="both"/>
        <w:rPr>
          <w:sz w:val="28"/>
          <w:szCs w:val="28"/>
        </w:rPr>
      </w:pPr>
      <w:r>
        <w:rPr>
          <w:sz w:val="28"/>
          <w:szCs w:val="28"/>
        </w:rPr>
        <w:t xml:space="preserve">          Одним из направлений в данной сфере является участие в </w:t>
      </w:r>
      <w:r w:rsidR="002C57B6">
        <w:rPr>
          <w:sz w:val="28"/>
          <w:szCs w:val="28"/>
        </w:rPr>
        <w:t>федеральном</w:t>
      </w:r>
      <w:r>
        <w:rPr>
          <w:sz w:val="28"/>
          <w:szCs w:val="28"/>
        </w:rPr>
        <w:t xml:space="preserve"> проекте «Формирование комфортной городской среды» по благоустройству общественных территорий.</w:t>
      </w:r>
    </w:p>
    <w:p w:rsidR="007E4D8F" w:rsidRDefault="00273224" w:rsidP="00273224">
      <w:pPr>
        <w:jc w:val="both"/>
        <w:rPr>
          <w:b/>
          <w:sz w:val="28"/>
          <w:szCs w:val="28"/>
        </w:rPr>
      </w:pPr>
      <w:r w:rsidRPr="00F677CA">
        <w:rPr>
          <w:b/>
          <w:sz w:val="28"/>
          <w:szCs w:val="28"/>
        </w:rPr>
        <w:t xml:space="preserve">Адресный перечень благоустройства общественных </w:t>
      </w:r>
      <w:r w:rsidR="007E4D8F">
        <w:rPr>
          <w:b/>
          <w:sz w:val="28"/>
          <w:szCs w:val="28"/>
        </w:rPr>
        <w:t>и дворовых территорий в рамках федерального проекта «Формирование комфортной городской среды»</w:t>
      </w:r>
    </w:p>
    <w:p w:rsidR="00273224" w:rsidRPr="007E4D8F" w:rsidRDefault="007E4D8F" w:rsidP="007E4D8F">
      <w:pPr>
        <w:pStyle w:val="aa"/>
        <w:numPr>
          <w:ilvl w:val="0"/>
          <w:numId w:val="8"/>
        </w:numPr>
        <w:jc w:val="center"/>
        <w:rPr>
          <w:b/>
          <w:szCs w:val="28"/>
        </w:rPr>
      </w:pPr>
      <w:r w:rsidRPr="007E4D8F">
        <w:rPr>
          <w:b/>
          <w:szCs w:val="28"/>
        </w:rPr>
        <w:t>год</w:t>
      </w:r>
    </w:p>
    <w:p w:rsidR="00273224" w:rsidRDefault="00273224" w:rsidP="007E4D8F">
      <w:pPr>
        <w:pStyle w:val="aa"/>
        <w:numPr>
          <w:ilvl w:val="0"/>
          <w:numId w:val="7"/>
        </w:numPr>
        <w:tabs>
          <w:tab w:val="left" w:pos="1134"/>
        </w:tabs>
        <w:ind w:left="0" w:firstLine="750"/>
        <w:jc w:val="both"/>
        <w:rPr>
          <w:szCs w:val="28"/>
        </w:rPr>
      </w:pPr>
      <w:r>
        <w:rPr>
          <w:szCs w:val="28"/>
        </w:rPr>
        <w:t>Благоустройство историко-природного комплекса «Уинский парк» (</w:t>
      </w:r>
      <w:r w:rsidR="007E4D8F">
        <w:rPr>
          <w:szCs w:val="28"/>
        </w:rPr>
        <w:t>3</w:t>
      </w:r>
      <w:r>
        <w:rPr>
          <w:szCs w:val="28"/>
        </w:rPr>
        <w:t>-й этап).</w:t>
      </w:r>
    </w:p>
    <w:p w:rsidR="007E4D8F" w:rsidRPr="007E4D8F" w:rsidRDefault="007E4D8F" w:rsidP="007E4D8F">
      <w:pPr>
        <w:pStyle w:val="aa"/>
        <w:numPr>
          <w:ilvl w:val="0"/>
          <w:numId w:val="7"/>
        </w:numPr>
        <w:tabs>
          <w:tab w:val="left" w:pos="1134"/>
        </w:tabs>
        <w:ind w:left="0" w:firstLine="750"/>
        <w:jc w:val="both"/>
        <w:rPr>
          <w:szCs w:val="28"/>
        </w:rPr>
      </w:pPr>
      <w:r>
        <w:rPr>
          <w:szCs w:val="28"/>
        </w:rPr>
        <w:t>Благоустройство дворовой территории многоквартирного дома по адресу: с. Уинское, ул. 50 лет Октября, д. 1.</w:t>
      </w:r>
    </w:p>
    <w:p w:rsidR="007E4D8F" w:rsidRPr="007E4D8F" w:rsidRDefault="007E4D8F" w:rsidP="007E4D8F">
      <w:pPr>
        <w:pStyle w:val="aa"/>
        <w:numPr>
          <w:ilvl w:val="0"/>
          <w:numId w:val="8"/>
        </w:numPr>
        <w:jc w:val="center"/>
        <w:rPr>
          <w:b/>
          <w:szCs w:val="28"/>
        </w:rPr>
      </w:pPr>
      <w:r w:rsidRPr="007E4D8F">
        <w:rPr>
          <w:b/>
          <w:szCs w:val="28"/>
        </w:rPr>
        <w:t>год</w:t>
      </w:r>
    </w:p>
    <w:p w:rsidR="007E4D8F" w:rsidRDefault="007E4D8F" w:rsidP="007E4D8F">
      <w:pPr>
        <w:pStyle w:val="aa"/>
        <w:numPr>
          <w:ilvl w:val="0"/>
          <w:numId w:val="9"/>
        </w:numPr>
        <w:tabs>
          <w:tab w:val="left" w:pos="1134"/>
        </w:tabs>
        <w:ind w:left="0" w:firstLine="750"/>
        <w:jc w:val="both"/>
        <w:rPr>
          <w:szCs w:val="28"/>
        </w:rPr>
      </w:pPr>
      <w:r>
        <w:rPr>
          <w:szCs w:val="28"/>
        </w:rPr>
        <w:t>Благоустройство историко-природного комплекса «Уинский парк» (4-й этап).</w:t>
      </w:r>
    </w:p>
    <w:p w:rsidR="007E4D8F" w:rsidRDefault="007E4D8F" w:rsidP="007E4D8F">
      <w:pPr>
        <w:pStyle w:val="aa"/>
        <w:numPr>
          <w:ilvl w:val="0"/>
          <w:numId w:val="9"/>
        </w:numPr>
        <w:tabs>
          <w:tab w:val="left" w:pos="0"/>
          <w:tab w:val="left" w:pos="1134"/>
        </w:tabs>
        <w:ind w:left="0" w:firstLine="750"/>
        <w:jc w:val="both"/>
        <w:rPr>
          <w:szCs w:val="28"/>
        </w:rPr>
      </w:pPr>
      <w:r>
        <w:rPr>
          <w:szCs w:val="28"/>
        </w:rPr>
        <w:t xml:space="preserve">Благоустройство дворовой территории многоквартирного дома по адресу: с. Уинское, ул. </w:t>
      </w:r>
      <w:proofErr w:type="gramStart"/>
      <w:r>
        <w:rPr>
          <w:szCs w:val="28"/>
        </w:rPr>
        <w:t>Пролетарская</w:t>
      </w:r>
      <w:proofErr w:type="gramEnd"/>
      <w:r>
        <w:rPr>
          <w:szCs w:val="28"/>
        </w:rPr>
        <w:t>, д. 2.</w:t>
      </w:r>
    </w:p>
    <w:p w:rsidR="00FE4627" w:rsidRPr="007E4D8F" w:rsidRDefault="00FE4627" w:rsidP="00FE4627">
      <w:pPr>
        <w:pStyle w:val="aa"/>
        <w:numPr>
          <w:ilvl w:val="0"/>
          <w:numId w:val="8"/>
        </w:numPr>
        <w:jc w:val="center"/>
        <w:rPr>
          <w:b/>
          <w:szCs w:val="28"/>
        </w:rPr>
      </w:pPr>
      <w:r w:rsidRPr="007E4D8F">
        <w:rPr>
          <w:b/>
          <w:szCs w:val="28"/>
        </w:rPr>
        <w:lastRenderedPageBreak/>
        <w:t>год</w:t>
      </w:r>
    </w:p>
    <w:p w:rsidR="00547F7F" w:rsidRDefault="00FE4627" w:rsidP="00FE4627">
      <w:pPr>
        <w:pStyle w:val="aa"/>
        <w:numPr>
          <w:ilvl w:val="0"/>
          <w:numId w:val="10"/>
        </w:numPr>
        <w:tabs>
          <w:tab w:val="left" w:pos="0"/>
        </w:tabs>
        <w:ind w:left="0" w:firstLine="750"/>
        <w:jc w:val="both"/>
        <w:rPr>
          <w:szCs w:val="28"/>
        </w:rPr>
      </w:pPr>
      <w:r w:rsidRPr="00547F7F">
        <w:rPr>
          <w:szCs w:val="28"/>
        </w:rPr>
        <w:t xml:space="preserve">Благоустройство </w:t>
      </w:r>
      <w:r w:rsidR="00547F7F" w:rsidRPr="00547F7F">
        <w:rPr>
          <w:szCs w:val="28"/>
        </w:rPr>
        <w:t xml:space="preserve">исторического сквера </w:t>
      </w:r>
      <w:proofErr w:type="spellStart"/>
      <w:r w:rsidR="00547F7F" w:rsidRPr="00547F7F">
        <w:rPr>
          <w:szCs w:val="28"/>
        </w:rPr>
        <w:t>Шавкунова</w:t>
      </w:r>
      <w:proofErr w:type="spellEnd"/>
      <w:r w:rsidR="00547F7F" w:rsidRPr="00547F7F">
        <w:rPr>
          <w:szCs w:val="28"/>
        </w:rPr>
        <w:t xml:space="preserve"> Т.И. в с.Уинское</w:t>
      </w:r>
    </w:p>
    <w:p w:rsidR="00FE4627" w:rsidRPr="00547F7F" w:rsidRDefault="00FE4627" w:rsidP="00FE4627">
      <w:pPr>
        <w:pStyle w:val="aa"/>
        <w:numPr>
          <w:ilvl w:val="0"/>
          <w:numId w:val="10"/>
        </w:numPr>
        <w:tabs>
          <w:tab w:val="left" w:pos="0"/>
        </w:tabs>
        <w:ind w:left="0" w:firstLine="750"/>
        <w:jc w:val="both"/>
        <w:rPr>
          <w:szCs w:val="28"/>
        </w:rPr>
      </w:pPr>
      <w:r w:rsidRPr="00547F7F">
        <w:rPr>
          <w:szCs w:val="28"/>
        </w:rPr>
        <w:t>Благоустройство дворовой территории многоквартирного дома</w:t>
      </w:r>
      <w:r w:rsidR="00547F7F">
        <w:rPr>
          <w:szCs w:val="28"/>
        </w:rPr>
        <w:t xml:space="preserve"> </w:t>
      </w:r>
      <w:proofErr w:type="gramStart"/>
      <w:r w:rsidR="00547F7F">
        <w:rPr>
          <w:szCs w:val="28"/>
        </w:rPr>
        <w:t>в</w:t>
      </w:r>
      <w:proofErr w:type="gramEnd"/>
      <w:r w:rsidRPr="00547F7F">
        <w:rPr>
          <w:szCs w:val="28"/>
        </w:rPr>
        <w:t xml:space="preserve"> с. </w:t>
      </w:r>
      <w:r w:rsidR="00547F7F">
        <w:rPr>
          <w:szCs w:val="28"/>
        </w:rPr>
        <w:t>Уинское.</w:t>
      </w:r>
    </w:p>
    <w:p w:rsidR="009E4711" w:rsidRDefault="009E4711" w:rsidP="009E4711">
      <w:pPr>
        <w:pStyle w:val="aa"/>
        <w:tabs>
          <w:tab w:val="left" w:pos="0"/>
          <w:tab w:val="left" w:pos="1134"/>
        </w:tabs>
        <w:ind w:left="750"/>
        <w:jc w:val="center"/>
        <w:rPr>
          <w:szCs w:val="28"/>
        </w:rPr>
      </w:pPr>
    </w:p>
    <w:p w:rsidR="00273224" w:rsidRDefault="00273224" w:rsidP="00273224">
      <w:pPr>
        <w:pStyle w:val="af3"/>
        <w:spacing w:before="0" w:after="0"/>
        <w:jc w:val="both"/>
        <w:rPr>
          <w:sz w:val="28"/>
          <w:szCs w:val="28"/>
        </w:rPr>
      </w:pPr>
      <w:r w:rsidRPr="00492919">
        <w:rPr>
          <w:sz w:val="28"/>
          <w:szCs w:val="28"/>
        </w:rPr>
        <w:t xml:space="preserve">Большие нарекания вызывают благоустройство и санитарное содержание территорий </w:t>
      </w:r>
      <w:r>
        <w:rPr>
          <w:sz w:val="28"/>
          <w:szCs w:val="28"/>
        </w:rPr>
        <w:t>населенных пунктов, территорий муниципальных</w:t>
      </w:r>
      <w:r w:rsidRPr="00492919">
        <w:rPr>
          <w:sz w:val="28"/>
          <w:szCs w:val="28"/>
        </w:rPr>
        <w:t xml:space="preserve"> кладбищ. </w:t>
      </w:r>
    </w:p>
    <w:p w:rsidR="00273224" w:rsidRDefault="00273224" w:rsidP="00273224">
      <w:pPr>
        <w:pStyle w:val="af3"/>
        <w:spacing w:before="0" w:after="0"/>
        <w:ind w:firstLine="708"/>
        <w:jc w:val="both"/>
        <w:rPr>
          <w:sz w:val="28"/>
          <w:szCs w:val="28"/>
        </w:rPr>
      </w:pPr>
      <w:r w:rsidRPr="00492919">
        <w:rPr>
          <w:sz w:val="28"/>
          <w:szCs w:val="28"/>
        </w:rPr>
        <w:t xml:space="preserve">По-прежнему серьезную озабоченность вызывают состояние сбора и вывоза </w:t>
      </w:r>
      <w:r w:rsidRPr="00587491">
        <w:rPr>
          <w:sz w:val="28"/>
          <w:szCs w:val="28"/>
        </w:rPr>
        <w:t>твердых коммунальных отходов</w:t>
      </w:r>
      <w:r w:rsidRPr="00492919">
        <w:rPr>
          <w:sz w:val="28"/>
          <w:szCs w:val="28"/>
        </w:rPr>
        <w:t xml:space="preserve">, освещение улиц.         </w:t>
      </w:r>
    </w:p>
    <w:p w:rsidR="00273224" w:rsidRPr="00492919" w:rsidRDefault="00273224" w:rsidP="00273224">
      <w:pPr>
        <w:pStyle w:val="af3"/>
        <w:spacing w:before="0" w:after="0"/>
        <w:ind w:firstLine="708"/>
        <w:jc w:val="both"/>
        <w:rPr>
          <w:sz w:val="28"/>
          <w:szCs w:val="28"/>
        </w:rPr>
      </w:pPr>
      <w:r w:rsidRPr="00492919">
        <w:rPr>
          <w:sz w:val="28"/>
          <w:szCs w:val="28"/>
        </w:rPr>
        <w:t xml:space="preserve">Для решения данной проблемы требуется участие и взаимодействие органов местного самоуправления муниципального </w:t>
      </w:r>
      <w:r>
        <w:rPr>
          <w:sz w:val="28"/>
          <w:szCs w:val="28"/>
        </w:rPr>
        <w:t>округа</w:t>
      </w:r>
      <w:r w:rsidRPr="00492919">
        <w:rPr>
          <w:sz w:val="28"/>
          <w:szCs w:val="28"/>
        </w:rPr>
        <w:t xml:space="preserve"> с привлечением населения, предприятий и организаций, наличия финансирования с привлечением источников всех уровней.</w:t>
      </w:r>
    </w:p>
    <w:p w:rsidR="00273224" w:rsidRPr="00492919" w:rsidRDefault="00F677CA" w:rsidP="00273224">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273224" w:rsidRPr="00492919">
        <w:rPr>
          <w:rFonts w:ascii="Times New Roman" w:hAnsi="Times New Roman" w:cs="Times New Roman"/>
          <w:sz w:val="28"/>
          <w:szCs w:val="28"/>
        </w:rPr>
        <w:t xml:space="preserve">В населенных пунктах </w:t>
      </w:r>
      <w:r>
        <w:rPr>
          <w:rFonts w:ascii="Times New Roman" w:hAnsi="Times New Roman" w:cs="Times New Roman"/>
          <w:sz w:val="28"/>
          <w:szCs w:val="28"/>
        </w:rPr>
        <w:t xml:space="preserve">округа </w:t>
      </w:r>
      <w:r w:rsidR="00273224" w:rsidRPr="00492919">
        <w:rPr>
          <w:rFonts w:ascii="Times New Roman" w:hAnsi="Times New Roman" w:cs="Times New Roman"/>
          <w:sz w:val="28"/>
          <w:szCs w:val="28"/>
        </w:rPr>
        <w:t xml:space="preserve">имеются водоотводящие канавы, которые требуют углубления и расчистки от кустарника и травы. Так как сточные канавы представляют собой вырытые в земле траншеи, с неукреплёнными стенками и дном, сточные воды, протекая по ним, наносят землю, тем самым уменьшая глубину траншей и ширину труб под дорогами.  Все эти факторы затрудняют движение сточных вод по водоотводящим канавам и способствуют подтоплению домов. Поэтому, ежегодно, в осенний и весенний период, необходимо производить очистку канав от нанесённой земли и мусора, а в летнее время производить </w:t>
      </w:r>
      <w:r w:rsidR="00273224">
        <w:rPr>
          <w:rFonts w:ascii="Times New Roman" w:hAnsi="Times New Roman" w:cs="Times New Roman"/>
          <w:sz w:val="28"/>
          <w:szCs w:val="28"/>
        </w:rPr>
        <w:t>с</w:t>
      </w:r>
      <w:r w:rsidR="00273224" w:rsidRPr="00492919">
        <w:rPr>
          <w:rFonts w:ascii="Times New Roman" w:hAnsi="Times New Roman" w:cs="Times New Roman"/>
          <w:sz w:val="28"/>
          <w:szCs w:val="28"/>
        </w:rPr>
        <w:t>кашивание сорной растительности в водоотводящих канавах и прилегающей к ним территории.</w:t>
      </w:r>
      <w:r w:rsidR="00273224">
        <w:rPr>
          <w:rFonts w:ascii="Times New Roman" w:hAnsi="Times New Roman" w:cs="Times New Roman"/>
          <w:sz w:val="28"/>
          <w:szCs w:val="28"/>
        </w:rPr>
        <w:t xml:space="preserve"> Также в весенне-летний период проводится скашивание сорной травы на общественных территориях.</w:t>
      </w:r>
    </w:p>
    <w:p w:rsidR="00273224" w:rsidRDefault="00F677CA" w:rsidP="00273224">
      <w:pPr>
        <w:pStyle w:val="ConsPlusNorm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73224" w:rsidRPr="00492919">
        <w:rPr>
          <w:rFonts w:ascii="Times New Roman" w:hAnsi="Times New Roman" w:cs="Times New Roman"/>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w:t>
      </w:r>
    </w:p>
    <w:p w:rsidR="00273224" w:rsidRPr="00492919" w:rsidRDefault="00273224" w:rsidP="00273224">
      <w:pPr>
        <w:autoSpaceDE w:val="0"/>
        <w:autoSpaceDN w:val="0"/>
        <w:adjustRightInd w:val="0"/>
        <w:ind w:firstLine="540"/>
        <w:jc w:val="both"/>
        <w:rPr>
          <w:sz w:val="28"/>
          <w:szCs w:val="28"/>
        </w:rPr>
      </w:pPr>
      <w:r w:rsidRPr="00492919">
        <w:rPr>
          <w:sz w:val="28"/>
          <w:szCs w:val="28"/>
        </w:rPr>
        <w:t>К числу основных проблем в части организации содержания мест захоронения относятся следующие:</w:t>
      </w:r>
    </w:p>
    <w:p w:rsidR="00273224" w:rsidRPr="00492919" w:rsidRDefault="00273224" w:rsidP="00273224">
      <w:pPr>
        <w:autoSpaceDE w:val="0"/>
        <w:autoSpaceDN w:val="0"/>
        <w:adjustRightInd w:val="0"/>
        <w:ind w:firstLine="540"/>
        <w:jc w:val="both"/>
        <w:rPr>
          <w:sz w:val="28"/>
          <w:szCs w:val="28"/>
        </w:rPr>
      </w:pPr>
      <w:r w:rsidRPr="00492919">
        <w:rPr>
          <w:sz w:val="28"/>
          <w:szCs w:val="28"/>
        </w:rPr>
        <w:t>- ограниченный резерв земель под захоронение умерших;</w:t>
      </w:r>
    </w:p>
    <w:p w:rsidR="00273224" w:rsidRPr="00492919" w:rsidRDefault="00273224" w:rsidP="00273224">
      <w:pPr>
        <w:autoSpaceDE w:val="0"/>
        <w:autoSpaceDN w:val="0"/>
        <w:adjustRightInd w:val="0"/>
        <w:ind w:firstLine="540"/>
        <w:jc w:val="both"/>
        <w:rPr>
          <w:sz w:val="28"/>
          <w:szCs w:val="28"/>
        </w:rPr>
      </w:pPr>
      <w:r w:rsidRPr="00492919">
        <w:rPr>
          <w:sz w:val="28"/>
          <w:szCs w:val="28"/>
        </w:rPr>
        <w:t>- недостаточный уровень содержания мест захоронения.</w:t>
      </w:r>
    </w:p>
    <w:p w:rsidR="00273224" w:rsidRPr="00492919" w:rsidRDefault="00273224" w:rsidP="00273224">
      <w:pPr>
        <w:autoSpaceDE w:val="0"/>
        <w:autoSpaceDN w:val="0"/>
        <w:adjustRightInd w:val="0"/>
        <w:ind w:firstLine="540"/>
        <w:jc w:val="both"/>
        <w:rPr>
          <w:sz w:val="28"/>
          <w:szCs w:val="28"/>
        </w:rPr>
      </w:pPr>
      <w:r w:rsidRPr="00492919">
        <w:rPr>
          <w:sz w:val="28"/>
          <w:szCs w:val="28"/>
        </w:rPr>
        <w:t xml:space="preserve">На сегодняшний день </w:t>
      </w:r>
      <w:r w:rsidR="00F677CA">
        <w:rPr>
          <w:sz w:val="28"/>
          <w:szCs w:val="28"/>
        </w:rPr>
        <w:t>реализуется объект</w:t>
      </w:r>
      <w:r w:rsidRPr="00492919">
        <w:rPr>
          <w:sz w:val="28"/>
          <w:szCs w:val="28"/>
        </w:rPr>
        <w:t xml:space="preserve"> «Пр</w:t>
      </w:r>
      <w:r>
        <w:rPr>
          <w:sz w:val="28"/>
          <w:szCs w:val="28"/>
        </w:rPr>
        <w:t>а</w:t>
      </w:r>
      <w:r w:rsidRPr="00492919">
        <w:rPr>
          <w:sz w:val="28"/>
          <w:szCs w:val="28"/>
        </w:rPr>
        <w:t>вославное и мусульманское кладбище на территории Уинского сельского поселения»</w:t>
      </w:r>
      <w:r w:rsidR="009E4711">
        <w:rPr>
          <w:sz w:val="28"/>
          <w:szCs w:val="28"/>
        </w:rPr>
        <w:t>,</w:t>
      </w:r>
      <w:r w:rsidRPr="00492919">
        <w:rPr>
          <w:sz w:val="28"/>
          <w:szCs w:val="28"/>
        </w:rPr>
        <w:t xml:space="preserve"> в  </w:t>
      </w:r>
      <w:r w:rsidR="009E4711" w:rsidRPr="00547F7F">
        <w:rPr>
          <w:sz w:val="28"/>
          <w:szCs w:val="28"/>
        </w:rPr>
        <w:t>котором</w:t>
      </w:r>
      <w:r w:rsidR="009E4711">
        <w:rPr>
          <w:sz w:val="28"/>
          <w:szCs w:val="28"/>
        </w:rPr>
        <w:t xml:space="preserve"> </w:t>
      </w:r>
      <w:r w:rsidRPr="00492919">
        <w:rPr>
          <w:sz w:val="28"/>
          <w:szCs w:val="28"/>
        </w:rPr>
        <w:t>учтены все требования по размещению мест захоронения, содержание территории кладбища.</w:t>
      </w:r>
    </w:p>
    <w:p w:rsidR="00273224" w:rsidRPr="00492919" w:rsidRDefault="00273224" w:rsidP="00273224">
      <w:pPr>
        <w:suppressAutoHyphens/>
        <w:autoSpaceDE w:val="0"/>
        <w:autoSpaceDN w:val="0"/>
        <w:adjustRightInd w:val="0"/>
        <w:ind w:firstLine="709"/>
        <w:jc w:val="both"/>
        <w:rPr>
          <w:sz w:val="28"/>
          <w:szCs w:val="28"/>
          <w:lang w:eastAsia="ar-SA"/>
        </w:rPr>
      </w:pPr>
      <w:r w:rsidRPr="00492919">
        <w:rPr>
          <w:sz w:val="28"/>
          <w:szCs w:val="28"/>
          <w:lang w:eastAsia="ar-SA"/>
        </w:rPr>
        <w:t xml:space="preserve">Важным элементом благоустройства является надёжное освещение улиц. </w:t>
      </w:r>
    </w:p>
    <w:p w:rsidR="00273224" w:rsidRPr="00492919" w:rsidRDefault="00273224" w:rsidP="00273224">
      <w:pPr>
        <w:ind w:firstLine="708"/>
        <w:jc w:val="both"/>
        <w:rPr>
          <w:sz w:val="28"/>
          <w:szCs w:val="28"/>
        </w:rPr>
      </w:pPr>
      <w:r w:rsidRPr="00492919">
        <w:rPr>
          <w:sz w:val="28"/>
          <w:szCs w:val="28"/>
        </w:rPr>
        <w:t xml:space="preserve">На сегодняшний день сетью наружного освещения территория </w:t>
      </w:r>
      <w:r>
        <w:rPr>
          <w:sz w:val="28"/>
          <w:szCs w:val="28"/>
        </w:rPr>
        <w:t>муниципального округа</w:t>
      </w:r>
      <w:r w:rsidRPr="00492919">
        <w:rPr>
          <w:sz w:val="28"/>
          <w:szCs w:val="28"/>
        </w:rPr>
        <w:t xml:space="preserve"> оснащена не в полном объеме. Проблема заключается в реконструкции имеющегося освещения и установке дополнительных новых светильников по улицам населенных пунктов.</w:t>
      </w:r>
    </w:p>
    <w:p w:rsidR="00273224" w:rsidRPr="00492919" w:rsidRDefault="00273224" w:rsidP="00273224">
      <w:pPr>
        <w:ind w:firstLine="708"/>
        <w:jc w:val="both"/>
        <w:rPr>
          <w:color w:val="000000"/>
          <w:sz w:val="28"/>
          <w:szCs w:val="28"/>
        </w:rPr>
      </w:pPr>
      <w:r w:rsidRPr="00492919">
        <w:rPr>
          <w:sz w:val="28"/>
          <w:szCs w:val="28"/>
        </w:rPr>
        <w:t xml:space="preserve"> Одним из мероприятий является установка энергосберегающих светильников</w:t>
      </w:r>
      <w:r>
        <w:rPr>
          <w:sz w:val="28"/>
          <w:szCs w:val="28"/>
        </w:rPr>
        <w:t xml:space="preserve"> в 202</w:t>
      </w:r>
      <w:r w:rsidR="001238F4">
        <w:rPr>
          <w:sz w:val="28"/>
          <w:szCs w:val="28"/>
        </w:rPr>
        <w:t>3</w:t>
      </w:r>
      <w:r w:rsidRPr="00492919">
        <w:rPr>
          <w:sz w:val="28"/>
          <w:szCs w:val="28"/>
        </w:rPr>
        <w:t>-202</w:t>
      </w:r>
      <w:r w:rsidR="001238F4">
        <w:rPr>
          <w:sz w:val="28"/>
          <w:szCs w:val="28"/>
        </w:rPr>
        <w:t>5</w:t>
      </w:r>
      <w:r w:rsidRPr="00492919">
        <w:rPr>
          <w:sz w:val="28"/>
          <w:szCs w:val="28"/>
        </w:rPr>
        <w:t xml:space="preserve"> год</w:t>
      </w:r>
      <w:r>
        <w:rPr>
          <w:sz w:val="28"/>
          <w:szCs w:val="28"/>
        </w:rPr>
        <w:t>ах</w:t>
      </w:r>
      <w:r w:rsidRPr="00492919">
        <w:rPr>
          <w:sz w:val="28"/>
          <w:szCs w:val="28"/>
        </w:rPr>
        <w:t xml:space="preserve">, что позволит в последующем сэкономить бюджетные средства. </w:t>
      </w:r>
    </w:p>
    <w:p w:rsidR="00273224" w:rsidRPr="00492919" w:rsidRDefault="00273224" w:rsidP="00273224">
      <w:pPr>
        <w:ind w:firstLine="708"/>
        <w:jc w:val="both"/>
        <w:rPr>
          <w:sz w:val="28"/>
          <w:szCs w:val="28"/>
          <w:lang w:eastAsia="ar-SA"/>
        </w:rPr>
      </w:pPr>
      <w:proofErr w:type="gramStart"/>
      <w:r w:rsidRPr="00492919">
        <w:rPr>
          <w:sz w:val="28"/>
          <w:szCs w:val="28"/>
          <w:lang w:eastAsia="ar-SA"/>
        </w:rPr>
        <w:t xml:space="preserve">Мероприятия </w:t>
      </w:r>
      <w:r w:rsidR="008A305C" w:rsidRPr="00547F7F">
        <w:rPr>
          <w:sz w:val="28"/>
          <w:szCs w:val="28"/>
          <w:lang w:eastAsia="ar-SA"/>
        </w:rPr>
        <w:t>по уличному освещению</w:t>
      </w:r>
      <w:bookmarkStart w:id="0" w:name="_GoBack"/>
      <w:bookmarkEnd w:id="0"/>
      <w:r w:rsidR="008A305C">
        <w:rPr>
          <w:sz w:val="28"/>
          <w:szCs w:val="28"/>
          <w:lang w:eastAsia="ar-SA"/>
        </w:rPr>
        <w:t xml:space="preserve"> </w:t>
      </w:r>
      <w:r w:rsidRPr="00492919">
        <w:rPr>
          <w:sz w:val="28"/>
          <w:szCs w:val="28"/>
          <w:lang w:eastAsia="ar-SA"/>
        </w:rPr>
        <w:t>направлены на улучшение комфортного проживания населения, с</w:t>
      </w:r>
      <w:r w:rsidRPr="00492919">
        <w:rPr>
          <w:sz w:val="28"/>
          <w:szCs w:val="28"/>
        </w:rPr>
        <w:t>нижение потребления электроэнергии путем установления энергосберегающих приборов уличного освещения</w:t>
      </w:r>
      <w:r w:rsidRPr="00492919">
        <w:rPr>
          <w:sz w:val="28"/>
          <w:szCs w:val="28"/>
          <w:lang w:eastAsia="ar-SA"/>
        </w:rPr>
        <w:t xml:space="preserve">, </w:t>
      </w:r>
      <w:r w:rsidRPr="00492919">
        <w:rPr>
          <w:sz w:val="28"/>
          <w:szCs w:val="28"/>
          <w:lang w:eastAsia="ar-SA"/>
        </w:rPr>
        <w:lastRenderedPageBreak/>
        <w:t xml:space="preserve">обеспечение безопасного движения транспорта в тёмное время суток и </w:t>
      </w:r>
      <w:r w:rsidRPr="00492919">
        <w:rPr>
          <w:sz w:val="28"/>
          <w:szCs w:val="28"/>
        </w:rPr>
        <w:t xml:space="preserve">обеспечение территории </w:t>
      </w:r>
      <w:r>
        <w:rPr>
          <w:sz w:val="28"/>
          <w:szCs w:val="28"/>
        </w:rPr>
        <w:t>населенных пунктов</w:t>
      </w:r>
      <w:r w:rsidRPr="00492919">
        <w:rPr>
          <w:sz w:val="28"/>
          <w:szCs w:val="28"/>
        </w:rPr>
        <w:t xml:space="preserve"> уличным освещением.</w:t>
      </w:r>
      <w:proofErr w:type="gramEnd"/>
    </w:p>
    <w:p w:rsidR="00273224" w:rsidRPr="00492919" w:rsidRDefault="00273224" w:rsidP="00273224">
      <w:pPr>
        <w:pStyle w:val="ConsPlusNormal0"/>
        <w:jc w:val="both"/>
        <w:rPr>
          <w:rFonts w:ascii="Times New Roman" w:hAnsi="Times New Roman" w:cs="Times New Roman"/>
          <w:sz w:val="28"/>
          <w:szCs w:val="28"/>
        </w:rPr>
      </w:pPr>
      <w:r w:rsidRPr="00492919">
        <w:rPr>
          <w:rFonts w:ascii="Times New Roman" w:hAnsi="Times New Roman" w:cs="Times New Roman"/>
          <w:sz w:val="28"/>
          <w:szCs w:val="28"/>
        </w:rPr>
        <w:t xml:space="preserve">          Для решения проблем по благоустройству населенных пунктов </w:t>
      </w:r>
      <w:r>
        <w:rPr>
          <w:rFonts w:ascii="Times New Roman" w:hAnsi="Times New Roman" w:cs="Times New Roman"/>
          <w:sz w:val="28"/>
          <w:szCs w:val="28"/>
        </w:rPr>
        <w:t>муниципального округа</w:t>
      </w:r>
      <w:r w:rsidRPr="00492919">
        <w:rPr>
          <w:rFonts w:ascii="Times New Roman" w:hAnsi="Times New Roman" w:cs="Times New Roman"/>
          <w:sz w:val="28"/>
          <w:szCs w:val="28"/>
        </w:rPr>
        <w:t xml:space="preserve">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73224" w:rsidRDefault="00273224" w:rsidP="00273224">
      <w:pPr>
        <w:jc w:val="both"/>
        <w:rPr>
          <w:sz w:val="28"/>
          <w:szCs w:val="28"/>
        </w:rPr>
      </w:pPr>
      <w:r w:rsidRPr="00492919">
        <w:rPr>
          <w:sz w:val="28"/>
          <w:szCs w:val="28"/>
        </w:rPr>
        <w:tab/>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w:t>
      </w:r>
      <w:r>
        <w:rPr>
          <w:sz w:val="28"/>
          <w:szCs w:val="28"/>
        </w:rPr>
        <w:t>го состояния населенных пунктов, входящих в состав территории муниципального округа</w:t>
      </w:r>
      <w:r w:rsidRPr="00492919">
        <w:rPr>
          <w:sz w:val="28"/>
          <w:szCs w:val="28"/>
        </w:rPr>
        <w:t>,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273224" w:rsidRDefault="00273224" w:rsidP="00273224">
      <w:pPr>
        <w:jc w:val="both"/>
        <w:rPr>
          <w:sz w:val="28"/>
          <w:szCs w:val="28"/>
        </w:rPr>
      </w:pPr>
    </w:p>
    <w:p w:rsidR="00273224" w:rsidRPr="00141B23" w:rsidRDefault="00273224" w:rsidP="00273224">
      <w:pPr>
        <w:pStyle w:val="4"/>
        <w:tabs>
          <w:tab w:val="num" w:pos="0"/>
          <w:tab w:val="num" w:pos="1125"/>
        </w:tabs>
        <w:spacing w:before="0" w:after="0"/>
        <w:jc w:val="center"/>
      </w:pPr>
      <w:r w:rsidRPr="00141B23">
        <w:t>3.Основные цели и задачи Программы</w:t>
      </w:r>
    </w:p>
    <w:p w:rsidR="00273224" w:rsidRPr="00141B23" w:rsidRDefault="00273224" w:rsidP="00273224">
      <w:pPr>
        <w:jc w:val="both"/>
        <w:rPr>
          <w:sz w:val="28"/>
          <w:szCs w:val="28"/>
        </w:rPr>
      </w:pPr>
    </w:p>
    <w:p w:rsidR="00273224" w:rsidRPr="00657D4B" w:rsidRDefault="00273224" w:rsidP="00273224">
      <w:pPr>
        <w:ind w:firstLine="708"/>
        <w:jc w:val="both"/>
        <w:rPr>
          <w:sz w:val="28"/>
        </w:rPr>
      </w:pPr>
      <w:r w:rsidRPr="00657D4B">
        <w:rPr>
          <w:sz w:val="28"/>
        </w:rPr>
        <w:t>Программа направлена на создание предпосылок для устойчивого развития сельских территорий Уинского муниципального округа Пермского края  посред</w:t>
      </w:r>
      <w:r>
        <w:rPr>
          <w:sz w:val="28"/>
        </w:rPr>
        <w:t>ством достижения следующих цели</w:t>
      </w:r>
      <w:r w:rsidRPr="00657D4B">
        <w:rPr>
          <w:sz w:val="28"/>
        </w:rPr>
        <w:t>:</w:t>
      </w:r>
    </w:p>
    <w:p w:rsidR="00273224" w:rsidRPr="008F3B34" w:rsidRDefault="00273224" w:rsidP="00273224">
      <w:pPr>
        <w:jc w:val="both"/>
        <w:rPr>
          <w:sz w:val="28"/>
          <w:szCs w:val="28"/>
        </w:rPr>
      </w:pPr>
      <w:r>
        <w:rPr>
          <w:sz w:val="28"/>
          <w:szCs w:val="28"/>
        </w:rPr>
        <w:t>- у</w:t>
      </w:r>
      <w:r w:rsidRPr="008F3B34">
        <w:rPr>
          <w:sz w:val="28"/>
          <w:szCs w:val="28"/>
        </w:rPr>
        <w:t>лучшение условий жизнедеятельности</w:t>
      </w:r>
      <w:r>
        <w:rPr>
          <w:sz w:val="28"/>
          <w:szCs w:val="28"/>
        </w:rPr>
        <w:t xml:space="preserve">, комплексное решение проблем благоустройства, создание комфортных условий проживания и отдыха населения на сельских территориях </w:t>
      </w:r>
      <w:r w:rsidRPr="008F3B34">
        <w:rPr>
          <w:sz w:val="28"/>
          <w:szCs w:val="28"/>
        </w:rPr>
        <w:t xml:space="preserve">   Уинского муниц</w:t>
      </w:r>
      <w:r>
        <w:rPr>
          <w:sz w:val="28"/>
          <w:szCs w:val="28"/>
        </w:rPr>
        <w:t>ипального округа Пермского края.</w:t>
      </w:r>
    </w:p>
    <w:p w:rsidR="00273224" w:rsidRDefault="00273224" w:rsidP="00273224">
      <w:pPr>
        <w:jc w:val="both"/>
      </w:pPr>
    </w:p>
    <w:p w:rsidR="00273224" w:rsidRPr="00E200E5" w:rsidRDefault="00273224" w:rsidP="00273224">
      <w:pPr>
        <w:pStyle w:val="33"/>
        <w:rPr>
          <w:sz w:val="28"/>
          <w:szCs w:val="28"/>
        </w:rPr>
      </w:pPr>
      <w:r w:rsidRPr="00E200E5">
        <w:rPr>
          <w:sz w:val="28"/>
          <w:szCs w:val="28"/>
        </w:rPr>
        <w:t>Основными задачами Программы являются:</w:t>
      </w:r>
    </w:p>
    <w:p w:rsidR="00273224" w:rsidRPr="008F3B34" w:rsidRDefault="00273224" w:rsidP="00273224">
      <w:pPr>
        <w:jc w:val="both"/>
        <w:rPr>
          <w:sz w:val="28"/>
          <w:szCs w:val="28"/>
        </w:rPr>
      </w:pPr>
      <w:r w:rsidRPr="008F3B34">
        <w:rPr>
          <w:sz w:val="28"/>
          <w:szCs w:val="28"/>
        </w:rPr>
        <w:t>1</w:t>
      </w:r>
      <w:r w:rsidRPr="008F3B34">
        <w:rPr>
          <w:color w:val="000000"/>
          <w:sz w:val="28"/>
          <w:szCs w:val="28"/>
        </w:rPr>
        <w:t>.</w:t>
      </w:r>
      <w:r w:rsidRPr="008F3B34">
        <w:rPr>
          <w:sz w:val="28"/>
          <w:szCs w:val="28"/>
        </w:rPr>
        <w:t xml:space="preserve"> Приведение в качественное состояние элементов благоустройства на сельских территориях  Уинского муниципального округа Пермского края.</w:t>
      </w:r>
    </w:p>
    <w:p w:rsidR="00273224" w:rsidRPr="008F3B34" w:rsidRDefault="00273224" w:rsidP="00273224">
      <w:pPr>
        <w:jc w:val="both"/>
        <w:rPr>
          <w:sz w:val="28"/>
          <w:szCs w:val="28"/>
        </w:rPr>
      </w:pPr>
      <w:r w:rsidRPr="008F3B34">
        <w:rPr>
          <w:sz w:val="28"/>
          <w:szCs w:val="28"/>
        </w:rPr>
        <w:t>2. Организация реконструкции и создания новых объектов озеленения, мероприятия по подготовке проектов и схем благоустройства территорий, выполнение санитарной вырубки аварийных деревьев, измельчение пней, посадка новых деревьев и кустарников, оформление объектов зелёного фонда  парков, газонов и цветочное оформление.</w:t>
      </w:r>
    </w:p>
    <w:p w:rsidR="00273224" w:rsidRPr="008F3B34" w:rsidRDefault="00273224" w:rsidP="00273224">
      <w:pPr>
        <w:jc w:val="both"/>
        <w:rPr>
          <w:sz w:val="28"/>
          <w:szCs w:val="28"/>
        </w:rPr>
      </w:pPr>
      <w:r w:rsidRPr="008F3B34">
        <w:rPr>
          <w:sz w:val="28"/>
          <w:szCs w:val="28"/>
        </w:rPr>
        <w:t>3. Создание мест для погребения на православном и мусульманском кладбище для захоронения (погребения) умерших жителей Уинского муниципального округа Пермского края.</w:t>
      </w:r>
    </w:p>
    <w:p w:rsidR="00273224" w:rsidRPr="008F3B34" w:rsidRDefault="00273224" w:rsidP="00273224">
      <w:pPr>
        <w:pStyle w:val="ConsPlusNormal0"/>
        <w:jc w:val="both"/>
        <w:rPr>
          <w:rFonts w:ascii="Times New Roman" w:hAnsi="Times New Roman" w:cs="Times New Roman"/>
          <w:sz w:val="28"/>
          <w:szCs w:val="28"/>
        </w:rPr>
      </w:pPr>
      <w:r w:rsidRPr="008F3B34">
        <w:rPr>
          <w:rFonts w:ascii="Times New Roman" w:hAnsi="Times New Roman" w:cs="Times New Roman"/>
          <w:sz w:val="28"/>
          <w:szCs w:val="28"/>
        </w:rPr>
        <w:t xml:space="preserve">4. </w:t>
      </w:r>
      <w:r w:rsidRPr="008F3B34">
        <w:rPr>
          <w:rFonts w:ascii="Times New Roman" w:hAnsi="Times New Roman" w:cs="Times New Roman"/>
          <w:color w:val="000000"/>
          <w:sz w:val="28"/>
          <w:szCs w:val="28"/>
        </w:rPr>
        <w:t>Проведение работ по санитарной очистке и благоустройству действующих кладбищ.</w:t>
      </w:r>
    </w:p>
    <w:p w:rsidR="00273224" w:rsidRPr="008F3B34" w:rsidRDefault="00273224" w:rsidP="00273224">
      <w:pPr>
        <w:autoSpaceDE w:val="0"/>
        <w:autoSpaceDN w:val="0"/>
        <w:adjustRightInd w:val="0"/>
        <w:jc w:val="both"/>
        <w:rPr>
          <w:sz w:val="28"/>
          <w:szCs w:val="28"/>
        </w:rPr>
      </w:pPr>
      <w:r w:rsidRPr="008F3B34">
        <w:rPr>
          <w:sz w:val="28"/>
          <w:szCs w:val="28"/>
        </w:rPr>
        <w:t xml:space="preserve">5. </w:t>
      </w:r>
      <w:r w:rsidRPr="008F3B34">
        <w:rPr>
          <w:color w:val="000000"/>
          <w:sz w:val="28"/>
          <w:szCs w:val="28"/>
        </w:rPr>
        <w:t>Обустройство и восстановление уличного освещения дорог</w:t>
      </w:r>
      <w:r w:rsidRPr="008F3B34">
        <w:rPr>
          <w:sz w:val="28"/>
          <w:szCs w:val="28"/>
        </w:rPr>
        <w:t>.</w:t>
      </w:r>
    </w:p>
    <w:p w:rsidR="00273224" w:rsidRPr="008F3B34" w:rsidRDefault="00273224" w:rsidP="00273224">
      <w:pPr>
        <w:pStyle w:val="33"/>
        <w:ind w:left="0"/>
        <w:rPr>
          <w:sz w:val="28"/>
          <w:szCs w:val="28"/>
        </w:rPr>
      </w:pPr>
      <w:r w:rsidRPr="008F3B34">
        <w:rPr>
          <w:sz w:val="28"/>
          <w:szCs w:val="28"/>
        </w:rPr>
        <w:t>6. Создание и содержание мест (площадок) накопления твердых коммунальных отходов, предупреждение и ликвидация несанкционированных свалок.</w:t>
      </w:r>
    </w:p>
    <w:p w:rsidR="00273224" w:rsidRDefault="00273224" w:rsidP="00273224">
      <w:pPr>
        <w:pStyle w:val="20"/>
        <w:shd w:val="clear" w:color="auto" w:fill="auto"/>
        <w:spacing w:after="0" w:line="317" w:lineRule="exact"/>
        <w:rPr>
          <w:rStyle w:val="2"/>
          <w:b/>
        </w:rPr>
      </w:pPr>
      <w:r>
        <w:rPr>
          <w:rStyle w:val="2"/>
          <w:b/>
        </w:rPr>
        <w:t>4</w:t>
      </w:r>
      <w:r w:rsidRPr="00E374C4">
        <w:rPr>
          <w:rStyle w:val="2"/>
          <w:b/>
        </w:rPr>
        <w:t xml:space="preserve">. </w:t>
      </w:r>
      <w:r>
        <w:rPr>
          <w:rStyle w:val="2"/>
          <w:b/>
        </w:rPr>
        <w:t>Сроки и этапы реализации Программы</w:t>
      </w:r>
    </w:p>
    <w:p w:rsidR="00273224" w:rsidRPr="00DF3AA8" w:rsidRDefault="00273224" w:rsidP="00273224">
      <w:pPr>
        <w:pStyle w:val="20"/>
        <w:shd w:val="clear" w:color="auto" w:fill="auto"/>
        <w:spacing w:after="0" w:line="240" w:lineRule="auto"/>
        <w:rPr>
          <w:rStyle w:val="2"/>
        </w:rPr>
      </w:pPr>
      <w:r w:rsidRPr="00DF3AA8">
        <w:rPr>
          <w:rStyle w:val="2"/>
        </w:rPr>
        <w:t>Программа рассчитана на период реализации с 202</w:t>
      </w:r>
      <w:r w:rsidR="00915D0E">
        <w:rPr>
          <w:rStyle w:val="2"/>
        </w:rPr>
        <w:t>3</w:t>
      </w:r>
      <w:r w:rsidRPr="00DF3AA8">
        <w:rPr>
          <w:rStyle w:val="2"/>
        </w:rPr>
        <w:t xml:space="preserve"> по 202</w:t>
      </w:r>
      <w:r w:rsidR="00915D0E">
        <w:rPr>
          <w:rStyle w:val="2"/>
        </w:rPr>
        <w:t>5</w:t>
      </w:r>
      <w:r w:rsidRPr="00DF3AA8">
        <w:rPr>
          <w:rStyle w:val="2"/>
        </w:rPr>
        <w:t xml:space="preserve"> годы. Программа не имеет строгой разбивки на этапы, мероприятия реализуются на протяжении всего срока реализации Программы.</w:t>
      </w:r>
    </w:p>
    <w:p w:rsidR="00273224" w:rsidRDefault="00273224" w:rsidP="00273224">
      <w:pPr>
        <w:pStyle w:val="20"/>
        <w:shd w:val="clear" w:color="auto" w:fill="auto"/>
        <w:spacing w:after="0" w:line="240" w:lineRule="auto"/>
        <w:rPr>
          <w:rStyle w:val="2"/>
        </w:rPr>
      </w:pPr>
      <w:r w:rsidRPr="00DF3AA8">
        <w:rPr>
          <w:rStyle w:val="2"/>
        </w:rPr>
        <w:t xml:space="preserve">           В ходе исполнения Программы возможна корр</w:t>
      </w:r>
      <w:r>
        <w:rPr>
          <w:rStyle w:val="2"/>
        </w:rPr>
        <w:t>ектировка параметров и  плана</w:t>
      </w:r>
      <w:r w:rsidRPr="00DF3AA8">
        <w:rPr>
          <w:rStyle w:val="2"/>
        </w:rPr>
        <w:t xml:space="preserve"> ее реализации в рамках бюджетного процесса в Уинском муниципальном </w:t>
      </w:r>
      <w:r w:rsidRPr="00DF3AA8">
        <w:rPr>
          <w:rStyle w:val="2"/>
        </w:rPr>
        <w:lastRenderedPageBreak/>
        <w:t>округе Пермского края.</w:t>
      </w:r>
    </w:p>
    <w:p w:rsidR="00273224" w:rsidRPr="00DF3AA8" w:rsidRDefault="00273224" w:rsidP="00273224">
      <w:pPr>
        <w:pStyle w:val="20"/>
        <w:shd w:val="clear" w:color="auto" w:fill="auto"/>
        <w:spacing w:after="0" w:line="240" w:lineRule="auto"/>
        <w:rPr>
          <w:rStyle w:val="2"/>
        </w:rPr>
      </w:pPr>
    </w:p>
    <w:p w:rsidR="00273224" w:rsidRDefault="00273224" w:rsidP="00273224">
      <w:pPr>
        <w:pStyle w:val="20"/>
        <w:shd w:val="clear" w:color="auto" w:fill="auto"/>
        <w:spacing w:before="0" w:after="0" w:line="240" w:lineRule="auto"/>
        <w:rPr>
          <w:rStyle w:val="2"/>
          <w:b/>
        </w:rPr>
      </w:pPr>
      <w:r>
        <w:rPr>
          <w:rStyle w:val="2"/>
          <w:b/>
        </w:rPr>
        <w:t>5. План основных мероприятий Программы</w:t>
      </w:r>
    </w:p>
    <w:p w:rsidR="00273224" w:rsidRDefault="00273224" w:rsidP="00273224">
      <w:pPr>
        <w:pStyle w:val="20"/>
        <w:shd w:val="clear" w:color="auto" w:fill="auto"/>
        <w:spacing w:before="0" w:after="0" w:line="240" w:lineRule="auto"/>
        <w:rPr>
          <w:rStyle w:val="2"/>
          <w:b/>
        </w:rPr>
      </w:pPr>
    </w:p>
    <w:p w:rsidR="00273224" w:rsidRDefault="00273224" w:rsidP="00273224">
      <w:pPr>
        <w:pStyle w:val="20"/>
        <w:shd w:val="clear" w:color="auto" w:fill="auto"/>
        <w:spacing w:before="0" w:after="0" w:line="240" w:lineRule="auto"/>
        <w:rPr>
          <w:b/>
        </w:rPr>
      </w:pPr>
      <w:r>
        <w:rPr>
          <w:rStyle w:val="2"/>
        </w:rPr>
        <w:t xml:space="preserve">           План основных мероприятий Программы определен </w:t>
      </w:r>
      <w:proofErr w:type="gramStart"/>
      <w:r>
        <w:rPr>
          <w:rStyle w:val="2"/>
        </w:rPr>
        <w:t xml:space="preserve">исходя из необходимости достижения ее цели и основных задач и </w:t>
      </w:r>
      <w:r>
        <w:t>отражен</w:t>
      </w:r>
      <w:proofErr w:type="gramEnd"/>
      <w:r>
        <w:t xml:space="preserve"> в форме 7 к Паспорту Программы.</w:t>
      </w:r>
    </w:p>
    <w:p w:rsidR="00273224" w:rsidRDefault="00273224" w:rsidP="00273224">
      <w:pPr>
        <w:pStyle w:val="20"/>
        <w:shd w:val="clear" w:color="auto" w:fill="auto"/>
        <w:spacing w:before="0" w:after="0" w:line="240" w:lineRule="auto"/>
      </w:pPr>
    </w:p>
    <w:p w:rsidR="00273224" w:rsidRDefault="00273224" w:rsidP="00273224">
      <w:pPr>
        <w:pStyle w:val="20"/>
        <w:shd w:val="clear" w:color="auto" w:fill="auto"/>
        <w:spacing w:before="0" w:after="0" w:line="240" w:lineRule="auto"/>
        <w:rPr>
          <w:b/>
        </w:rPr>
      </w:pPr>
      <w:r w:rsidRPr="006C5A8A">
        <w:rPr>
          <w:b/>
        </w:rPr>
        <w:t>6. Основные меры правового регулирования</w:t>
      </w:r>
    </w:p>
    <w:p w:rsidR="00273224" w:rsidRPr="006C5A8A" w:rsidRDefault="00273224" w:rsidP="00273224">
      <w:pPr>
        <w:pStyle w:val="20"/>
        <w:shd w:val="clear" w:color="auto" w:fill="auto"/>
        <w:spacing w:before="0" w:after="0" w:line="240" w:lineRule="auto"/>
        <w:rPr>
          <w:b/>
        </w:rPr>
      </w:pPr>
    </w:p>
    <w:p w:rsidR="00273224" w:rsidRPr="000B261D" w:rsidRDefault="00273224" w:rsidP="00273224">
      <w:pPr>
        <w:pStyle w:val="20"/>
        <w:shd w:val="clear" w:color="auto" w:fill="auto"/>
        <w:spacing w:before="0" w:after="0" w:line="240" w:lineRule="auto"/>
        <w:rPr>
          <w:b/>
        </w:rPr>
      </w:pPr>
      <w:r w:rsidRPr="00260B1B">
        <w:t xml:space="preserve">Реализация Программы осуществляется  в соответствии с Порядком разработки, реализации и оценки эффективности муниципальных программ Уинского муниципального </w:t>
      </w:r>
      <w:r>
        <w:t>округа</w:t>
      </w:r>
      <w:r w:rsidRPr="00260B1B">
        <w:t xml:space="preserve">, утвержденным постановлением администрации Уинского муниципального </w:t>
      </w:r>
      <w:r>
        <w:t>округа</w:t>
      </w:r>
      <w:r w:rsidRPr="00260B1B">
        <w:t xml:space="preserve"> от </w:t>
      </w:r>
      <w:r>
        <w:t>05.08.2020</w:t>
      </w:r>
      <w:r w:rsidRPr="00260B1B">
        <w:t xml:space="preserve"> № </w:t>
      </w:r>
      <w:r>
        <w:t>259-01-03-346</w:t>
      </w:r>
      <w:r w:rsidRPr="00260B1B">
        <w:t>.</w:t>
      </w:r>
    </w:p>
    <w:p w:rsidR="00273224" w:rsidRPr="00492919" w:rsidRDefault="00273224" w:rsidP="00273224">
      <w:pPr>
        <w:autoSpaceDE w:val="0"/>
        <w:autoSpaceDN w:val="0"/>
        <w:adjustRightInd w:val="0"/>
        <w:ind w:firstLine="709"/>
        <w:jc w:val="both"/>
        <w:rPr>
          <w:sz w:val="28"/>
          <w:szCs w:val="28"/>
        </w:rPr>
      </w:pPr>
      <w:r w:rsidRPr="00492919">
        <w:rPr>
          <w:sz w:val="28"/>
          <w:szCs w:val="28"/>
        </w:rPr>
        <w:t>Основное нормативное правовое регулирование в сфере благоустройства территории Уинского</w:t>
      </w:r>
      <w:r>
        <w:rPr>
          <w:sz w:val="28"/>
          <w:szCs w:val="28"/>
        </w:rPr>
        <w:t xml:space="preserve"> муниципального округа Пермского края</w:t>
      </w:r>
      <w:r w:rsidRPr="00492919">
        <w:rPr>
          <w:sz w:val="28"/>
          <w:szCs w:val="28"/>
        </w:rPr>
        <w:t xml:space="preserve"> осуществляется </w:t>
      </w:r>
    </w:p>
    <w:p w:rsidR="00273224" w:rsidRPr="00492919" w:rsidRDefault="00273224" w:rsidP="00273224">
      <w:pPr>
        <w:autoSpaceDE w:val="0"/>
        <w:autoSpaceDN w:val="0"/>
        <w:adjustRightInd w:val="0"/>
        <w:jc w:val="both"/>
        <w:rPr>
          <w:sz w:val="28"/>
          <w:szCs w:val="28"/>
        </w:rPr>
      </w:pPr>
      <w:r w:rsidRPr="00492919">
        <w:rPr>
          <w:sz w:val="28"/>
          <w:szCs w:val="28"/>
        </w:rPr>
        <w:t xml:space="preserve">в соответствии </w:t>
      </w:r>
      <w:proofErr w:type="gramStart"/>
      <w:r w:rsidRPr="00492919">
        <w:rPr>
          <w:sz w:val="28"/>
          <w:szCs w:val="28"/>
        </w:rPr>
        <w:t>с</w:t>
      </w:r>
      <w:proofErr w:type="gramEnd"/>
      <w:r w:rsidRPr="00492919">
        <w:rPr>
          <w:sz w:val="28"/>
          <w:szCs w:val="28"/>
        </w:rPr>
        <w:t>:</w:t>
      </w:r>
    </w:p>
    <w:p w:rsidR="00273224" w:rsidRPr="00492919" w:rsidRDefault="00273224" w:rsidP="00273224">
      <w:pPr>
        <w:autoSpaceDE w:val="0"/>
        <w:autoSpaceDN w:val="0"/>
        <w:adjustRightInd w:val="0"/>
        <w:ind w:firstLine="709"/>
        <w:jc w:val="both"/>
        <w:rPr>
          <w:sz w:val="28"/>
          <w:szCs w:val="28"/>
        </w:rPr>
      </w:pPr>
      <w:r w:rsidRPr="00492919">
        <w:rPr>
          <w:sz w:val="28"/>
          <w:szCs w:val="28"/>
        </w:rPr>
        <w:t xml:space="preserve">- Федеральным </w:t>
      </w:r>
      <w:hyperlink r:id="rId9" w:history="1">
        <w:r w:rsidRPr="00492919">
          <w:rPr>
            <w:sz w:val="28"/>
            <w:szCs w:val="28"/>
          </w:rPr>
          <w:t>законом</w:t>
        </w:r>
      </w:hyperlink>
      <w:r w:rsidRPr="00492919">
        <w:rPr>
          <w:sz w:val="28"/>
          <w:szCs w:val="28"/>
        </w:rPr>
        <w:t xml:space="preserve"> от </w:t>
      </w:r>
      <w:r>
        <w:rPr>
          <w:sz w:val="28"/>
          <w:szCs w:val="28"/>
        </w:rPr>
        <w:t>0</w:t>
      </w:r>
      <w:r w:rsidRPr="00492919">
        <w:rPr>
          <w:sz w:val="28"/>
          <w:szCs w:val="28"/>
        </w:rPr>
        <w:t>6.10.2003 № 131-ФЗ «Об общих принципах организации местного самоуправления в Российской Федерации»;</w:t>
      </w:r>
    </w:p>
    <w:p w:rsidR="00273224" w:rsidRPr="00E92ABF" w:rsidRDefault="00273224" w:rsidP="00273224">
      <w:pPr>
        <w:pStyle w:val="20"/>
        <w:shd w:val="clear" w:color="auto" w:fill="auto"/>
        <w:spacing w:before="0" w:after="0" w:line="240" w:lineRule="auto"/>
        <w:rPr>
          <w:b/>
        </w:rPr>
      </w:pPr>
      <w:r w:rsidRPr="00E92ABF">
        <w:t xml:space="preserve">        - </w:t>
      </w:r>
      <w:r>
        <w:t>Закон</w:t>
      </w:r>
      <w:r w:rsidRPr="00E92ABF">
        <w:t xml:space="preserve"> Пермс</w:t>
      </w:r>
      <w:r w:rsidR="002C57B6">
        <w:t>кого края от  03.09.2009 № 483-ПК</w:t>
      </w:r>
      <w:r w:rsidRPr="00E92ABF">
        <w:t xml:space="preserve"> «Об охране окружающей среды</w:t>
      </w:r>
      <w:r w:rsidR="002C57B6">
        <w:t xml:space="preserve"> Пермского края</w:t>
      </w:r>
      <w:r w:rsidRPr="00E92ABF">
        <w:t>»;</w:t>
      </w:r>
    </w:p>
    <w:p w:rsidR="00273224" w:rsidRDefault="000C13BF" w:rsidP="00273224">
      <w:pPr>
        <w:autoSpaceDE w:val="0"/>
        <w:autoSpaceDN w:val="0"/>
        <w:adjustRightInd w:val="0"/>
        <w:jc w:val="both"/>
        <w:rPr>
          <w:bCs/>
          <w:sz w:val="28"/>
          <w:szCs w:val="28"/>
        </w:rPr>
      </w:pPr>
      <w:r>
        <w:rPr>
          <w:sz w:val="28"/>
          <w:szCs w:val="28"/>
        </w:rPr>
        <w:t xml:space="preserve">        </w:t>
      </w:r>
      <w:r w:rsidR="00273224" w:rsidRPr="00E34E48">
        <w:rPr>
          <w:sz w:val="28"/>
          <w:szCs w:val="28"/>
        </w:rPr>
        <w:t xml:space="preserve">- </w:t>
      </w:r>
      <w:r w:rsidR="00273224" w:rsidRPr="00E34E48">
        <w:rPr>
          <w:bCs/>
          <w:sz w:val="28"/>
          <w:szCs w:val="28"/>
        </w:rPr>
        <w:t>Постановление</w:t>
      </w:r>
      <w:r w:rsidR="00273224">
        <w:rPr>
          <w:bCs/>
          <w:sz w:val="28"/>
          <w:szCs w:val="28"/>
        </w:rPr>
        <w:t>м</w:t>
      </w:r>
      <w:r w:rsidR="00273224" w:rsidRPr="00E34E48">
        <w:rPr>
          <w:bCs/>
          <w:sz w:val="28"/>
          <w:szCs w:val="28"/>
        </w:rPr>
        <w:t xml:space="preserve"> Правительства Пермского края от 03.10.2013 </w:t>
      </w:r>
      <w:r w:rsidR="00273224">
        <w:rPr>
          <w:bCs/>
          <w:sz w:val="28"/>
          <w:szCs w:val="28"/>
        </w:rPr>
        <w:t>№</w:t>
      </w:r>
      <w:r w:rsidR="00273224" w:rsidRPr="00E34E48">
        <w:rPr>
          <w:bCs/>
          <w:sz w:val="28"/>
          <w:szCs w:val="28"/>
        </w:rPr>
        <w:t xml:space="preserve"> 1331-п «Об утверждении государственной программы Пермского края «Градостроительная и жилищная политика, создание условий для комфортной городской среды»;</w:t>
      </w:r>
    </w:p>
    <w:p w:rsidR="00273224" w:rsidRPr="00E34E48" w:rsidRDefault="000C13BF" w:rsidP="00273224">
      <w:pPr>
        <w:autoSpaceDE w:val="0"/>
        <w:autoSpaceDN w:val="0"/>
        <w:adjustRightInd w:val="0"/>
        <w:jc w:val="both"/>
        <w:rPr>
          <w:bCs/>
          <w:sz w:val="28"/>
          <w:szCs w:val="28"/>
        </w:rPr>
      </w:pPr>
      <w:r>
        <w:rPr>
          <w:bCs/>
          <w:sz w:val="28"/>
          <w:szCs w:val="28"/>
        </w:rPr>
        <w:t xml:space="preserve">        </w:t>
      </w:r>
      <w:r w:rsidR="00273224" w:rsidRPr="00E34E48">
        <w:rPr>
          <w:bCs/>
          <w:sz w:val="28"/>
          <w:szCs w:val="28"/>
        </w:rPr>
        <w:t>- Постановление</w:t>
      </w:r>
      <w:r w:rsidR="00273224">
        <w:rPr>
          <w:bCs/>
          <w:sz w:val="28"/>
          <w:szCs w:val="28"/>
        </w:rPr>
        <w:t>м</w:t>
      </w:r>
      <w:r w:rsidR="00273224" w:rsidRPr="00E34E48">
        <w:rPr>
          <w:bCs/>
          <w:sz w:val="28"/>
          <w:szCs w:val="28"/>
        </w:rPr>
        <w:t xml:space="preserve"> Правительства Пермского края от 31.12.2019 </w:t>
      </w:r>
      <w:r w:rsidR="00273224">
        <w:rPr>
          <w:bCs/>
          <w:sz w:val="28"/>
          <w:szCs w:val="28"/>
        </w:rPr>
        <w:t>№</w:t>
      </w:r>
      <w:r>
        <w:rPr>
          <w:bCs/>
          <w:sz w:val="28"/>
          <w:szCs w:val="28"/>
        </w:rPr>
        <w:t xml:space="preserve"> 1064-п «</w:t>
      </w:r>
      <w:r w:rsidR="00273224" w:rsidRPr="00E34E48">
        <w:rPr>
          <w:bCs/>
          <w:sz w:val="28"/>
          <w:szCs w:val="28"/>
        </w:rPr>
        <w:t>Об утверждении порядков предоставления государственной поддержки, направленной на комплексное развитие сель</w:t>
      </w:r>
      <w:r>
        <w:rPr>
          <w:bCs/>
          <w:sz w:val="28"/>
          <w:szCs w:val="28"/>
        </w:rPr>
        <w:t>ских территорий в Пермском крае»</w:t>
      </w:r>
      <w:r w:rsidR="00273224" w:rsidRPr="00E34E48">
        <w:rPr>
          <w:bCs/>
          <w:sz w:val="28"/>
          <w:szCs w:val="28"/>
        </w:rPr>
        <w:t>;</w:t>
      </w:r>
    </w:p>
    <w:p w:rsidR="00273224" w:rsidRDefault="000C13BF" w:rsidP="00273224">
      <w:pPr>
        <w:pStyle w:val="20"/>
        <w:shd w:val="clear" w:color="auto" w:fill="auto"/>
        <w:spacing w:before="0" w:after="0" w:line="240" w:lineRule="auto"/>
      </w:pPr>
      <w:r>
        <w:t xml:space="preserve">       </w:t>
      </w:r>
      <w:r w:rsidR="00273224" w:rsidRPr="00E92ABF">
        <w:t xml:space="preserve"> -  Постановлением Правительства Пермского края от  08.06.2018 № 309-п «Об утверждении порядка накоп</w:t>
      </w:r>
      <w:r w:rsidR="00273224">
        <w:t xml:space="preserve">ления твердых </w:t>
      </w:r>
      <w:r w:rsidR="002C57B6">
        <w:t>коммунальных</w:t>
      </w:r>
      <w:r w:rsidR="00273224">
        <w:t xml:space="preserve"> отходов (</w:t>
      </w:r>
      <w:r w:rsidR="00273224" w:rsidRPr="00E92ABF">
        <w:t xml:space="preserve">в том </w:t>
      </w:r>
      <w:r w:rsidR="00273224">
        <w:t>числе их раздельного накопления) на территории Пермского края</w:t>
      </w:r>
      <w:r>
        <w:t>»</w:t>
      </w:r>
      <w:r w:rsidR="00273224">
        <w:t>;</w:t>
      </w:r>
    </w:p>
    <w:p w:rsidR="00273224" w:rsidRPr="00E92ABF" w:rsidRDefault="00273224" w:rsidP="00273224">
      <w:pPr>
        <w:pStyle w:val="20"/>
        <w:shd w:val="clear" w:color="auto" w:fill="auto"/>
        <w:spacing w:before="0" w:after="0" w:line="240" w:lineRule="auto"/>
        <w:rPr>
          <w:b/>
        </w:rPr>
      </w:pPr>
      <w:r>
        <w:t xml:space="preserve">          - </w:t>
      </w:r>
      <w:r w:rsidRPr="00D5390C">
        <w:t>Правилами благоустройства территории Уинского муниципального округа Пермского края, утвержденными решением Думы Уинского муниципального округа от 26.03.2020 № 95</w:t>
      </w:r>
      <w:r>
        <w:t>.</w:t>
      </w:r>
    </w:p>
    <w:p w:rsidR="00273224" w:rsidRDefault="00273224" w:rsidP="000C13BF">
      <w:pPr>
        <w:pStyle w:val="20"/>
        <w:shd w:val="clear" w:color="auto" w:fill="auto"/>
        <w:spacing w:before="0" w:after="0" w:line="240" w:lineRule="auto"/>
        <w:ind w:firstLine="708"/>
        <w:rPr>
          <w:b/>
        </w:rPr>
      </w:pPr>
      <w:r>
        <w:t>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настоящей Программы.</w:t>
      </w:r>
    </w:p>
    <w:p w:rsidR="000C13BF" w:rsidRPr="000C13BF" w:rsidRDefault="000C13BF" w:rsidP="000C13BF">
      <w:pPr>
        <w:pStyle w:val="20"/>
        <w:shd w:val="clear" w:color="auto" w:fill="auto"/>
        <w:spacing w:before="0" w:after="0" w:line="240" w:lineRule="auto"/>
        <w:ind w:firstLine="708"/>
        <w:rPr>
          <w:rStyle w:val="2"/>
          <w:b/>
          <w:shd w:val="clear" w:color="auto" w:fill="auto"/>
        </w:rPr>
      </w:pPr>
    </w:p>
    <w:p w:rsidR="00273224" w:rsidRPr="002F55A2" w:rsidRDefault="00273224" w:rsidP="00273224">
      <w:pPr>
        <w:pStyle w:val="Default"/>
        <w:jc w:val="center"/>
        <w:rPr>
          <w:b/>
          <w:color w:val="auto"/>
          <w:sz w:val="28"/>
          <w:szCs w:val="28"/>
        </w:rPr>
      </w:pPr>
      <w:r>
        <w:rPr>
          <w:b/>
          <w:color w:val="auto"/>
          <w:sz w:val="28"/>
          <w:szCs w:val="28"/>
        </w:rPr>
        <w:t>7</w:t>
      </w:r>
      <w:r w:rsidRPr="002F55A2">
        <w:rPr>
          <w:b/>
          <w:color w:val="auto"/>
          <w:sz w:val="28"/>
          <w:szCs w:val="28"/>
        </w:rPr>
        <w:t>. Перечень целевых показателей муниципальной программы</w:t>
      </w:r>
    </w:p>
    <w:p w:rsidR="00273224" w:rsidRPr="002F55A2" w:rsidRDefault="00273224" w:rsidP="00273224">
      <w:pPr>
        <w:pStyle w:val="Default"/>
        <w:jc w:val="both"/>
        <w:rPr>
          <w:color w:val="auto"/>
          <w:sz w:val="28"/>
          <w:szCs w:val="28"/>
        </w:rPr>
      </w:pPr>
    </w:p>
    <w:p w:rsidR="00273224" w:rsidRPr="002F55A2" w:rsidRDefault="00273224" w:rsidP="00273224">
      <w:pPr>
        <w:pStyle w:val="Default"/>
        <w:ind w:firstLine="720"/>
        <w:jc w:val="both"/>
        <w:rPr>
          <w:color w:val="auto"/>
          <w:sz w:val="28"/>
          <w:szCs w:val="28"/>
        </w:rPr>
      </w:pPr>
      <w:r w:rsidRPr="002F55A2">
        <w:rPr>
          <w:color w:val="auto"/>
          <w:sz w:val="28"/>
          <w:szCs w:val="28"/>
        </w:rPr>
        <w:t xml:space="preserve">Перечень целевых показателей Программы с расшифровкой плановых значений по годам её реализации, а также сведения о взаимосвязи мероприятий и результатов их выполнения с конечными целевыми показателями Программы отражен по форме </w:t>
      </w:r>
      <w:r>
        <w:rPr>
          <w:color w:val="auto"/>
          <w:sz w:val="28"/>
          <w:szCs w:val="28"/>
        </w:rPr>
        <w:t>2</w:t>
      </w:r>
      <w:r w:rsidRPr="002F55A2">
        <w:rPr>
          <w:color w:val="auto"/>
          <w:sz w:val="28"/>
          <w:szCs w:val="28"/>
        </w:rPr>
        <w:t xml:space="preserve"> к Паспорту Программы.</w:t>
      </w:r>
    </w:p>
    <w:p w:rsidR="00273224" w:rsidRPr="002F55A2" w:rsidRDefault="00273224" w:rsidP="00273224">
      <w:pPr>
        <w:pStyle w:val="Default"/>
        <w:jc w:val="both"/>
        <w:rPr>
          <w:color w:val="auto"/>
          <w:sz w:val="28"/>
          <w:szCs w:val="28"/>
        </w:rPr>
      </w:pPr>
    </w:p>
    <w:p w:rsidR="00273224" w:rsidRPr="002F55A2" w:rsidRDefault="00273224" w:rsidP="00273224">
      <w:pPr>
        <w:pStyle w:val="Default"/>
        <w:jc w:val="center"/>
        <w:rPr>
          <w:b/>
          <w:color w:val="auto"/>
          <w:sz w:val="28"/>
          <w:szCs w:val="28"/>
        </w:rPr>
      </w:pPr>
      <w:r>
        <w:rPr>
          <w:b/>
          <w:color w:val="auto"/>
          <w:sz w:val="28"/>
          <w:szCs w:val="28"/>
        </w:rPr>
        <w:lastRenderedPageBreak/>
        <w:t>8</w:t>
      </w:r>
      <w:r w:rsidRPr="002F55A2">
        <w:rPr>
          <w:b/>
          <w:color w:val="auto"/>
          <w:sz w:val="28"/>
          <w:szCs w:val="28"/>
        </w:rPr>
        <w:t>. Информация по ресурсному обеспечению Программы</w:t>
      </w:r>
    </w:p>
    <w:p w:rsidR="00273224" w:rsidRPr="002F55A2" w:rsidRDefault="00273224" w:rsidP="00273224">
      <w:pPr>
        <w:widowControl w:val="0"/>
        <w:autoSpaceDE w:val="0"/>
        <w:autoSpaceDN w:val="0"/>
        <w:adjustRightInd w:val="0"/>
        <w:ind w:firstLine="720"/>
        <w:jc w:val="center"/>
        <w:outlineLvl w:val="1"/>
        <w:rPr>
          <w:color w:val="000000"/>
          <w:sz w:val="28"/>
          <w:szCs w:val="28"/>
        </w:rPr>
      </w:pPr>
    </w:p>
    <w:p w:rsidR="00273224" w:rsidRDefault="00273224" w:rsidP="00273224">
      <w:pPr>
        <w:widowControl w:val="0"/>
        <w:autoSpaceDE w:val="0"/>
        <w:autoSpaceDN w:val="0"/>
        <w:adjustRightInd w:val="0"/>
        <w:ind w:firstLine="720"/>
        <w:jc w:val="both"/>
        <w:rPr>
          <w:color w:val="000000"/>
          <w:sz w:val="28"/>
          <w:szCs w:val="28"/>
        </w:rPr>
      </w:pPr>
      <w:r w:rsidRPr="002F55A2">
        <w:rPr>
          <w:color w:val="000000"/>
          <w:sz w:val="28"/>
          <w:szCs w:val="28"/>
        </w:rPr>
        <w:t>Информация по финансовому обеспечению реализации Программы представлена в Паспорте Программы. Дополнительная информация изложена в формах к Паспорту Программы:</w:t>
      </w:r>
    </w:p>
    <w:p w:rsidR="00273224" w:rsidRPr="002F55A2" w:rsidRDefault="00273224" w:rsidP="00273224">
      <w:pPr>
        <w:autoSpaceDE w:val="0"/>
        <w:autoSpaceDN w:val="0"/>
        <w:adjustRightInd w:val="0"/>
        <w:ind w:firstLine="720"/>
        <w:jc w:val="both"/>
        <w:rPr>
          <w:color w:val="000000"/>
          <w:sz w:val="28"/>
          <w:szCs w:val="28"/>
        </w:rPr>
      </w:pPr>
      <w:r w:rsidRPr="002F55A2">
        <w:rPr>
          <w:color w:val="000000"/>
          <w:sz w:val="28"/>
          <w:szCs w:val="28"/>
        </w:rPr>
        <w:t xml:space="preserve">форма </w:t>
      </w:r>
      <w:r>
        <w:rPr>
          <w:color w:val="000000"/>
          <w:sz w:val="28"/>
          <w:szCs w:val="28"/>
        </w:rPr>
        <w:t>3</w:t>
      </w:r>
      <w:r w:rsidRPr="002F55A2">
        <w:rPr>
          <w:color w:val="000000"/>
          <w:sz w:val="28"/>
          <w:szCs w:val="28"/>
        </w:rPr>
        <w:t xml:space="preserve"> – финансовое обеспечение реализации Программы за счет</w:t>
      </w:r>
      <w:r>
        <w:rPr>
          <w:color w:val="000000"/>
          <w:sz w:val="28"/>
          <w:szCs w:val="28"/>
        </w:rPr>
        <w:t xml:space="preserve"> всех источников финансирования;</w:t>
      </w:r>
    </w:p>
    <w:p w:rsidR="00273224" w:rsidRPr="002F55A2" w:rsidRDefault="00273224" w:rsidP="00273224">
      <w:pPr>
        <w:autoSpaceDE w:val="0"/>
        <w:autoSpaceDN w:val="0"/>
        <w:adjustRightInd w:val="0"/>
        <w:ind w:firstLine="720"/>
        <w:jc w:val="both"/>
        <w:rPr>
          <w:color w:val="000000"/>
          <w:sz w:val="28"/>
          <w:szCs w:val="28"/>
        </w:rPr>
      </w:pPr>
      <w:r w:rsidRPr="002F55A2">
        <w:rPr>
          <w:color w:val="000000"/>
          <w:sz w:val="28"/>
          <w:szCs w:val="28"/>
        </w:rPr>
        <w:t xml:space="preserve">форма 4 – финансовое обеспечение реализации Программы за счет средств бюджета </w:t>
      </w:r>
      <w:r w:rsidRPr="002F55A2">
        <w:rPr>
          <w:sz w:val="28"/>
          <w:szCs w:val="28"/>
        </w:rPr>
        <w:t>Уинского</w:t>
      </w:r>
      <w:r w:rsidRPr="002F55A2">
        <w:rPr>
          <w:color w:val="000000"/>
          <w:sz w:val="28"/>
          <w:szCs w:val="28"/>
        </w:rPr>
        <w:t xml:space="preserve"> муниципального </w:t>
      </w:r>
      <w:r>
        <w:rPr>
          <w:color w:val="000000"/>
          <w:sz w:val="28"/>
          <w:szCs w:val="28"/>
        </w:rPr>
        <w:t>округа Пермского края</w:t>
      </w:r>
      <w:r w:rsidRPr="002F55A2">
        <w:rPr>
          <w:color w:val="000000"/>
          <w:sz w:val="28"/>
          <w:szCs w:val="28"/>
        </w:rPr>
        <w:t>;</w:t>
      </w:r>
    </w:p>
    <w:p w:rsidR="00273224" w:rsidRPr="002F55A2" w:rsidRDefault="00273224" w:rsidP="00273224">
      <w:pPr>
        <w:autoSpaceDE w:val="0"/>
        <w:autoSpaceDN w:val="0"/>
        <w:adjustRightInd w:val="0"/>
        <w:ind w:firstLine="720"/>
        <w:jc w:val="both"/>
        <w:rPr>
          <w:color w:val="000000"/>
          <w:sz w:val="28"/>
          <w:szCs w:val="28"/>
        </w:rPr>
      </w:pPr>
      <w:r w:rsidRPr="002F55A2">
        <w:rPr>
          <w:color w:val="000000"/>
          <w:sz w:val="28"/>
          <w:szCs w:val="28"/>
        </w:rPr>
        <w:t>форма 5 – финансовое обеспечение реализации Программы за счет сре</w:t>
      </w:r>
      <w:proofErr w:type="gramStart"/>
      <w:r w:rsidRPr="002F55A2">
        <w:rPr>
          <w:color w:val="000000"/>
          <w:sz w:val="28"/>
          <w:szCs w:val="28"/>
        </w:rPr>
        <w:t>дств кр</w:t>
      </w:r>
      <w:proofErr w:type="gramEnd"/>
      <w:r w:rsidRPr="002F55A2">
        <w:rPr>
          <w:color w:val="000000"/>
          <w:sz w:val="28"/>
          <w:szCs w:val="28"/>
        </w:rPr>
        <w:t>ае</w:t>
      </w:r>
      <w:r>
        <w:rPr>
          <w:color w:val="000000"/>
          <w:sz w:val="28"/>
          <w:szCs w:val="28"/>
        </w:rPr>
        <w:t>вого бюджета</w:t>
      </w:r>
      <w:r w:rsidRPr="002F55A2">
        <w:rPr>
          <w:color w:val="000000"/>
          <w:sz w:val="28"/>
          <w:szCs w:val="28"/>
        </w:rPr>
        <w:t>;</w:t>
      </w:r>
    </w:p>
    <w:p w:rsidR="00273224" w:rsidRDefault="00273224" w:rsidP="00273224">
      <w:pPr>
        <w:autoSpaceDE w:val="0"/>
        <w:autoSpaceDN w:val="0"/>
        <w:adjustRightInd w:val="0"/>
        <w:ind w:firstLine="720"/>
        <w:jc w:val="both"/>
        <w:rPr>
          <w:color w:val="000000"/>
          <w:sz w:val="28"/>
          <w:szCs w:val="28"/>
        </w:rPr>
      </w:pPr>
      <w:r>
        <w:rPr>
          <w:color w:val="000000"/>
          <w:sz w:val="28"/>
          <w:szCs w:val="28"/>
        </w:rPr>
        <w:t>форма 6</w:t>
      </w:r>
      <w:r w:rsidRPr="002F55A2">
        <w:rPr>
          <w:color w:val="000000"/>
          <w:sz w:val="28"/>
          <w:szCs w:val="28"/>
        </w:rPr>
        <w:t xml:space="preserve"> – финансовое обеспечение реализации Программы за сче</w:t>
      </w:r>
      <w:r>
        <w:rPr>
          <w:color w:val="000000"/>
          <w:sz w:val="28"/>
          <w:szCs w:val="28"/>
        </w:rPr>
        <w:t>т средств федерального бюджета.</w:t>
      </w:r>
    </w:p>
    <w:p w:rsidR="00273224" w:rsidRPr="002F55A2" w:rsidRDefault="00273224" w:rsidP="00273224">
      <w:pPr>
        <w:shd w:val="clear" w:color="auto" w:fill="FFFFFF"/>
        <w:autoSpaceDE w:val="0"/>
        <w:autoSpaceDN w:val="0"/>
        <w:adjustRightInd w:val="0"/>
        <w:ind w:firstLine="720"/>
        <w:jc w:val="both"/>
        <w:rPr>
          <w:color w:val="000000"/>
          <w:sz w:val="28"/>
          <w:szCs w:val="28"/>
        </w:rPr>
      </w:pPr>
      <w:r w:rsidRPr="002F55A2">
        <w:rPr>
          <w:color w:val="000000"/>
          <w:sz w:val="28"/>
          <w:szCs w:val="28"/>
        </w:rPr>
        <w:t xml:space="preserve">Объем финансирования </w:t>
      </w:r>
      <w:r>
        <w:rPr>
          <w:color w:val="000000"/>
          <w:sz w:val="28"/>
          <w:szCs w:val="28"/>
        </w:rPr>
        <w:t>программы</w:t>
      </w:r>
      <w:r w:rsidRPr="002F55A2">
        <w:rPr>
          <w:color w:val="000000"/>
          <w:sz w:val="28"/>
          <w:szCs w:val="28"/>
        </w:rPr>
        <w:t xml:space="preserve"> определяется при формировании бюджета </w:t>
      </w:r>
      <w:r w:rsidRPr="002F55A2">
        <w:rPr>
          <w:sz w:val="28"/>
          <w:szCs w:val="28"/>
        </w:rPr>
        <w:t>Уинского</w:t>
      </w:r>
      <w:r>
        <w:rPr>
          <w:sz w:val="28"/>
          <w:szCs w:val="28"/>
        </w:rPr>
        <w:t xml:space="preserve"> </w:t>
      </w:r>
      <w:r w:rsidRPr="002F55A2">
        <w:rPr>
          <w:color w:val="000000"/>
          <w:sz w:val="28"/>
          <w:szCs w:val="28"/>
        </w:rPr>
        <w:t xml:space="preserve">муниципального </w:t>
      </w:r>
      <w:r>
        <w:rPr>
          <w:color w:val="000000"/>
          <w:sz w:val="28"/>
          <w:szCs w:val="28"/>
        </w:rPr>
        <w:t>округа Пермского края</w:t>
      </w:r>
      <w:r w:rsidRPr="002F55A2">
        <w:rPr>
          <w:color w:val="000000"/>
          <w:sz w:val="28"/>
          <w:szCs w:val="28"/>
        </w:rPr>
        <w:t xml:space="preserve"> и утверждается решением </w:t>
      </w:r>
      <w:r>
        <w:rPr>
          <w:color w:val="000000"/>
          <w:sz w:val="28"/>
          <w:szCs w:val="28"/>
        </w:rPr>
        <w:t xml:space="preserve">Думы </w:t>
      </w:r>
      <w:r w:rsidRPr="002F55A2">
        <w:rPr>
          <w:sz w:val="28"/>
          <w:szCs w:val="28"/>
        </w:rPr>
        <w:t>Уинского</w:t>
      </w:r>
      <w:r>
        <w:rPr>
          <w:color w:val="000000"/>
          <w:sz w:val="28"/>
          <w:szCs w:val="28"/>
        </w:rPr>
        <w:t xml:space="preserve"> муниципального </w:t>
      </w:r>
      <w:r w:rsidRPr="00E15138">
        <w:rPr>
          <w:color w:val="000000"/>
          <w:sz w:val="28"/>
          <w:szCs w:val="28"/>
        </w:rPr>
        <w:t xml:space="preserve">округа Пермского края о бюджете </w:t>
      </w:r>
      <w:r w:rsidRPr="00E15138">
        <w:rPr>
          <w:sz w:val="28"/>
          <w:szCs w:val="28"/>
        </w:rPr>
        <w:t>Уинского</w:t>
      </w:r>
      <w:r>
        <w:rPr>
          <w:sz w:val="28"/>
          <w:szCs w:val="28"/>
        </w:rPr>
        <w:t xml:space="preserve"> </w:t>
      </w:r>
      <w:r w:rsidRPr="00E15138">
        <w:rPr>
          <w:color w:val="000000"/>
          <w:sz w:val="28"/>
          <w:szCs w:val="28"/>
        </w:rPr>
        <w:t>муниципального округа Пермского края</w:t>
      </w:r>
      <w:r w:rsidRPr="002F55A2">
        <w:rPr>
          <w:color w:val="000000"/>
          <w:sz w:val="28"/>
          <w:szCs w:val="28"/>
        </w:rPr>
        <w:t xml:space="preserve"> на соответствующий финансовый год и плановый период. По результатам ежегодной оценки эффективности</w:t>
      </w:r>
      <w:r>
        <w:rPr>
          <w:color w:val="000000"/>
          <w:sz w:val="28"/>
          <w:szCs w:val="28"/>
        </w:rPr>
        <w:t xml:space="preserve"> и результативности реализации программы</w:t>
      </w:r>
      <w:r w:rsidRPr="002F55A2">
        <w:rPr>
          <w:color w:val="000000"/>
          <w:sz w:val="28"/>
          <w:szCs w:val="28"/>
        </w:rPr>
        <w:t xml:space="preserve"> возможно перераспределение объемов средств, предусмотренных на </w:t>
      </w:r>
      <w:r>
        <w:rPr>
          <w:color w:val="000000"/>
          <w:sz w:val="28"/>
          <w:szCs w:val="28"/>
        </w:rPr>
        <w:t>её</w:t>
      </w:r>
      <w:r w:rsidRPr="002F55A2">
        <w:rPr>
          <w:color w:val="000000"/>
          <w:sz w:val="28"/>
          <w:szCs w:val="28"/>
        </w:rPr>
        <w:t xml:space="preserve"> реализацию по направлениям, отдельным мероприятиям и годам.</w:t>
      </w:r>
    </w:p>
    <w:p w:rsidR="00273224" w:rsidRPr="000C13BF" w:rsidRDefault="00273224" w:rsidP="000C13BF">
      <w:pPr>
        <w:autoSpaceDE w:val="0"/>
        <w:autoSpaceDN w:val="0"/>
        <w:adjustRightInd w:val="0"/>
        <w:ind w:firstLine="720"/>
        <w:rPr>
          <w:color w:val="000000"/>
          <w:sz w:val="28"/>
          <w:szCs w:val="28"/>
        </w:rPr>
        <w:sectPr w:rsidR="00273224" w:rsidRPr="000C13BF" w:rsidSect="001D2D1F">
          <w:pgSz w:w="11906" w:h="16838" w:code="9"/>
          <w:pgMar w:top="851" w:right="567" w:bottom="851" w:left="1418" w:header="720" w:footer="720" w:gutter="0"/>
          <w:cols w:space="708"/>
          <w:docGrid w:linePitch="360"/>
        </w:sectPr>
      </w:pPr>
      <w:r w:rsidRPr="002F55A2">
        <w:rPr>
          <w:color w:val="000000"/>
          <w:sz w:val="28"/>
          <w:szCs w:val="28"/>
        </w:rPr>
        <w:t xml:space="preserve">Объем финансового обеспечения </w:t>
      </w:r>
      <w:r>
        <w:rPr>
          <w:color w:val="000000"/>
          <w:sz w:val="28"/>
          <w:szCs w:val="28"/>
        </w:rPr>
        <w:t>муниципальной программы</w:t>
      </w:r>
      <w:r w:rsidRPr="002F55A2">
        <w:rPr>
          <w:color w:val="000000"/>
          <w:sz w:val="28"/>
          <w:szCs w:val="28"/>
        </w:rPr>
        <w:t xml:space="preserve"> за счет средств федерального и краевого бюджетов будет определяться дополнительно в рамках </w:t>
      </w:r>
      <w:r>
        <w:rPr>
          <w:color w:val="000000"/>
          <w:sz w:val="28"/>
          <w:szCs w:val="28"/>
        </w:rPr>
        <w:t>её реализации</w:t>
      </w:r>
      <w:r w:rsidRPr="002F55A2">
        <w:rPr>
          <w:color w:val="000000"/>
          <w:sz w:val="28"/>
          <w:szCs w:val="28"/>
        </w:rPr>
        <w:t>.</w:t>
      </w:r>
    </w:p>
    <w:p w:rsidR="003B04B5" w:rsidRDefault="003B04B5" w:rsidP="000E1B5B">
      <w:pPr>
        <w:pStyle w:val="3"/>
        <w:tabs>
          <w:tab w:val="num" w:pos="0"/>
          <w:tab w:val="num" w:pos="1125"/>
        </w:tabs>
        <w:spacing w:before="0"/>
        <w:jc w:val="right"/>
        <w:rPr>
          <w:rFonts w:ascii="Times New Roman" w:hAnsi="Times New Roman" w:cs="Times New Roman"/>
          <w:b w:val="0"/>
          <w:color w:val="auto"/>
        </w:rPr>
      </w:pPr>
    </w:p>
    <w:p w:rsidR="000E1B5B" w:rsidRPr="00DE7C54" w:rsidRDefault="005132A8" w:rsidP="000E1B5B">
      <w:pPr>
        <w:pStyle w:val="3"/>
        <w:tabs>
          <w:tab w:val="num" w:pos="0"/>
          <w:tab w:val="num" w:pos="1125"/>
        </w:tabs>
        <w:spacing w:before="0"/>
        <w:jc w:val="right"/>
        <w:rPr>
          <w:rFonts w:ascii="Times New Roman" w:hAnsi="Times New Roman" w:cs="Times New Roman"/>
          <w:b w:val="0"/>
          <w:color w:val="auto"/>
        </w:rPr>
      </w:pPr>
      <w:r w:rsidRPr="005132A8">
        <w:rPr>
          <w:rFonts w:ascii="Arial" w:hAnsi="Arial" w:cs="Arial"/>
          <w:noProof/>
          <w:color w:val="auto"/>
        </w:rPr>
        <w:pict>
          <v:shape id="Text Box 6" o:spid="_x0000_s1027" type="#_x0000_t202" style="position:absolute;left:0;text-align:left;margin-left:138.9pt;margin-top:36pt;width:97.8pt;height:12.6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NsAIAALA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" filled="f" stroked="f">
            <v:textbox inset="0,0,0,0">
              <w:txbxContent>
                <w:p w:rsidR="009E4711" w:rsidRPr="00482A25" w:rsidRDefault="009E4711" w:rsidP="000E1B5B">
                  <w:pPr>
                    <w:pStyle w:val="a5"/>
                    <w:rPr>
                      <w:szCs w:val="28"/>
                      <w:lang w:val="ru-RU"/>
                    </w:rPr>
                  </w:pPr>
                </w:p>
              </w:txbxContent>
            </v:textbox>
            <w10:wrap anchorx="page" anchory="page"/>
          </v:shape>
        </w:pict>
      </w:r>
      <w:r w:rsidR="000E1B5B" w:rsidRPr="00DE7C54">
        <w:rPr>
          <w:rFonts w:ascii="Times New Roman" w:hAnsi="Times New Roman" w:cs="Times New Roman"/>
          <w:b w:val="0"/>
          <w:color w:val="auto"/>
        </w:rPr>
        <w:t>Форма 2</w:t>
      </w:r>
    </w:p>
    <w:p w:rsidR="000E1B5B" w:rsidRDefault="005132A8" w:rsidP="000E1B5B">
      <w:pPr>
        <w:jc w:val="center"/>
        <w:rPr>
          <w:sz w:val="23"/>
          <w:szCs w:val="23"/>
        </w:rPr>
      </w:pPr>
      <w:r w:rsidRPr="005132A8">
        <w:rPr>
          <w:noProof/>
        </w:rPr>
        <w:pict>
          <v:shape id="Text Box 7" o:spid="_x0000_s1028" type="#_x0000_t202" style="position:absolute;left:0;text-align:left;margin-left:432.35pt;margin-top:179.15pt;width:147.1pt;height:21.6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Bo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" filled="f" stroked="f">
            <v:textbox inset="0,0,0,0">
              <w:txbxContent>
                <w:p w:rsidR="009E4711" w:rsidRPr="00482A25" w:rsidRDefault="009E4711" w:rsidP="000E1B5B">
                  <w:pPr>
                    <w:pStyle w:val="a5"/>
                    <w:jc w:val="left"/>
                    <w:rPr>
                      <w:szCs w:val="28"/>
                      <w:lang w:val="ru-RU"/>
                    </w:rPr>
                  </w:pPr>
                </w:p>
              </w:txbxContent>
            </v:textbox>
            <w10:wrap anchorx="page" anchory="page"/>
          </v:shape>
        </w:pict>
      </w:r>
      <w:r w:rsidRPr="005132A8">
        <w:rPr>
          <w:noProof/>
        </w:rPr>
        <w:pict>
          <v:shape id="Text Box 8" o:spid="_x0000_s1029" type="#_x0000_t202" style="position:absolute;left:0;text-align:left;margin-left:138.9pt;margin-top:179.15pt;width:100.65pt;height:21.6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csgIAALA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3l3/3LICAACw&#10;BQAADgAAAAAAAAAAAAAAAAAuAgAAZHJzL2Uyb0RvYy54bWxQSwECLQAUAAYACAAAACEAVlBbCuIA&#10;AAALAQAADwAAAAAAAAAAAAAAAAAMBQAAZHJzL2Rvd25yZXYueG1sUEsFBgAAAAAEAAQA8wAAABsG&#10;AAAAAA==&#10;" filled="f" stroked="f">
            <v:textbox inset="0,0,0,0">
              <w:txbxContent>
                <w:p w:rsidR="009E4711" w:rsidRPr="00482A25" w:rsidRDefault="009E4711" w:rsidP="000E1B5B">
                  <w:pPr>
                    <w:pStyle w:val="a5"/>
                    <w:rPr>
                      <w:szCs w:val="28"/>
                      <w:lang w:val="ru-RU"/>
                    </w:rPr>
                  </w:pPr>
                </w:p>
              </w:txbxContent>
            </v:textbox>
            <w10:wrap anchorx="page" anchory="page"/>
          </v:shape>
        </w:pict>
      </w:r>
      <w:r w:rsidRPr="005132A8">
        <w:rPr>
          <w:noProof/>
        </w:rPr>
        <w:pict>
          <v:shape id="Text Box 9" o:spid="_x0000_s1030" type="#_x0000_t202" style="position:absolute;left:0;text-align:left;margin-left:85.05pt;margin-top:760.35pt;width:266.4pt;height:29.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Wb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Dxo6WbsgIAALAF&#10;AAAOAAAAAAAAAAAAAAAAAC4CAABkcnMvZTJvRG9jLnhtbFBLAQItABQABgAIAAAAIQAs1yCL4QAA&#10;AA0BAAAPAAAAAAAAAAAAAAAAAAwFAABkcnMvZG93bnJldi54bWxQSwUGAAAAAAQABADzAAAAGgYA&#10;AAAA&#10;" filled="f" stroked="f">
            <v:textbox inset="0,0,0,0">
              <w:txbxContent>
                <w:p w:rsidR="009E4711" w:rsidRPr="009169CE" w:rsidRDefault="009E4711" w:rsidP="000E1B5B">
                  <w:pPr>
                    <w:pStyle w:val="a6"/>
                    <w:ind w:firstLine="0"/>
                    <w:rPr>
                      <w:sz w:val="24"/>
                    </w:rPr>
                  </w:pPr>
                </w:p>
              </w:txbxContent>
            </v:textbox>
            <w10:wrap anchorx="page" anchory="page"/>
          </v:shape>
        </w:pict>
      </w:r>
    </w:p>
    <w:p w:rsidR="000E1B5B" w:rsidRPr="00120BE9" w:rsidRDefault="000E1B5B" w:rsidP="001D10E5">
      <w:pPr>
        <w:pStyle w:val="ConsPlusNormal0"/>
        <w:jc w:val="center"/>
        <w:rPr>
          <w:rFonts w:ascii="Times New Roman" w:hAnsi="Times New Roman" w:cs="Times New Roman"/>
          <w:b/>
          <w:sz w:val="24"/>
          <w:szCs w:val="24"/>
        </w:rPr>
      </w:pPr>
      <w:r w:rsidRPr="00120BE9">
        <w:rPr>
          <w:rFonts w:ascii="Times New Roman" w:hAnsi="Times New Roman" w:cs="Times New Roman"/>
          <w:b/>
          <w:sz w:val="24"/>
          <w:szCs w:val="24"/>
        </w:rPr>
        <w:t>Перечень</w:t>
      </w:r>
      <w:r w:rsidR="00FA4BA2">
        <w:rPr>
          <w:rFonts w:ascii="Times New Roman" w:hAnsi="Times New Roman" w:cs="Times New Roman"/>
          <w:b/>
          <w:sz w:val="24"/>
          <w:szCs w:val="24"/>
        </w:rPr>
        <w:t xml:space="preserve"> </w:t>
      </w:r>
      <w:r w:rsidRPr="00120BE9">
        <w:rPr>
          <w:rFonts w:ascii="Times New Roman" w:hAnsi="Times New Roman" w:cs="Times New Roman"/>
          <w:b/>
          <w:sz w:val="24"/>
          <w:szCs w:val="24"/>
        </w:rPr>
        <w:t>показателей муниципальной программы</w:t>
      </w:r>
    </w:p>
    <w:p w:rsidR="001D10E5" w:rsidRDefault="001D10E5" w:rsidP="000E1B5B">
      <w:pPr>
        <w:pStyle w:val="ConsPlusNormal0"/>
        <w:jc w:val="center"/>
        <w:rPr>
          <w:rFonts w:ascii="Times New Roman" w:hAnsi="Times New Roman" w:cs="Times New Roman"/>
          <w:sz w:val="23"/>
          <w:szCs w:val="23"/>
        </w:rPr>
      </w:pPr>
    </w:p>
    <w:tbl>
      <w:tblPr>
        <w:tblW w:w="14742" w:type="dxa"/>
        <w:tblInd w:w="75" w:type="dxa"/>
        <w:tblLayout w:type="fixed"/>
        <w:tblCellMar>
          <w:left w:w="75" w:type="dxa"/>
          <w:right w:w="75" w:type="dxa"/>
        </w:tblCellMar>
        <w:tblLook w:val="0000"/>
      </w:tblPr>
      <w:tblGrid>
        <w:gridCol w:w="659"/>
        <w:gridCol w:w="48"/>
        <w:gridCol w:w="2891"/>
        <w:gridCol w:w="1080"/>
        <w:gridCol w:w="2693"/>
        <w:gridCol w:w="1560"/>
        <w:gridCol w:w="1559"/>
        <w:gridCol w:w="1984"/>
        <w:gridCol w:w="2268"/>
      </w:tblGrid>
      <w:tr w:rsidR="000E1B5B" w:rsidRPr="008C5212" w:rsidTr="004C7370">
        <w:tc>
          <w:tcPr>
            <w:tcW w:w="707" w:type="dxa"/>
            <w:gridSpan w:val="2"/>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N </w:t>
            </w:r>
            <w:proofErr w:type="gramStart"/>
            <w:r w:rsidRPr="008C5212">
              <w:rPr>
                <w:rFonts w:ascii="Times New Roman" w:hAnsi="Times New Roman" w:cs="Times New Roman"/>
                <w:sz w:val="23"/>
                <w:szCs w:val="23"/>
              </w:rPr>
              <w:t>п</w:t>
            </w:r>
            <w:proofErr w:type="gramEnd"/>
            <w:r w:rsidRPr="008C5212">
              <w:rPr>
                <w:rFonts w:ascii="Times New Roman" w:hAnsi="Times New Roman" w:cs="Times New Roman"/>
                <w:sz w:val="23"/>
                <w:szCs w:val="23"/>
              </w:rPr>
              <w:t>/п</w:t>
            </w:r>
          </w:p>
        </w:tc>
        <w:tc>
          <w:tcPr>
            <w:tcW w:w="2891"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Единица измерения</w:t>
            </w:r>
          </w:p>
        </w:tc>
        <w:tc>
          <w:tcPr>
            <w:tcW w:w="2693" w:type="dxa"/>
            <w:vMerge w:val="restart"/>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ГРБС</w:t>
            </w:r>
          </w:p>
        </w:tc>
        <w:tc>
          <w:tcPr>
            <w:tcW w:w="7371" w:type="dxa"/>
            <w:gridSpan w:val="4"/>
            <w:tcBorders>
              <w:top w:val="single" w:sz="4" w:space="0" w:color="auto"/>
              <w:left w:val="single" w:sz="4" w:space="0" w:color="auto"/>
              <w:bottom w:val="single" w:sz="4" w:space="0" w:color="auto"/>
              <w:right w:val="single" w:sz="4" w:space="0" w:color="auto"/>
            </w:tcBorders>
          </w:tcPr>
          <w:p w:rsidR="000E1B5B" w:rsidRPr="008C5212" w:rsidRDefault="000E1B5B"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Значения показателей</w:t>
            </w:r>
          </w:p>
        </w:tc>
      </w:tr>
      <w:tr w:rsidR="001D10E5" w:rsidRPr="008C5212" w:rsidTr="004C7370">
        <w:tc>
          <w:tcPr>
            <w:tcW w:w="707" w:type="dxa"/>
            <w:gridSpan w:val="2"/>
            <w:vMerge/>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both"/>
              <w:rPr>
                <w:rFonts w:ascii="Times New Roman" w:hAnsi="Times New Roman" w:cs="Times New Roman"/>
                <w:sz w:val="23"/>
                <w:szCs w:val="23"/>
              </w:rPr>
            </w:pPr>
          </w:p>
        </w:tc>
        <w:tc>
          <w:tcPr>
            <w:tcW w:w="2891" w:type="dxa"/>
            <w:vMerge/>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both"/>
              <w:rPr>
                <w:rFonts w:ascii="Times New Roman" w:hAnsi="Times New Roman" w:cs="Times New Roman"/>
                <w:sz w:val="23"/>
                <w:szCs w:val="23"/>
              </w:rPr>
            </w:pPr>
          </w:p>
        </w:tc>
        <w:tc>
          <w:tcPr>
            <w:tcW w:w="1080" w:type="dxa"/>
            <w:vMerge/>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both"/>
              <w:rPr>
                <w:rFonts w:ascii="Times New Roman" w:hAnsi="Times New Roman" w:cs="Times New Roman"/>
                <w:sz w:val="23"/>
                <w:szCs w:val="23"/>
              </w:rPr>
            </w:pPr>
          </w:p>
        </w:tc>
        <w:tc>
          <w:tcPr>
            <w:tcW w:w="2693" w:type="dxa"/>
            <w:vMerge/>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both"/>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1D10E5" w:rsidRPr="00381897" w:rsidRDefault="001D10E5" w:rsidP="001D2D1F">
            <w:pPr>
              <w:pStyle w:val="ConsPlusNormal0"/>
              <w:jc w:val="center"/>
              <w:rPr>
                <w:rFonts w:ascii="Times New Roman" w:hAnsi="Times New Roman" w:cs="Times New Roman"/>
                <w:sz w:val="23"/>
                <w:szCs w:val="23"/>
                <w:highlight w:val="green"/>
              </w:rPr>
            </w:pPr>
            <w:r w:rsidRPr="00F83041">
              <w:rPr>
                <w:rFonts w:ascii="Times New Roman" w:hAnsi="Times New Roman" w:cs="Times New Roman"/>
                <w:sz w:val="23"/>
                <w:szCs w:val="23"/>
              </w:rPr>
              <w:t>На начало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1D10E5" w:rsidRPr="00F83041" w:rsidRDefault="00F83041" w:rsidP="007C322A">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202</w:t>
            </w:r>
            <w:r w:rsidR="007C322A">
              <w:rPr>
                <w:rFonts w:ascii="Times New Roman" w:hAnsi="Times New Roman" w:cs="Times New Roman"/>
                <w:sz w:val="23"/>
                <w:szCs w:val="23"/>
              </w:rPr>
              <w:t>3</w:t>
            </w:r>
          </w:p>
        </w:tc>
        <w:tc>
          <w:tcPr>
            <w:tcW w:w="1984" w:type="dxa"/>
            <w:tcBorders>
              <w:top w:val="single" w:sz="4" w:space="0" w:color="auto"/>
              <w:left w:val="single" w:sz="4" w:space="0" w:color="auto"/>
              <w:bottom w:val="single" w:sz="4" w:space="0" w:color="auto"/>
              <w:right w:val="single" w:sz="4" w:space="0" w:color="auto"/>
            </w:tcBorders>
          </w:tcPr>
          <w:p w:rsidR="001D10E5" w:rsidRPr="00F83041" w:rsidRDefault="00F83041" w:rsidP="007C322A">
            <w:pPr>
              <w:pStyle w:val="ConsPlusNormal0"/>
              <w:jc w:val="center"/>
              <w:rPr>
                <w:rFonts w:ascii="Times New Roman" w:hAnsi="Times New Roman" w:cs="Times New Roman"/>
                <w:sz w:val="23"/>
                <w:szCs w:val="23"/>
              </w:rPr>
            </w:pPr>
            <w:r>
              <w:rPr>
                <w:rFonts w:ascii="Times New Roman" w:hAnsi="Times New Roman" w:cs="Times New Roman"/>
                <w:sz w:val="23"/>
                <w:szCs w:val="23"/>
              </w:rPr>
              <w:t>202</w:t>
            </w:r>
            <w:r w:rsidR="007C322A">
              <w:rPr>
                <w:rFonts w:ascii="Times New Roman" w:hAnsi="Times New Roman" w:cs="Times New Roman"/>
                <w:sz w:val="23"/>
                <w:szCs w:val="23"/>
              </w:rPr>
              <w:t>4</w:t>
            </w:r>
          </w:p>
        </w:tc>
        <w:tc>
          <w:tcPr>
            <w:tcW w:w="2268" w:type="dxa"/>
            <w:tcBorders>
              <w:top w:val="single" w:sz="4" w:space="0" w:color="auto"/>
              <w:left w:val="single" w:sz="4" w:space="0" w:color="auto"/>
              <w:bottom w:val="single" w:sz="4" w:space="0" w:color="auto"/>
              <w:right w:val="single" w:sz="4" w:space="0" w:color="auto"/>
            </w:tcBorders>
          </w:tcPr>
          <w:p w:rsidR="001D10E5" w:rsidRPr="00F83041" w:rsidRDefault="00F83041" w:rsidP="007C322A">
            <w:pPr>
              <w:pStyle w:val="ConsPlusNormal0"/>
              <w:jc w:val="center"/>
              <w:rPr>
                <w:rFonts w:ascii="Times New Roman" w:hAnsi="Times New Roman" w:cs="Times New Roman"/>
                <w:sz w:val="23"/>
                <w:szCs w:val="23"/>
              </w:rPr>
            </w:pPr>
            <w:r>
              <w:rPr>
                <w:rFonts w:ascii="Times New Roman" w:hAnsi="Times New Roman" w:cs="Times New Roman"/>
                <w:sz w:val="23"/>
                <w:szCs w:val="23"/>
              </w:rPr>
              <w:t>202</w:t>
            </w:r>
            <w:r w:rsidR="007C322A">
              <w:rPr>
                <w:rFonts w:ascii="Times New Roman" w:hAnsi="Times New Roman" w:cs="Times New Roman"/>
                <w:sz w:val="23"/>
                <w:szCs w:val="23"/>
              </w:rPr>
              <w:t>5</w:t>
            </w:r>
          </w:p>
        </w:tc>
      </w:tr>
      <w:tr w:rsidR="001D10E5" w:rsidRPr="008C5212" w:rsidTr="004C7370">
        <w:tc>
          <w:tcPr>
            <w:tcW w:w="707" w:type="dxa"/>
            <w:gridSpan w:val="2"/>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91"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080"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3</w:t>
            </w:r>
          </w:p>
        </w:tc>
        <w:tc>
          <w:tcPr>
            <w:tcW w:w="2693"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4</w:t>
            </w:r>
          </w:p>
        </w:tc>
        <w:tc>
          <w:tcPr>
            <w:tcW w:w="1560"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6</w:t>
            </w:r>
          </w:p>
        </w:tc>
        <w:tc>
          <w:tcPr>
            <w:tcW w:w="1984"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7</w:t>
            </w:r>
          </w:p>
        </w:tc>
        <w:tc>
          <w:tcPr>
            <w:tcW w:w="2268" w:type="dxa"/>
            <w:tcBorders>
              <w:top w:val="single" w:sz="4" w:space="0" w:color="auto"/>
              <w:left w:val="single" w:sz="4" w:space="0" w:color="auto"/>
              <w:bottom w:val="single" w:sz="4" w:space="0" w:color="auto"/>
              <w:right w:val="single" w:sz="4" w:space="0" w:color="auto"/>
            </w:tcBorders>
          </w:tcPr>
          <w:p w:rsidR="001D10E5" w:rsidRPr="008C5212" w:rsidRDefault="001D10E5" w:rsidP="001D2D1F">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8</w:t>
            </w:r>
          </w:p>
        </w:tc>
      </w:tr>
      <w:tr w:rsidR="000E1B5B" w:rsidRPr="008C5212" w:rsidTr="001D2D1F">
        <w:tc>
          <w:tcPr>
            <w:tcW w:w="14742" w:type="dxa"/>
            <w:gridSpan w:val="9"/>
            <w:tcBorders>
              <w:top w:val="single" w:sz="4" w:space="0" w:color="auto"/>
              <w:left w:val="single" w:sz="4" w:space="0" w:color="auto"/>
              <w:bottom w:val="single" w:sz="4" w:space="0" w:color="auto"/>
              <w:right w:val="single" w:sz="4" w:space="0" w:color="auto"/>
            </w:tcBorders>
          </w:tcPr>
          <w:p w:rsidR="000E1B5B" w:rsidRPr="00BE492C" w:rsidRDefault="001D10E5" w:rsidP="007C322A">
            <w:pPr>
              <w:rPr>
                <w:b/>
              </w:rPr>
            </w:pPr>
            <w:r>
              <w:rPr>
                <w:b/>
              </w:rPr>
              <w:t>Муниципальная п</w:t>
            </w:r>
            <w:r w:rsidR="000E1B5B" w:rsidRPr="00BE492C">
              <w:rPr>
                <w:b/>
              </w:rPr>
              <w:t>рограмма «Благоустройство на территории Уинского муниципального округа Пермского края»</w:t>
            </w:r>
            <w:r w:rsidR="003D3CFE">
              <w:rPr>
                <w:b/>
              </w:rPr>
              <w:t xml:space="preserve"> на 202</w:t>
            </w:r>
            <w:r w:rsidR="007C322A">
              <w:rPr>
                <w:b/>
              </w:rPr>
              <w:t>3</w:t>
            </w:r>
            <w:r w:rsidR="00694E53">
              <w:rPr>
                <w:b/>
              </w:rPr>
              <w:t>-202</w:t>
            </w:r>
            <w:r w:rsidR="007C322A">
              <w:rPr>
                <w:b/>
              </w:rPr>
              <w:t>5</w:t>
            </w:r>
            <w:r w:rsidR="00694E53">
              <w:rPr>
                <w:b/>
              </w:rPr>
              <w:t xml:space="preserve"> годы</w:t>
            </w:r>
          </w:p>
        </w:tc>
      </w:tr>
      <w:tr w:rsidR="001D10E5" w:rsidRPr="00445AD4" w:rsidTr="001D2D1F">
        <w:tc>
          <w:tcPr>
            <w:tcW w:w="14742" w:type="dxa"/>
            <w:gridSpan w:val="9"/>
            <w:tcBorders>
              <w:top w:val="single" w:sz="4" w:space="0" w:color="auto"/>
              <w:left w:val="single" w:sz="4" w:space="0" w:color="auto"/>
              <w:bottom w:val="single" w:sz="4" w:space="0" w:color="auto"/>
              <w:right w:val="single" w:sz="4" w:space="0" w:color="auto"/>
            </w:tcBorders>
          </w:tcPr>
          <w:p w:rsidR="001D10E5" w:rsidRPr="00445AD4" w:rsidRDefault="001D10E5" w:rsidP="00C42EA7">
            <w:pPr>
              <w:pStyle w:val="ConsPlusNormal0"/>
              <w:rPr>
                <w:rFonts w:ascii="Times New Roman" w:hAnsi="Times New Roman" w:cs="Times New Roman"/>
                <w:b/>
                <w:sz w:val="23"/>
                <w:szCs w:val="23"/>
              </w:rPr>
            </w:pPr>
          </w:p>
        </w:tc>
      </w:tr>
      <w:tr w:rsidR="000E1B5B" w:rsidRPr="00445AD4" w:rsidTr="001D2D1F">
        <w:tc>
          <w:tcPr>
            <w:tcW w:w="14742" w:type="dxa"/>
            <w:gridSpan w:val="9"/>
            <w:tcBorders>
              <w:top w:val="single" w:sz="4" w:space="0" w:color="auto"/>
              <w:left w:val="single" w:sz="4" w:space="0" w:color="auto"/>
              <w:bottom w:val="single" w:sz="4" w:space="0" w:color="auto"/>
              <w:right w:val="single" w:sz="4" w:space="0" w:color="auto"/>
            </w:tcBorders>
          </w:tcPr>
          <w:p w:rsidR="000E1B5B" w:rsidRPr="00445AD4" w:rsidRDefault="00C42EA7" w:rsidP="00C42EA7">
            <w:pPr>
              <w:pStyle w:val="ConsPlusNormal0"/>
              <w:numPr>
                <w:ilvl w:val="1"/>
                <w:numId w:val="2"/>
              </w:numPr>
              <w:ind w:left="492" w:hanging="492"/>
              <w:jc w:val="both"/>
              <w:rPr>
                <w:rFonts w:ascii="Times New Roman" w:hAnsi="Times New Roman" w:cs="Times New Roman"/>
                <w:sz w:val="17"/>
                <w:szCs w:val="17"/>
              </w:rPr>
            </w:pPr>
            <w:r w:rsidRPr="00445AD4">
              <w:rPr>
                <w:rFonts w:ascii="Times New Roman" w:hAnsi="Times New Roman" w:cs="Times New Roman"/>
                <w:b/>
                <w:sz w:val="23"/>
                <w:szCs w:val="23"/>
              </w:rPr>
              <w:t xml:space="preserve"> Основное мероприятие</w:t>
            </w:r>
            <w:proofErr w:type="gramStart"/>
            <w:r w:rsidR="000E1B5B" w:rsidRPr="00445AD4">
              <w:rPr>
                <w:rFonts w:ascii="Times New Roman" w:hAnsi="Times New Roman" w:cs="Times New Roman"/>
                <w:sz w:val="23"/>
                <w:szCs w:val="23"/>
              </w:rPr>
              <w:t>«О</w:t>
            </w:r>
            <w:proofErr w:type="gramEnd"/>
            <w:r w:rsidR="000E1B5B" w:rsidRPr="00445AD4">
              <w:rPr>
                <w:rFonts w:ascii="Times New Roman" w:hAnsi="Times New Roman" w:cs="Times New Roman"/>
                <w:sz w:val="23"/>
                <w:szCs w:val="23"/>
              </w:rPr>
              <w:t>рганизация и содержание мест захоронения»</w:t>
            </w:r>
          </w:p>
        </w:tc>
      </w:tr>
      <w:tr w:rsidR="001D10E5" w:rsidRPr="00445AD4" w:rsidTr="004C7370">
        <w:tc>
          <w:tcPr>
            <w:tcW w:w="707" w:type="dxa"/>
            <w:gridSpan w:val="2"/>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both"/>
              <w:rPr>
                <w:rFonts w:ascii="Times New Roman" w:hAnsi="Times New Roman" w:cs="Times New Roman"/>
                <w:sz w:val="23"/>
                <w:szCs w:val="23"/>
              </w:rPr>
            </w:pPr>
            <w:r w:rsidRPr="00445AD4">
              <w:rPr>
                <w:rFonts w:ascii="Times New Roman" w:hAnsi="Times New Roman" w:cs="Times New Roman"/>
                <w:sz w:val="23"/>
                <w:szCs w:val="23"/>
              </w:rPr>
              <w:t>1</w:t>
            </w:r>
            <w:r w:rsidR="00C42EA7" w:rsidRPr="00445AD4">
              <w:rPr>
                <w:rFonts w:ascii="Times New Roman" w:hAnsi="Times New Roman" w:cs="Times New Roman"/>
                <w:sz w:val="23"/>
                <w:szCs w:val="23"/>
              </w:rPr>
              <w:t>.1.1.</w:t>
            </w:r>
          </w:p>
        </w:tc>
        <w:tc>
          <w:tcPr>
            <w:tcW w:w="2891"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ind w:right="-217"/>
              <w:rPr>
                <w:rFonts w:ascii="Times New Roman" w:hAnsi="Times New Roman" w:cs="Times New Roman"/>
                <w:sz w:val="23"/>
                <w:szCs w:val="23"/>
              </w:rPr>
            </w:pPr>
            <w:r w:rsidRPr="00445AD4">
              <w:rPr>
                <w:rFonts w:ascii="Times New Roman" w:hAnsi="Times New Roman" w:cs="Times New Roman"/>
                <w:sz w:val="23"/>
                <w:szCs w:val="23"/>
              </w:rPr>
              <w:t>Показатель</w:t>
            </w:r>
          </w:p>
          <w:p w:rsidR="001D10E5" w:rsidRPr="00445AD4" w:rsidRDefault="001D10E5" w:rsidP="001D10E5">
            <w:pPr>
              <w:pStyle w:val="ConsPlusNormal0"/>
              <w:rPr>
                <w:rFonts w:ascii="Times New Roman" w:hAnsi="Times New Roman" w:cs="Times New Roman"/>
                <w:sz w:val="24"/>
                <w:szCs w:val="24"/>
              </w:rPr>
            </w:pPr>
            <w:r w:rsidRPr="00445AD4">
              <w:rPr>
                <w:rFonts w:ascii="Times New Roman" w:hAnsi="Times New Roman" w:cs="Times New Roman"/>
                <w:sz w:val="24"/>
                <w:szCs w:val="24"/>
              </w:rPr>
              <w:t>Уровень обеспеченности затрат на содержание кладбищ</w:t>
            </w:r>
          </w:p>
        </w:tc>
        <w:tc>
          <w:tcPr>
            <w:tcW w:w="108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1559"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1984"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c>
          <w:tcPr>
            <w:tcW w:w="2268"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100</w:t>
            </w:r>
          </w:p>
        </w:tc>
      </w:tr>
      <w:tr w:rsidR="005E714E" w:rsidRPr="008C5212" w:rsidTr="001D2D1F">
        <w:tc>
          <w:tcPr>
            <w:tcW w:w="14742" w:type="dxa"/>
            <w:gridSpan w:val="9"/>
            <w:tcBorders>
              <w:top w:val="single" w:sz="4" w:space="0" w:color="auto"/>
              <w:left w:val="single" w:sz="4" w:space="0" w:color="auto"/>
              <w:bottom w:val="single" w:sz="4" w:space="0" w:color="auto"/>
              <w:right w:val="single" w:sz="4" w:space="0" w:color="auto"/>
            </w:tcBorders>
          </w:tcPr>
          <w:p w:rsidR="005E714E" w:rsidRPr="008C5212" w:rsidRDefault="00B30CFA" w:rsidP="00C42EA7">
            <w:pPr>
              <w:pStyle w:val="ConsPlusNormal0"/>
              <w:rPr>
                <w:rFonts w:ascii="Times New Roman" w:hAnsi="Times New Roman" w:cs="Times New Roman"/>
                <w:sz w:val="17"/>
                <w:szCs w:val="17"/>
              </w:rPr>
            </w:pPr>
            <w:r w:rsidRPr="00445AD4">
              <w:rPr>
                <w:rFonts w:ascii="Times New Roman" w:hAnsi="Times New Roman" w:cs="Times New Roman"/>
                <w:b/>
                <w:sz w:val="23"/>
                <w:szCs w:val="23"/>
              </w:rPr>
              <w:t xml:space="preserve">2.1. </w:t>
            </w:r>
            <w:r w:rsidR="005E714E" w:rsidRPr="00445AD4">
              <w:rPr>
                <w:rFonts w:ascii="Times New Roman" w:hAnsi="Times New Roman" w:cs="Times New Roman"/>
                <w:b/>
                <w:sz w:val="23"/>
                <w:szCs w:val="23"/>
              </w:rPr>
              <w:t>Основное мероприятие</w:t>
            </w:r>
            <w:proofErr w:type="gramStart"/>
            <w:r w:rsidR="005E714E" w:rsidRPr="00445AD4">
              <w:rPr>
                <w:rFonts w:ascii="Times New Roman" w:hAnsi="Times New Roman" w:cs="Times New Roman"/>
                <w:sz w:val="23"/>
                <w:szCs w:val="23"/>
              </w:rPr>
              <w:t>«</w:t>
            </w:r>
            <w:r w:rsidR="00BC39F5" w:rsidRPr="00445AD4">
              <w:rPr>
                <w:rFonts w:ascii="Times New Roman" w:hAnsi="Times New Roman" w:cs="Times New Roman"/>
                <w:sz w:val="23"/>
                <w:szCs w:val="23"/>
              </w:rPr>
              <w:t>Р</w:t>
            </w:r>
            <w:proofErr w:type="gramEnd"/>
            <w:r w:rsidR="00BC39F5" w:rsidRPr="00445AD4">
              <w:rPr>
                <w:rFonts w:ascii="Times New Roman" w:hAnsi="Times New Roman" w:cs="Times New Roman"/>
                <w:sz w:val="23"/>
                <w:szCs w:val="23"/>
              </w:rPr>
              <w:t xml:space="preserve">еализация прочих мероприятий </w:t>
            </w:r>
            <w:r w:rsidR="00BC39F5" w:rsidRPr="00445AD4">
              <w:rPr>
                <w:rFonts w:ascii="Times New Roman" w:hAnsi="Times New Roman" w:cs="Times New Roman"/>
                <w:color w:val="333333"/>
                <w:sz w:val="23"/>
                <w:szCs w:val="23"/>
                <w:shd w:val="clear" w:color="auto" w:fill="FFFFFF"/>
              </w:rPr>
              <w:t xml:space="preserve">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00BC39F5" w:rsidRPr="00445AD4">
              <w:rPr>
                <w:rFonts w:ascii="Times New Roman" w:hAnsi="Times New Roman" w:cs="Times New Roman"/>
                <w:sz w:val="23"/>
                <w:szCs w:val="23"/>
              </w:rPr>
              <w:t>на территории Уинского муниципального округа</w:t>
            </w:r>
            <w:r w:rsidR="005E714E" w:rsidRPr="00445AD4">
              <w:rPr>
                <w:rFonts w:ascii="Times New Roman" w:hAnsi="Times New Roman" w:cs="Times New Roman"/>
                <w:sz w:val="23"/>
                <w:szCs w:val="23"/>
              </w:rPr>
              <w:t>»</w:t>
            </w:r>
          </w:p>
        </w:tc>
      </w:tr>
      <w:tr w:rsidR="001D10E5" w:rsidRPr="008C5212" w:rsidTr="004C7370">
        <w:trPr>
          <w:trHeight w:val="1082"/>
        </w:trPr>
        <w:tc>
          <w:tcPr>
            <w:tcW w:w="707" w:type="dxa"/>
            <w:gridSpan w:val="2"/>
            <w:tcBorders>
              <w:top w:val="single" w:sz="4" w:space="0" w:color="auto"/>
              <w:left w:val="single" w:sz="4" w:space="0" w:color="auto"/>
              <w:bottom w:val="single" w:sz="4" w:space="0" w:color="auto"/>
              <w:right w:val="single" w:sz="4" w:space="0" w:color="auto"/>
            </w:tcBorders>
          </w:tcPr>
          <w:p w:rsidR="001D10E5" w:rsidRPr="008C5212" w:rsidRDefault="00BC39F5"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2.1.1.</w:t>
            </w:r>
          </w:p>
        </w:tc>
        <w:tc>
          <w:tcPr>
            <w:tcW w:w="2891" w:type="dxa"/>
            <w:tcBorders>
              <w:top w:val="single" w:sz="4" w:space="0" w:color="auto"/>
              <w:left w:val="single" w:sz="4" w:space="0" w:color="auto"/>
              <w:bottom w:val="single" w:sz="4" w:space="0" w:color="auto"/>
              <w:right w:val="single" w:sz="4" w:space="0" w:color="auto"/>
            </w:tcBorders>
          </w:tcPr>
          <w:p w:rsidR="001D10E5" w:rsidRPr="00D8437D" w:rsidRDefault="001D10E5" w:rsidP="001D2D1F">
            <w:r w:rsidRPr="00D8437D">
              <w:rPr>
                <w:sz w:val="22"/>
                <w:szCs w:val="22"/>
              </w:rPr>
              <w:t>Показатель</w:t>
            </w:r>
          </w:p>
          <w:p w:rsidR="001D10E5" w:rsidRPr="00FC2846" w:rsidRDefault="001D10E5" w:rsidP="001D2D1F">
            <w:pPr>
              <w:pStyle w:val="ConsPlusNormal0"/>
              <w:rPr>
                <w:rFonts w:ascii="Times New Roman" w:hAnsi="Times New Roman" w:cs="Times New Roman"/>
                <w:sz w:val="24"/>
                <w:szCs w:val="24"/>
              </w:rPr>
            </w:pPr>
            <w:r w:rsidRPr="00FC2846">
              <w:rPr>
                <w:rFonts w:ascii="Times New Roman" w:hAnsi="Times New Roman" w:cs="Times New Roman"/>
                <w:sz w:val="24"/>
                <w:szCs w:val="24"/>
              </w:rPr>
              <w:t>Содержание</w:t>
            </w:r>
            <w:r w:rsidR="00357EE4">
              <w:rPr>
                <w:rFonts w:ascii="Times New Roman" w:hAnsi="Times New Roman" w:cs="Times New Roman"/>
                <w:sz w:val="24"/>
                <w:szCs w:val="24"/>
              </w:rPr>
              <w:t xml:space="preserve"> и устройство</w:t>
            </w:r>
            <w:r w:rsidRPr="00FC2846">
              <w:rPr>
                <w:rFonts w:ascii="Times New Roman" w:hAnsi="Times New Roman" w:cs="Times New Roman"/>
                <w:sz w:val="24"/>
                <w:szCs w:val="24"/>
              </w:rPr>
              <w:t xml:space="preserve">  мест </w:t>
            </w:r>
            <w:r>
              <w:rPr>
                <w:rFonts w:ascii="Times New Roman" w:hAnsi="Times New Roman" w:cs="Times New Roman"/>
                <w:sz w:val="24"/>
                <w:szCs w:val="24"/>
              </w:rPr>
              <w:t>(площадок)</w:t>
            </w:r>
            <w:r w:rsidRPr="00FC2846">
              <w:rPr>
                <w:rFonts w:ascii="Times New Roman" w:hAnsi="Times New Roman" w:cs="Times New Roman"/>
                <w:sz w:val="24"/>
                <w:szCs w:val="24"/>
              </w:rPr>
              <w:t xml:space="preserve"> накопления твердых коммунальных  отходов</w:t>
            </w:r>
          </w:p>
        </w:tc>
        <w:tc>
          <w:tcPr>
            <w:tcW w:w="1080" w:type="dxa"/>
            <w:tcBorders>
              <w:top w:val="single" w:sz="4" w:space="0" w:color="auto"/>
              <w:left w:val="single" w:sz="4" w:space="0" w:color="auto"/>
              <w:bottom w:val="single" w:sz="4" w:space="0" w:color="auto"/>
              <w:right w:val="single" w:sz="4" w:space="0" w:color="auto"/>
            </w:tcBorders>
          </w:tcPr>
          <w:p w:rsidR="001D10E5" w:rsidRPr="008C19BE" w:rsidRDefault="001D10E5" w:rsidP="001D2D1F">
            <w:pPr>
              <w:pStyle w:val="ConsPlusNormal0"/>
              <w:jc w:val="center"/>
              <w:rPr>
                <w:rFonts w:ascii="Times New Roman" w:hAnsi="Times New Roman" w:cs="Times New Roman"/>
                <w:sz w:val="23"/>
                <w:szCs w:val="23"/>
              </w:rPr>
            </w:pPr>
            <w:r w:rsidRPr="008C19BE">
              <w:rPr>
                <w:rFonts w:ascii="Times New Roman" w:hAnsi="Times New Roman" w:cs="Times New Roman"/>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1D10E5" w:rsidRPr="00114750" w:rsidRDefault="001D10E5"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8C19BE" w:rsidRDefault="00503386" w:rsidP="001D10E5">
            <w:pPr>
              <w:pStyle w:val="ConsPlusNormal0"/>
              <w:jc w:val="center"/>
              <w:rPr>
                <w:rFonts w:ascii="Times New Roman" w:hAnsi="Times New Roman" w:cs="Times New Roman"/>
                <w:sz w:val="22"/>
                <w:szCs w:val="22"/>
              </w:rPr>
            </w:pPr>
            <w:r>
              <w:rPr>
                <w:rFonts w:ascii="Times New Roman" w:hAnsi="Times New Roman" w:cs="Times New Roman"/>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1D10E5" w:rsidRPr="008C19BE" w:rsidRDefault="001D10E5" w:rsidP="001D10E5">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1D10E5" w:rsidRPr="008C19BE" w:rsidRDefault="001D10E5" w:rsidP="001D10E5">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c>
          <w:tcPr>
            <w:tcW w:w="2268" w:type="dxa"/>
            <w:tcBorders>
              <w:top w:val="single" w:sz="4" w:space="0" w:color="auto"/>
              <w:left w:val="single" w:sz="4" w:space="0" w:color="auto"/>
              <w:bottom w:val="single" w:sz="4" w:space="0" w:color="auto"/>
              <w:right w:val="single" w:sz="4" w:space="0" w:color="auto"/>
            </w:tcBorders>
          </w:tcPr>
          <w:p w:rsidR="001D10E5" w:rsidRPr="008C19BE" w:rsidRDefault="001D10E5" w:rsidP="001D10E5">
            <w:pPr>
              <w:pStyle w:val="ConsPlusNormal0"/>
              <w:jc w:val="center"/>
              <w:rPr>
                <w:rFonts w:ascii="Times New Roman" w:hAnsi="Times New Roman" w:cs="Times New Roman"/>
                <w:sz w:val="22"/>
                <w:szCs w:val="22"/>
              </w:rPr>
            </w:pPr>
            <w:r w:rsidRPr="008C19BE">
              <w:rPr>
                <w:rFonts w:ascii="Times New Roman" w:hAnsi="Times New Roman" w:cs="Times New Roman"/>
                <w:sz w:val="22"/>
                <w:szCs w:val="22"/>
              </w:rPr>
              <w:t>100</w:t>
            </w:r>
          </w:p>
        </w:tc>
      </w:tr>
      <w:tr w:rsidR="001D10E5" w:rsidTr="004C7370">
        <w:trPr>
          <w:trHeight w:val="743"/>
        </w:trPr>
        <w:tc>
          <w:tcPr>
            <w:tcW w:w="707" w:type="dxa"/>
            <w:gridSpan w:val="2"/>
            <w:tcBorders>
              <w:top w:val="single" w:sz="4" w:space="0" w:color="auto"/>
              <w:left w:val="single" w:sz="4" w:space="0" w:color="auto"/>
              <w:bottom w:val="single" w:sz="4" w:space="0" w:color="auto"/>
              <w:right w:val="single" w:sz="4" w:space="0" w:color="auto"/>
            </w:tcBorders>
          </w:tcPr>
          <w:p w:rsidR="001D10E5" w:rsidRDefault="001D10E5" w:rsidP="001D2D1F">
            <w:pPr>
              <w:pStyle w:val="ConsPlusNormal0"/>
              <w:jc w:val="both"/>
              <w:rPr>
                <w:rFonts w:ascii="Times New Roman" w:hAnsi="Times New Roman" w:cs="Times New Roman"/>
                <w:sz w:val="23"/>
                <w:szCs w:val="23"/>
              </w:rPr>
            </w:pPr>
            <w:r>
              <w:rPr>
                <w:rFonts w:ascii="Times New Roman" w:hAnsi="Times New Roman" w:cs="Times New Roman"/>
                <w:sz w:val="23"/>
                <w:szCs w:val="23"/>
              </w:rPr>
              <w:t>2</w:t>
            </w:r>
            <w:r w:rsidR="00BC39F5">
              <w:rPr>
                <w:rFonts w:ascii="Times New Roman" w:hAnsi="Times New Roman" w:cs="Times New Roman"/>
                <w:sz w:val="23"/>
                <w:szCs w:val="23"/>
              </w:rPr>
              <w:t>.1.2.</w:t>
            </w:r>
          </w:p>
        </w:tc>
        <w:tc>
          <w:tcPr>
            <w:tcW w:w="2891" w:type="dxa"/>
            <w:tcBorders>
              <w:top w:val="single" w:sz="4" w:space="0" w:color="auto"/>
              <w:left w:val="single" w:sz="4" w:space="0" w:color="auto"/>
              <w:bottom w:val="single" w:sz="4" w:space="0" w:color="auto"/>
              <w:right w:val="single" w:sz="4" w:space="0" w:color="auto"/>
            </w:tcBorders>
          </w:tcPr>
          <w:p w:rsidR="001D10E5" w:rsidRPr="003D5588" w:rsidRDefault="001D10E5" w:rsidP="001D2D1F">
            <w:pPr>
              <w:pStyle w:val="ConsPlusNormal0"/>
              <w:rPr>
                <w:rFonts w:ascii="Times New Roman" w:hAnsi="Times New Roman"/>
                <w:sz w:val="23"/>
              </w:rPr>
            </w:pPr>
            <w:r w:rsidRPr="003D5588">
              <w:rPr>
                <w:rFonts w:ascii="Times New Roman" w:hAnsi="Times New Roman"/>
                <w:sz w:val="23"/>
              </w:rPr>
              <w:t>Показатель</w:t>
            </w:r>
            <w:r w:rsidR="003D5588">
              <w:rPr>
                <w:rFonts w:ascii="Times New Roman" w:hAnsi="Times New Roman"/>
                <w:sz w:val="23"/>
              </w:rPr>
              <w:t>:</w:t>
            </w:r>
          </w:p>
          <w:p w:rsidR="001D10E5" w:rsidRPr="008C5212" w:rsidRDefault="001D10E5" w:rsidP="001D2D1F">
            <w:pPr>
              <w:pStyle w:val="ConsPlusNormal0"/>
              <w:rPr>
                <w:rFonts w:ascii="Times New Roman" w:hAnsi="Times New Roman" w:cs="Times New Roman"/>
                <w:sz w:val="23"/>
                <w:szCs w:val="23"/>
              </w:rPr>
            </w:pPr>
            <w:r w:rsidRPr="003D5588">
              <w:rPr>
                <w:rFonts w:ascii="Times New Roman" w:hAnsi="Times New Roman" w:cs="Times New Roman"/>
                <w:sz w:val="24"/>
                <w:szCs w:val="24"/>
              </w:rPr>
              <w:t>Участие в ликвидации</w:t>
            </w:r>
            <w:r w:rsidR="003D5588">
              <w:rPr>
                <w:rFonts w:ascii="Times New Roman" w:hAnsi="Times New Roman" w:cs="Times New Roman"/>
                <w:sz w:val="24"/>
                <w:szCs w:val="24"/>
              </w:rPr>
              <w:t xml:space="preserve"> выявленных</w:t>
            </w:r>
            <w:r w:rsidRPr="003D5588">
              <w:rPr>
                <w:rFonts w:ascii="Times New Roman" w:hAnsi="Times New Roman" w:cs="Times New Roman"/>
                <w:sz w:val="24"/>
                <w:szCs w:val="24"/>
              </w:rPr>
              <w:t xml:space="preserve"> несанкционированных свалок</w:t>
            </w:r>
          </w:p>
        </w:tc>
        <w:tc>
          <w:tcPr>
            <w:tcW w:w="1080" w:type="dxa"/>
            <w:tcBorders>
              <w:top w:val="single" w:sz="4" w:space="0" w:color="auto"/>
              <w:left w:val="single" w:sz="4" w:space="0" w:color="auto"/>
              <w:bottom w:val="single" w:sz="4" w:space="0" w:color="auto"/>
              <w:right w:val="single" w:sz="4" w:space="0" w:color="auto"/>
            </w:tcBorders>
          </w:tcPr>
          <w:p w:rsidR="001D10E5" w:rsidRDefault="00D13C7C"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Ед.</w:t>
            </w:r>
          </w:p>
        </w:tc>
        <w:tc>
          <w:tcPr>
            <w:tcW w:w="2693" w:type="dxa"/>
            <w:tcBorders>
              <w:top w:val="single" w:sz="4" w:space="0" w:color="auto"/>
              <w:left w:val="single" w:sz="4" w:space="0" w:color="auto"/>
              <w:bottom w:val="single" w:sz="4" w:space="0" w:color="auto"/>
              <w:right w:val="single" w:sz="4" w:space="0" w:color="auto"/>
            </w:tcBorders>
          </w:tcPr>
          <w:p w:rsidR="001D10E5" w:rsidRPr="00114750" w:rsidRDefault="001D10E5"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BC3C5E" w:rsidRDefault="00D13C7C" w:rsidP="001D10E5">
            <w:pPr>
              <w:pStyle w:val="ConsPlusNormal0"/>
              <w:jc w:val="center"/>
              <w:rPr>
                <w:rFonts w:ascii="Times New Roman" w:hAnsi="Times New Roman" w:cs="Times New Roman"/>
                <w:sz w:val="22"/>
                <w:szCs w:val="22"/>
              </w:rPr>
            </w:pPr>
            <w:r>
              <w:rPr>
                <w:rFonts w:ascii="Times New Roman" w:hAnsi="Times New Roman" w:cs="Times New Roman"/>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1D10E5" w:rsidRPr="00980EB5" w:rsidRDefault="00D13C7C" w:rsidP="001D10E5">
            <w:pPr>
              <w:pStyle w:val="ConsPlusNormal0"/>
              <w:jc w:val="center"/>
              <w:rPr>
                <w:rFonts w:ascii="Times New Roman" w:hAnsi="Times New Roman" w:cs="Times New Roman"/>
                <w:sz w:val="22"/>
                <w:szCs w:val="22"/>
              </w:rPr>
            </w:pPr>
            <w:r>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1D10E5" w:rsidRPr="00980EB5" w:rsidRDefault="00D13C7C" w:rsidP="001D10E5">
            <w:pPr>
              <w:pStyle w:val="ConsPlusNormal0"/>
              <w:jc w:val="center"/>
              <w:rPr>
                <w:rFonts w:ascii="Times New Roman" w:hAnsi="Times New Roman" w:cs="Times New Roman"/>
                <w:sz w:val="22"/>
                <w:szCs w:val="22"/>
              </w:rPr>
            </w:pPr>
            <w:r>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1D10E5" w:rsidRPr="00980EB5" w:rsidRDefault="00D13C7C" w:rsidP="001D10E5">
            <w:pPr>
              <w:pStyle w:val="ConsPlusNormal0"/>
              <w:jc w:val="center"/>
              <w:rPr>
                <w:rFonts w:ascii="Times New Roman" w:hAnsi="Times New Roman" w:cs="Times New Roman"/>
                <w:sz w:val="22"/>
                <w:szCs w:val="22"/>
              </w:rPr>
            </w:pPr>
            <w:r>
              <w:rPr>
                <w:rFonts w:ascii="Times New Roman" w:hAnsi="Times New Roman" w:cs="Times New Roman"/>
                <w:sz w:val="22"/>
                <w:szCs w:val="22"/>
              </w:rPr>
              <w:t>3</w:t>
            </w:r>
          </w:p>
        </w:tc>
      </w:tr>
      <w:tr w:rsidR="005E714E" w:rsidRPr="00445AD4" w:rsidTr="00074341">
        <w:trPr>
          <w:trHeight w:val="330"/>
        </w:trPr>
        <w:tc>
          <w:tcPr>
            <w:tcW w:w="14742" w:type="dxa"/>
            <w:gridSpan w:val="9"/>
            <w:tcBorders>
              <w:top w:val="single" w:sz="4" w:space="0" w:color="auto"/>
              <w:left w:val="single" w:sz="4" w:space="0" w:color="auto"/>
              <w:bottom w:val="single" w:sz="4" w:space="0" w:color="auto"/>
              <w:right w:val="single" w:sz="4" w:space="0" w:color="auto"/>
            </w:tcBorders>
          </w:tcPr>
          <w:p w:rsidR="005E714E" w:rsidRPr="00445AD4" w:rsidRDefault="005E714E" w:rsidP="004A518E">
            <w:pPr>
              <w:pStyle w:val="ConsPlusNormal0"/>
              <w:numPr>
                <w:ilvl w:val="1"/>
                <w:numId w:val="4"/>
              </w:numPr>
              <w:rPr>
                <w:rFonts w:ascii="Times New Roman" w:hAnsi="Times New Roman"/>
                <w:sz w:val="18"/>
                <w:szCs w:val="18"/>
              </w:rPr>
            </w:pPr>
            <w:r w:rsidRPr="00445AD4">
              <w:rPr>
                <w:rFonts w:ascii="Times New Roman" w:hAnsi="Times New Roman" w:cs="Times New Roman"/>
                <w:b/>
                <w:sz w:val="23"/>
                <w:szCs w:val="23"/>
              </w:rPr>
              <w:t xml:space="preserve">Основное мероприятие 3 </w:t>
            </w:r>
            <w:r w:rsidRPr="00445AD4">
              <w:rPr>
                <w:rFonts w:ascii="Times New Roman" w:hAnsi="Times New Roman" w:cs="Times New Roman"/>
                <w:sz w:val="23"/>
                <w:szCs w:val="23"/>
              </w:rPr>
              <w:t>«</w:t>
            </w:r>
            <w:r w:rsidR="004A518E" w:rsidRPr="00445AD4">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r w:rsidRPr="00445AD4">
              <w:rPr>
                <w:rFonts w:ascii="Times New Roman" w:hAnsi="Times New Roman" w:cs="Times New Roman"/>
                <w:sz w:val="23"/>
                <w:szCs w:val="23"/>
              </w:rPr>
              <w:t>»</w:t>
            </w:r>
          </w:p>
        </w:tc>
      </w:tr>
      <w:tr w:rsidR="001D10E5" w:rsidRPr="00445AD4" w:rsidTr="00781BE6">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1D10E5" w:rsidRPr="00445AD4" w:rsidRDefault="004A518E" w:rsidP="001D2D1F">
            <w:pPr>
              <w:pStyle w:val="ConsPlusNormal0"/>
              <w:jc w:val="both"/>
              <w:rPr>
                <w:rFonts w:ascii="Times New Roman" w:hAnsi="Times New Roman" w:cs="Times New Roman"/>
                <w:sz w:val="23"/>
                <w:szCs w:val="23"/>
              </w:rPr>
            </w:pPr>
            <w:r w:rsidRPr="00445AD4">
              <w:rPr>
                <w:rFonts w:ascii="Times New Roman" w:hAnsi="Times New Roman" w:cs="Times New Roman"/>
                <w:sz w:val="23"/>
                <w:szCs w:val="23"/>
              </w:rPr>
              <w:lastRenderedPageBreak/>
              <w:t>3.1.1.</w:t>
            </w:r>
          </w:p>
        </w:tc>
        <w:tc>
          <w:tcPr>
            <w:tcW w:w="2891"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pPr>
            <w:r w:rsidRPr="00445AD4">
              <w:rPr>
                <w:sz w:val="22"/>
                <w:szCs w:val="22"/>
              </w:rPr>
              <w:t>Показатель</w:t>
            </w:r>
          </w:p>
          <w:p w:rsidR="001D10E5" w:rsidRPr="00445AD4" w:rsidRDefault="001D10E5" w:rsidP="006734DB">
            <w:pPr>
              <w:widowControl w:val="0"/>
              <w:autoSpaceDE w:val="0"/>
              <w:autoSpaceDN w:val="0"/>
              <w:adjustRightInd w:val="0"/>
              <w:ind w:firstLine="34"/>
            </w:pPr>
            <w:r w:rsidRPr="00445AD4">
              <w:t xml:space="preserve">Количество установленных энергосберегающих </w:t>
            </w:r>
            <w:r w:rsidR="006734DB">
              <w:t>ламп</w:t>
            </w:r>
          </w:p>
        </w:tc>
        <w:tc>
          <w:tcPr>
            <w:tcW w:w="108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445AD4" w:rsidRDefault="00503386" w:rsidP="001D2D1F">
            <w:pPr>
              <w:widowControl w:val="0"/>
              <w:autoSpaceDE w:val="0"/>
              <w:autoSpaceDN w:val="0"/>
              <w:adjustRightInd w:val="0"/>
              <w:ind w:firstLine="34"/>
              <w:jc w:val="center"/>
              <w:rPr>
                <w:sz w:val="26"/>
                <w:szCs w:val="26"/>
              </w:rPr>
            </w:pPr>
            <w:r>
              <w:rPr>
                <w:sz w:val="26"/>
                <w:szCs w:val="26"/>
              </w:rPr>
              <w:t>6</w:t>
            </w:r>
            <w:r w:rsidR="001D10E5" w:rsidRPr="00445AD4">
              <w:rPr>
                <w:sz w:val="26"/>
                <w:szCs w:val="26"/>
              </w:rPr>
              <w:t>24</w:t>
            </w:r>
          </w:p>
        </w:tc>
        <w:tc>
          <w:tcPr>
            <w:tcW w:w="1559"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rPr>
                <w:sz w:val="26"/>
                <w:szCs w:val="26"/>
              </w:rPr>
            </w:pPr>
            <w:r w:rsidRPr="00445AD4">
              <w:rPr>
                <w:sz w:val="26"/>
                <w:szCs w:val="26"/>
              </w:rPr>
              <w:t>100</w:t>
            </w:r>
          </w:p>
        </w:tc>
        <w:tc>
          <w:tcPr>
            <w:tcW w:w="1984"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rPr>
                <w:sz w:val="26"/>
                <w:szCs w:val="26"/>
              </w:rPr>
            </w:pPr>
            <w:r w:rsidRPr="00445AD4">
              <w:rPr>
                <w:sz w:val="26"/>
                <w:szCs w:val="26"/>
              </w:rPr>
              <w:t>100</w:t>
            </w:r>
          </w:p>
        </w:tc>
        <w:tc>
          <w:tcPr>
            <w:tcW w:w="2268"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rPr>
                <w:sz w:val="26"/>
                <w:szCs w:val="26"/>
              </w:rPr>
            </w:pPr>
            <w:r w:rsidRPr="00445AD4">
              <w:rPr>
                <w:sz w:val="26"/>
                <w:szCs w:val="26"/>
              </w:rPr>
              <w:t>100</w:t>
            </w:r>
          </w:p>
        </w:tc>
      </w:tr>
      <w:tr w:rsidR="005E714E" w:rsidRPr="00445AD4" w:rsidTr="001D2D1F">
        <w:trPr>
          <w:trHeight w:val="303"/>
        </w:trPr>
        <w:tc>
          <w:tcPr>
            <w:tcW w:w="14742" w:type="dxa"/>
            <w:gridSpan w:val="9"/>
            <w:tcBorders>
              <w:top w:val="single" w:sz="4" w:space="0" w:color="auto"/>
              <w:left w:val="single" w:sz="4" w:space="0" w:color="auto"/>
              <w:bottom w:val="single" w:sz="4" w:space="0" w:color="auto"/>
              <w:right w:val="single" w:sz="4" w:space="0" w:color="auto"/>
            </w:tcBorders>
          </w:tcPr>
          <w:p w:rsidR="005E714E" w:rsidRPr="00445AD4" w:rsidRDefault="00FA115D" w:rsidP="00FA115D">
            <w:pPr>
              <w:pStyle w:val="ConsPlusNormal0"/>
              <w:rPr>
                <w:rFonts w:ascii="Times New Roman" w:hAnsi="Times New Roman" w:cs="Times New Roman"/>
                <w:sz w:val="16"/>
                <w:szCs w:val="16"/>
              </w:rPr>
            </w:pPr>
            <w:r w:rsidRPr="00445AD4">
              <w:rPr>
                <w:rFonts w:ascii="Times New Roman" w:hAnsi="Times New Roman" w:cs="Times New Roman"/>
                <w:b/>
                <w:sz w:val="23"/>
                <w:szCs w:val="23"/>
              </w:rPr>
              <w:t xml:space="preserve">4.1. </w:t>
            </w:r>
            <w:r w:rsidR="005E714E" w:rsidRPr="00445AD4">
              <w:rPr>
                <w:rFonts w:ascii="Times New Roman" w:hAnsi="Times New Roman" w:cs="Times New Roman"/>
                <w:b/>
                <w:sz w:val="23"/>
                <w:szCs w:val="23"/>
              </w:rPr>
              <w:t xml:space="preserve">Основное мероприятие </w:t>
            </w:r>
            <w:r w:rsidRPr="00445AD4">
              <w:rPr>
                <w:rFonts w:ascii="Times New Roman" w:hAnsi="Times New Roman" w:cs="Times New Roman"/>
                <w:b/>
                <w:sz w:val="23"/>
                <w:szCs w:val="23"/>
              </w:rPr>
              <w:t>«</w:t>
            </w:r>
            <w:r w:rsidRPr="00445AD4">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r>
      <w:tr w:rsidR="001D10E5" w:rsidRPr="00445AD4" w:rsidTr="00781BE6">
        <w:trPr>
          <w:trHeight w:val="1012"/>
        </w:trPr>
        <w:tc>
          <w:tcPr>
            <w:tcW w:w="707" w:type="dxa"/>
            <w:gridSpan w:val="2"/>
            <w:tcBorders>
              <w:top w:val="single" w:sz="4" w:space="0" w:color="auto"/>
              <w:left w:val="single" w:sz="4" w:space="0" w:color="auto"/>
              <w:bottom w:val="single" w:sz="4" w:space="0" w:color="auto"/>
              <w:right w:val="single" w:sz="4" w:space="0" w:color="auto"/>
            </w:tcBorders>
          </w:tcPr>
          <w:p w:rsidR="001D10E5" w:rsidRPr="00445AD4" w:rsidRDefault="00FA115D" w:rsidP="001D2D1F">
            <w:pPr>
              <w:pStyle w:val="a3"/>
              <w:jc w:val="both"/>
              <w:rPr>
                <w:b w:val="0"/>
                <w:sz w:val="23"/>
                <w:szCs w:val="23"/>
              </w:rPr>
            </w:pPr>
            <w:r w:rsidRPr="00445AD4">
              <w:rPr>
                <w:b w:val="0"/>
                <w:sz w:val="23"/>
                <w:szCs w:val="23"/>
              </w:rPr>
              <w:t>4.1.1.</w:t>
            </w:r>
          </w:p>
        </w:tc>
        <w:tc>
          <w:tcPr>
            <w:tcW w:w="2891"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pPr>
            <w:r w:rsidRPr="00445AD4">
              <w:rPr>
                <w:sz w:val="22"/>
                <w:szCs w:val="22"/>
              </w:rPr>
              <w:t>Показатель</w:t>
            </w:r>
          </w:p>
          <w:p w:rsidR="001D10E5" w:rsidRPr="00445AD4" w:rsidRDefault="001D10E5" w:rsidP="00E149F8">
            <w:pPr>
              <w:widowControl w:val="0"/>
              <w:autoSpaceDE w:val="0"/>
              <w:autoSpaceDN w:val="0"/>
              <w:adjustRightInd w:val="0"/>
              <w:ind w:firstLine="34"/>
            </w:pPr>
            <w:r w:rsidRPr="00445AD4">
              <w:t xml:space="preserve">Обеспечение вырубки </w:t>
            </w:r>
            <w:r w:rsidR="00E149F8">
              <w:t>деревьев, подлежащих сносу</w:t>
            </w:r>
          </w:p>
        </w:tc>
        <w:tc>
          <w:tcPr>
            <w:tcW w:w="108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1D10E5" w:rsidRPr="00445AD4" w:rsidRDefault="001D10E5">
            <w:r w:rsidRPr="00445AD4">
              <w:rPr>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445AD4" w:rsidRDefault="00E149F8" w:rsidP="001D2D1F">
            <w:pPr>
              <w:widowControl w:val="0"/>
              <w:autoSpaceDE w:val="0"/>
              <w:autoSpaceDN w:val="0"/>
              <w:adjustRightInd w:val="0"/>
              <w:ind w:firstLine="34"/>
              <w:jc w:val="center"/>
              <w:rPr>
                <w:sz w:val="26"/>
                <w:szCs w:val="26"/>
              </w:rPr>
            </w:pPr>
            <w:r>
              <w:rPr>
                <w:sz w:val="26"/>
                <w:szCs w:val="26"/>
              </w:rPr>
              <w:t>0</w:t>
            </w:r>
          </w:p>
        </w:tc>
        <w:tc>
          <w:tcPr>
            <w:tcW w:w="1559" w:type="dxa"/>
            <w:tcBorders>
              <w:top w:val="single" w:sz="4" w:space="0" w:color="auto"/>
              <w:left w:val="single" w:sz="4" w:space="0" w:color="auto"/>
              <w:bottom w:val="single" w:sz="4" w:space="0" w:color="auto"/>
              <w:right w:val="single" w:sz="4" w:space="0" w:color="auto"/>
            </w:tcBorders>
          </w:tcPr>
          <w:p w:rsidR="001D10E5" w:rsidRPr="00445AD4" w:rsidRDefault="00B8479B" w:rsidP="001D2D1F">
            <w:pPr>
              <w:widowControl w:val="0"/>
              <w:autoSpaceDE w:val="0"/>
              <w:autoSpaceDN w:val="0"/>
              <w:adjustRightInd w:val="0"/>
              <w:ind w:firstLine="34"/>
              <w:jc w:val="center"/>
              <w:rPr>
                <w:sz w:val="26"/>
                <w:szCs w:val="26"/>
              </w:rPr>
            </w:pPr>
            <w:r>
              <w:rPr>
                <w:sz w:val="26"/>
                <w:szCs w:val="26"/>
              </w:rPr>
              <w:t>5</w:t>
            </w:r>
          </w:p>
        </w:tc>
        <w:tc>
          <w:tcPr>
            <w:tcW w:w="1984" w:type="dxa"/>
            <w:tcBorders>
              <w:top w:val="single" w:sz="4" w:space="0" w:color="auto"/>
              <w:left w:val="single" w:sz="4" w:space="0" w:color="auto"/>
              <w:bottom w:val="single" w:sz="4" w:space="0" w:color="auto"/>
              <w:right w:val="single" w:sz="4" w:space="0" w:color="auto"/>
            </w:tcBorders>
          </w:tcPr>
          <w:p w:rsidR="001D10E5" w:rsidRPr="00445AD4" w:rsidRDefault="00B8479B" w:rsidP="001D2D1F">
            <w:pPr>
              <w:widowControl w:val="0"/>
              <w:autoSpaceDE w:val="0"/>
              <w:autoSpaceDN w:val="0"/>
              <w:adjustRightInd w:val="0"/>
              <w:ind w:firstLine="34"/>
              <w:jc w:val="center"/>
              <w:rPr>
                <w:sz w:val="26"/>
                <w:szCs w:val="26"/>
              </w:rPr>
            </w:pPr>
            <w:r>
              <w:rPr>
                <w:sz w:val="26"/>
                <w:szCs w:val="26"/>
              </w:rPr>
              <w:t>5</w:t>
            </w:r>
          </w:p>
        </w:tc>
        <w:tc>
          <w:tcPr>
            <w:tcW w:w="2268" w:type="dxa"/>
            <w:tcBorders>
              <w:top w:val="single" w:sz="4" w:space="0" w:color="auto"/>
              <w:left w:val="single" w:sz="4" w:space="0" w:color="auto"/>
              <w:bottom w:val="single" w:sz="4" w:space="0" w:color="auto"/>
              <w:right w:val="single" w:sz="4" w:space="0" w:color="auto"/>
            </w:tcBorders>
          </w:tcPr>
          <w:p w:rsidR="001D10E5" w:rsidRPr="00445AD4" w:rsidRDefault="00B8479B" w:rsidP="001D2D1F">
            <w:pPr>
              <w:widowControl w:val="0"/>
              <w:autoSpaceDE w:val="0"/>
              <w:autoSpaceDN w:val="0"/>
              <w:adjustRightInd w:val="0"/>
              <w:ind w:firstLine="34"/>
              <w:jc w:val="center"/>
              <w:rPr>
                <w:sz w:val="26"/>
                <w:szCs w:val="26"/>
              </w:rPr>
            </w:pPr>
            <w:r>
              <w:rPr>
                <w:sz w:val="26"/>
                <w:szCs w:val="26"/>
              </w:rPr>
              <w:t>5</w:t>
            </w:r>
          </w:p>
        </w:tc>
      </w:tr>
      <w:tr w:rsidR="001D10E5" w:rsidRPr="00445AD4" w:rsidTr="00781BE6">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1D10E5" w:rsidRPr="00445AD4" w:rsidRDefault="00FA115D" w:rsidP="001D2D1F">
            <w:pPr>
              <w:pStyle w:val="a3"/>
              <w:jc w:val="both"/>
              <w:rPr>
                <w:b w:val="0"/>
                <w:sz w:val="23"/>
                <w:szCs w:val="23"/>
              </w:rPr>
            </w:pPr>
            <w:r w:rsidRPr="00445AD4">
              <w:rPr>
                <w:b w:val="0"/>
                <w:sz w:val="23"/>
                <w:szCs w:val="23"/>
              </w:rPr>
              <w:t>4.1.2.</w:t>
            </w:r>
          </w:p>
        </w:tc>
        <w:tc>
          <w:tcPr>
            <w:tcW w:w="2891"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pPr>
            <w:r w:rsidRPr="00445AD4">
              <w:rPr>
                <w:sz w:val="22"/>
                <w:szCs w:val="22"/>
              </w:rPr>
              <w:t>Показатель</w:t>
            </w:r>
          </w:p>
          <w:p w:rsidR="001D10E5" w:rsidRPr="00445AD4" w:rsidRDefault="001D10E5" w:rsidP="001D2D1F">
            <w:pPr>
              <w:widowControl w:val="0"/>
              <w:autoSpaceDE w:val="0"/>
              <w:autoSpaceDN w:val="0"/>
              <w:adjustRightInd w:val="0"/>
              <w:ind w:firstLine="34"/>
            </w:pPr>
            <w:r w:rsidRPr="00445AD4">
              <w:t>Приобретение и посадка саженцев и рассады цветов, уход за зелеными насаждениями</w:t>
            </w:r>
          </w:p>
        </w:tc>
        <w:tc>
          <w:tcPr>
            <w:tcW w:w="108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rPr>
                <w:sz w:val="26"/>
                <w:szCs w:val="26"/>
              </w:rPr>
            </w:pPr>
            <w:r w:rsidRPr="00445AD4">
              <w:rPr>
                <w:sz w:val="26"/>
                <w:szCs w:val="26"/>
              </w:rPr>
              <w:t>шт.</w:t>
            </w:r>
          </w:p>
        </w:tc>
        <w:tc>
          <w:tcPr>
            <w:tcW w:w="2693" w:type="dxa"/>
            <w:tcBorders>
              <w:top w:val="single" w:sz="4" w:space="0" w:color="auto"/>
              <w:left w:val="single" w:sz="4" w:space="0" w:color="auto"/>
              <w:bottom w:val="single" w:sz="4" w:space="0" w:color="auto"/>
              <w:right w:val="single" w:sz="4" w:space="0" w:color="auto"/>
            </w:tcBorders>
          </w:tcPr>
          <w:p w:rsidR="001D10E5" w:rsidRPr="00445AD4" w:rsidRDefault="001D10E5">
            <w:r w:rsidRPr="00445AD4">
              <w:rPr>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pPr>
            <w:r w:rsidRPr="00445AD4">
              <w:t>100</w:t>
            </w:r>
          </w:p>
        </w:tc>
        <w:tc>
          <w:tcPr>
            <w:tcW w:w="1559"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pPr>
            <w:r w:rsidRPr="00445AD4">
              <w:t>100</w:t>
            </w:r>
          </w:p>
        </w:tc>
        <w:tc>
          <w:tcPr>
            <w:tcW w:w="1984"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pPr>
            <w:r w:rsidRPr="00445AD4">
              <w:t>100</w:t>
            </w:r>
          </w:p>
        </w:tc>
        <w:tc>
          <w:tcPr>
            <w:tcW w:w="2268" w:type="dxa"/>
            <w:tcBorders>
              <w:top w:val="single" w:sz="4" w:space="0" w:color="auto"/>
              <w:left w:val="single" w:sz="4" w:space="0" w:color="auto"/>
              <w:bottom w:val="single" w:sz="4" w:space="0" w:color="auto"/>
              <w:right w:val="single" w:sz="4" w:space="0" w:color="auto"/>
            </w:tcBorders>
          </w:tcPr>
          <w:p w:rsidR="001D10E5" w:rsidRPr="00445AD4" w:rsidRDefault="001D10E5" w:rsidP="001D2D1F">
            <w:pPr>
              <w:widowControl w:val="0"/>
              <w:autoSpaceDE w:val="0"/>
              <w:autoSpaceDN w:val="0"/>
              <w:adjustRightInd w:val="0"/>
              <w:ind w:firstLine="34"/>
              <w:jc w:val="center"/>
            </w:pPr>
            <w:r w:rsidRPr="00445AD4">
              <w:t>100</w:t>
            </w:r>
          </w:p>
        </w:tc>
      </w:tr>
      <w:tr w:rsidR="00E50586" w:rsidRPr="00445AD4" w:rsidTr="00781BE6">
        <w:trPr>
          <w:trHeight w:val="606"/>
        </w:trPr>
        <w:tc>
          <w:tcPr>
            <w:tcW w:w="14742" w:type="dxa"/>
            <w:gridSpan w:val="9"/>
            <w:tcBorders>
              <w:top w:val="single" w:sz="4" w:space="0" w:color="auto"/>
              <w:left w:val="single" w:sz="4" w:space="0" w:color="auto"/>
              <w:bottom w:val="single" w:sz="4" w:space="0" w:color="auto"/>
              <w:right w:val="single" w:sz="4" w:space="0" w:color="auto"/>
            </w:tcBorders>
          </w:tcPr>
          <w:p w:rsidR="00E50586" w:rsidRPr="00445AD4" w:rsidRDefault="00EC1C09" w:rsidP="00052185">
            <w:pPr>
              <w:pStyle w:val="ConsPlusNormal0"/>
            </w:pPr>
            <w:r>
              <w:rPr>
                <w:rFonts w:ascii="Times New Roman" w:hAnsi="Times New Roman" w:cs="Times New Roman"/>
                <w:b/>
                <w:sz w:val="23"/>
                <w:szCs w:val="23"/>
              </w:rPr>
              <w:t>5.1</w:t>
            </w:r>
            <w:r w:rsidR="00E50586" w:rsidRPr="00445AD4">
              <w:rPr>
                <w:rFonts w:ascii="Times New Roman" w:hAnsi="Times New Roman" w:cs="Times New Roman"/>
                <w:b/>
                <w:sz w:val="23"/>
                <w:szCs w:val="23"/>
              </w:rPr>
              <w:t xml:space="preserve"> Основное мероприятие</w:t>
            </w:r>
            <w:r w:rsidR="00052185" w:rsidRPr="00445AD4">
              <w:rPr>
                <w:rFonts w:ascii="Times New Roman" w:hAnsi="Times New Roman" w:cs="Times New Roman"/>
                <w:b/>
                <w:sz w:val="23"/>
                <w:szCs w:val="23"/>
              </w:rPr>
              <w:t xml:space="preserve"> «</w:t>
            </w:r>
            <w:r w:rsidR="00E50586" w:rsidRPr="00445AD4">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r w:rsidR="00052185" w:rsidRPr="00445AD4">
              <w:rPr>
                <w:rFonts w:ascii="Times New Roman" w:hAnsi="Times New Roman" w:cs="Times New Roman"/>
                <w:sz w:val="23"/>
                <w:szCs w:val="23"/>
              </w:rPr>
              <w:t>»</w:t>
            </w:r>
          </w:p>
        </w:tc>
      </w:tr>
      <w:tr w:rsidR="000809B7" w:rsidRPr="00445AD4" w:rsidTr="00781BE6">
        <w:trPr>
          <w:trHeight w:val="1159"/>
        </w:trPr>
        <w:tc>
          <w:tcPr>
            <w:tcW w:w="707" w:type="dxa"/>
            <w:gridSpan w:val="2"/>
            <w:tcBorders>
              <w:top w:val="single" w:sz="4" w:space="0" w:color="auto"/>
              <w:left w:val="single" w:sz="4" w:space="0" w:color="auto"/>
              <w:bottom w:val="single" w:sz="4" w:space="0" w:color="auto"/>
              <w:right w:val="single" w:sz="4" w:space="0" w:color="auto"/>
            </w:tcBorders>
          </w:tcPr>
          <w:p w:rsidR="000809B7" w:rsidRPr="00445AD4" w:rsidRDefault="000809B7" w:rsidP="00052185">
            <w:pPr>
              <w:pStyle w:val="a3"/>
              <w:jc w:val="both"/>
              <w:rPr>
                <w:b w:val="0"/>
                <w:sz w:val="23"/>
                <w:szCs w:val="23"/>
              </w:rPr>
            </w:pPr>
            <w:r w:rsidRPr="00445AD4">
              <w:rPr>
                <w:b w:val="0"/>
                <w:sz w:val="23"/>
                <w:szCs w:val="23"/>
              </w:rPr>
              <w:t>5.</w:t>
            </w:r>
            <w:r w:rsidR="00EC1C09">
              <w:rPr>
                <w:b w:val="0"/>
                <w:sz w:val="23"/>
                <w:szCs w:val="23"/>
              </w:rPr>
              <w:t>1</w:t>
            </w:r>
            <w:r w:rsidR="00052185" w:rsidRPr="00445AD4">
              <w:rPr>
                <w:b w:val="0"/>
                <w:sz w:val="23"/>
                <w:szCs w:val="23"/>
              </w:rPr>
              <w:t>.2.</w:t>
            </w:r>
          </w:p>
        </w:tc>
        <w:tc>
          <w:tcPr>
            <w:tcW w:w="2891" w:type="dxa"/>
            <w:tcBorders>
              <w:top w:val="single" w:sz="4" w:space="0" w:color="auto"/>
              <w:left w:val="single" w:sz="4" w:space="0" w:color="auto"/>
              <w:bottom w:val="single" w:sz="4" w:space="0" w:color="auto"/>
              <w:right w:val="single" w:sz="4" w:space="0" w:color="auto"/>
            </w:tcBorders>
          </w:tcPr>
          <w:p w:rsidR="000809B7" w:rsidRDefault="000809B7" w:rsidP="001D10E5">
            <w:pPr>
              <w:widowControl w:val="0"/>
              <w:autoSpaceDE w:val="0"/>
              <w:autoSpaceDN w:val="0"/>
              <w:adjustRightInd w:val="0"/>
            </w:pPr>
            <w:r w:rsidRPr="00445AD4">
              <w:t>Устройство уличного освещения в населенных пунктах округа</w:t>
            </w:r>
          </w:p>
          <w:p w:rsidR="00EC1C09" w:rsidRDefault="00EC1C09" w:rsidP="001D10E5">
            <w:pPr>
              <w:widowControl w:val="0"/>
              <w:autoSpaceDE w:val="0"/>
              <w:autoSpaceDN w:val="0"/>
              <w:adjustRightInd w:val="0"/>
            </w:pPr>
          </w:p>
          <w:p w:rsidR="00EC1C09" w:rsidRDefault="00EC1C09" w:rsidP="001D10E5">
            <w:pPr>
              <w:widowControl w:val="0"/>
              <w:autoSpaceDE w:val="0"/>
              <w:autoSpaceDN w:val="0"/>
              <w:adjustRightInd w:val="0"/>
            </w:pPr>
          </w:p>
          <w:p w:rsidR="00EC1C09" w:rsidRPr="00445AD4" w:rsidRDefault="00EC1C09" w:rsidP="001D10E5">
            <w:pPr>
              <w:widowControl w:val="0"/>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0809B7" w:rsidRPr="00445AD4" w:rsidRDefault="000809B7" w:rsidP="00356EE2">
            <w:pPr>
              <w:widowControl w:val="0"/>
              <w:autoSpaceDE w:val="0"/>
              <w:autoSpaceDN w:val="0"/>
              <w:adjustRightInd w:val="0"/>
              <w:ind w:firstLine="34"/>
            </w:pPr>
            <w:r w:rsidRPr="00445AD4">
              <w:t>м</w:t>
            </w:r>
          </w:p>
        </w:tc>
        <w:tc>
          <w:tcPr>
            <w:tcW w:w="2693" w:type="dxa"/>
            <w:tcBorders>
              <w:top w:val="single" w:sz="4" w:space="0" w:color="auto"/>
              <w:left w:val="single" w:sz="4" w:space="0" w:color="auto"/>
              <w:bottom w:val="single" w:sz="4" w:space="0" w:color="auto"/>
              <w:right w:val="single" w:sz="4" w:space="0" w:color="auto"/>
            </w:tcBorders>
          </w:tcPr>
          <w:p w:rsidR="000809B7" w:rsidRPr="00445AD4" w:rsidRDefault="000809B7" w:rsidP="00356EE2">
            <w:pPr>
              <w:widowControl w:val="0"/>
              <w:autoSpaceDE w:val="0"/>
              <w:autoSpaceDN w:val="0"/>
              <w:adjustRightInd w:val="0"/>
              <w:ind w:firstLine="34"/>
              <w:rPr>
                <w:sz w:val="23"/>
                <w:szCs w:val="23"/>
              </w:rPr>
            </w:pPr>
            <w:r w:rsidRPr="00445AD4">
              <w:rPr>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0809B7" w:rsidRPr="00445AD4" w:rsidRDefault="00503386" w:rsidP="00356EE2">
            <w:pPr>
              <w:widowControl w:val="0"/>
              <w:autoSpaceDE w:val="0"/>
              <w:autoSpaceDN w:val="0"/>
              <w:adjustRightInd w:val="0"/>
              <w:ind w:firstLine="34"/>
              <w:jc w:val="center"/>
            </w:pPr>
            <w:r>
              <w:t>0</w:t>
            </w:r>
          </w:p>
        </w:tc>
        <w:tc>
          <w:tcPr>
            <w:tcW w:w="1559" w:type="dxa"/>
            <w:tcBorders>
              <w:top w:val="single" w:sz="4" w:space="0" w:color="auto"/>
              <w:left w:val="single" w:sz="4" w:space="0" w:color="auto"/>
              <w:bottom w:val="single" w:sz="4" w:space="0" w:color="auto"/>
              <w:right w:val="single" w:sz="4" w:space="0" w:color="auto"/>
            </w:tcBorders>
          </w:tcPr>
          <w:p w:rsidR="000809B7" w:rsidRPr="00445AD4" w:rsidRDefault="00D378B8" w:rsidP="001D2D1F">
            <w:pPr>
              <w:widowControl w:val="0"/>
              <w:autoSpaceDE w:val="0"/>
              <w:autoSpaceDN w:val="0"/>
              <w:adjustRightInd w:val="0"/>
              <w:ind w:firstLine="34"/>
              <w:jc w:val="center"/>
            </w:pPr>
            <w:r>
              <w:t>2</w:t>
            </w:r>
            <w:r w:rsidR="000809B7" w:rsidRPr="00445AD4">
              <w:t>00</w:t>
            </w:r>
          </w:p>
        </w:tc>
        <w:tc>
          <w:tcPr>
            <w:tcW w:w="1984" w:type="dxa"/>
            <w:tcBorders>
              <w:top w:val="single" w:sz="4" w:space="0" w:color="auto"/>
              <w:left w:val="single" w:sz="4" w:space="0" w:color="auto"/>
              <w:bottom w:val="single" w:sz="4" w:space="0" w:color="auto"/>
              <w:right w:val="single" w:sz="4" w:space="0" w:color="auto"/>
            </w:tcBorders>
          </w:tcPr>
          <w:p w:rsidR="000809B7" w:rsidRPr="00445AD4" w:rsidRDefault="000809B7" w:rsidP="001D2D1F">
            <w:pPr>
              <w:widowControl w:val="0"/>
              <w:autoSpaceDE w:val="0"/>
              <w:autoSpaceDN w:val="0"/>
              <w:adjustRightInd w:val="0"/>
              <w:ind w:firstLine="34"/>
              <w:jc w:val="center"/>
            </w:pPr>
            <w:r w:rsidRPr="00445AD4">
              <w:t>0</w:t>
            </w:r>
          </w:p>
        </w:tc>
        <w:tc>
          <w:tcPr>
            <w:tcW w:w="2268" w:type="dxa"/>
            <w:tcBorders>
              <w:top w:val="single" w:sz="4" w:space="0" w:color="auto"/>
              <w:left w:val="single" w:sz="4" w:space="0" w:color="auto"/>
              <w:bottom w:val="single" w:sz="4" w:space="0" w:color="auto"/>
              <w:right w:val="single" w:sz="4" w:space="0" w:color="auto"/>
            </w:tcBorders>
          </w:tcPr>
          <w:p w:rsidR="000809B7" w:rsidRPr="00445AD4" w:rsidRDefault="000809B7" w:rsidP="001D2D1F">
            <w:pPr>
              <w:widowControl w:val="0"/>
              <w:autoSpaceDE w:val="0"/>
              <w:autoSpaceDN w:val="0"/>
              <w:adjustRightInd w:val="0"/>
              <w:ind w:firstLine="34"/>
              <w:jc w:val="center"/>
            </w:pPr>
            <w:r w:rsidRPr="00445AD4">
              <w:t>0</w:t>
            </w:r>
          </w:p>
        </w:tc>
      </w:tr>
      <w:tr w:rsidR="00931926" w:rsidRPr="00445AD4" w:rsidTr="001D2D1F">
        <w:trPr>
          <w:trHeight w:val="339"/>
        </w:trPr>
        <w:tc>
          <w:tcPr>
            <w:tcW w:w="14742" w:type="dxa"/>
            <w:gridSpan w:val="9"/>
            <w:tcBorders>
              <w:top w:val="single" w:sz="4" w:space="0" w:color="auto"/>
              <w:left w:val="single" w:sz="4" w:space="0" w:color="auto"/>
              <w:bottom w:val="single" w:sz="4" w:space="0" w:color="auto"/>
              <w:right w:val="single" w:sz="4" w:space="0" w:color="auto"/>
            </w:tcBorders>
          </w:tcPr>
          <w:p w:rsidR="00931926" w:rsidRPr="00445AD4" w:rsidRDefault="00093DF4" w:rsidP="00093DF4">
            <w:pPr>
              <w:pStyle w:val="ConsPlusNormal0"/>
              <w:rPr>
                <w:rFonts w:ascii="Times New Roman" w:hAnsi="Times New Roman" w:cs="Times New Roman"/>
                <w:sz w:val="16"/>
                <w:szCs w:val="16"/>
              </w:rPr>
            </w:pPr>
            <w:r w:rsidRPr="00445AD4">
              <w:rPr>
                <w:rFonts w:ascii="Times New Roman" w:hAnsi="Times New Roman" w:cs="Times New Roman"/>
                <w:b/>
                <w:sz w:val="23"/>
                <w:szCs w:val="23"/>
              </w:rPr>
              <w:t xml:space="preserve">6.1 </w:t>
            </w:r>
            <w:r w:rsidR="00931926" w:rsidRPr="00445AD4">
              <w:rPr>
                <w:rFonts w:ascii="Times New Roman" w:hAnsi="Times New Roman" w:cs="Times New Roman"/>
                <w:b/>
                <w:sz w:val="23"/>
                <w:szCs w:val="23"/>
              </w:rPr>
              <w:t xml:space="preserve">Основное мероприятие 6 </w:t>
            </w:r>
            <w:r w:rsidR="00931926" w:rsidRPr="00445AD4">
              <w:rPr>
                <w:rFonts w:ascii="Times New Roman" w:hAnsi="Times New Roman" w:cs="Times New Roman"/>
                <w:sz w:val="23"/>
                <w:szCs w:val="23"/>
              </w:rPr>
              <w:t>«</w:t>
            </w:r>
            <w:r w:rsidR="00233392" w:rsidRPr="00445AD4">
              <w:rPr>
                <w:rFonts w:ascii="Times New Roman" w:hAnsi="Times New Roman"/>
                <w:sz w:val="22"/>
                <w:szCs w:val="22"/>
              </w:rPr>
              <w:t>Реализация программ формирования современной городской среды (Благоустройство общественны</w:t>
            </w:r>
            <w:r w:rsidR="00E36343">
              <w:rPr>
                <w:rFonts w:ascii="Times New Roman" w:hAnsi="Times New Roman"/>
                <w:sz w:val="22"/>
                <w:szCs w:val="22"/>
              </w:rPr>
              <w:t>х территорий с. Уинское</w:t>
            </w:r>
            <w:r w:rsidR="00233392" w:rsidRPr="00445AD4">
              <w:rPr>
                <w:rFonts w:ascii="Times New Roman" w:hAnsi="Times New Roman"/>
                <w:sz w:val="22"/>
                <w:szCs w:val="22"/>
              </w:rPr>
              <w:t>)</w:t>
            </w:r>
            <w:r w:rsidR="00931926" w:rsidRPr="00445AD4">
              <w:rPr>
                <w:rFonts w:ascii="Times New Roman" w:hAnsi="Times New Roman" w:cs="Times New Roman"/>
                <w:sz w:val="23"/>
                <w:szCs w:val="23"/>
              </w:rPr>
              <w:t>»</w:t>
            </w:r>
          </w:p>
        </w:tc>
      </w:tr>
      <w:tr w:rsidR="00503386" w:rsidRPr="00445AD4" w:rsidTr="009E4711">
        <w:trPr>
          <w:trHeight w:val="1159"/>
        </w:trPr>
        <w:tc>
          <w:tcPr>
            <w:tcW w:w="659" w:type="dxa"/>
            <w:tcBorders>
              <w:top w:val="single" w:sz="4" w:space="0" w:color="auto"/>
              <w:left w:val="single" w:sz="4" w:space="0" w:color="auto"/>
              <w:bottom w:val="single" w:sz="4" w:space="0" w:color="auto"/>
              <w:right w:val="single" w:sz="4" w:space="0" w:color="auto"/>
            </w:tcBorders>
          </w:tcPr>
          <w:p w:rsidR="00503386" w:rsidRPr="00445AD4" w:rsidRDefault="00503386" w:rsidP="009E4711">
            <w:pPr>
              <w:pStyle w:val="a3"/>
              <w:jc w:val="both"/>
              <w:rPr>
                <w:b w:val="0"/>
                <w:sz w:val="23"/>
                <w:szCs w:val="23"/>
              </w:rPr>
            </w:pPr>
            <w:r w:rsidRPr="00445AD4">
              <w:rPr>
                <w:b w:val="0"/>
                <w:sz w:val="23"/>
                <w:szCs w:val="23"/>
              </w:rPr>
              <w:t>6.1.1</w:t>
            </w:r>
          </w:p>
        </w:tc>
        <w:tc>
          <w:tcPr>
            <w:tcW w:w="2939" w:type="dxa"/>
            <w:gridSpan w:val="2"/>
            <w:tcBorders>
              <w:top w:val="single" w:sz="4" w:space="0" w:color="auto"/>
              <w:left w:val="single" w:sz="4" w:space="0" w:color="auto"/>
              <w:bottom w:val="single" w:sz="4" w:space="0" w:color="auto"/>
              <w:right w:val="single" w:sz="4" w:space="0" w:color="auto"/>
            </w:tcBorders>
          </w:tcPr>
          <w:p w:rsidR="00503386" w:rsidRPr="00445AD4" w:rsidRDefault="00503386" w:rsidP="009E4711">
            <w:pPr>
              <w:widowControl w:val="0"/>
              <w:autoSpaceDE w:val="0"/>
              <w:autoSpaceDN w:val="0"/>
              <w:adjustRightInd w:val="0"/>
            </w:pPr>
            <w:r w:rsidRPr="00445AD4">
              <w:t>Показатель</w:t>
            </w:r>
          </w:p>
          <w:p w:rsidR="00503386" w:rsidRPr="00445AD4" w:rsidRDefault="00503386" w:rsidP="009E4711">
            <w:pPr>
              <w:pStyle w:val="ConsPlusNormal0"/>
              <w:rPr>
                <w:rFonts w:ascii="Times New Roman" w:hAnsi="Times New Roman" w:cs="Times New Roman"/>
                <w:b/>
                <w:sz w:val="24"/>
                <w:szCs w:val="24"/>
              </w:rPr>
            </w:pPr>
            <w:r w:rsidRPr="00445AD4">
              <w:rPr>
                <w:rFonts w:ascii="Times New Roman" w:hAnsi="Times New Roman"/>
                <w:sz w:val="24"/>
                <w:szCs w:val="24"/>
              </w:rPr>
              <w:t>Благоустройство общественных территорий с. Уинское</w:t>
            </w:r>
          </w:p>
        </w:tc>
        <w:tc>
          <w:tcPr>
            <w:tcW w:w="1080" w:type="dxa"/>
            <w:tcBorders>
              <w:top w:val="single" w:sz="4" w:space="0" w:color="auto"/>
              <w:left w:val="single" w:sz="4" w:space="0" w:color="auto"/>
              <w:bottom w:val="single" w:sz="4" w:space="0" w:color="auto"/>
              <w:right w:val="single" w:sz="4" w:space="0" w:color="auto"/>
            </w:tcBorders>
          </w:tcPr>
          <w:p w:rsidR="00503386" w:rsidRPr="00445AD4" w:rsidRDefault="00503386" w:rsidP="009E4711">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ед.</w:t>
            </w:r>
          </w:p>
        </w:tc>
        <w:tc>
          <w:tcPr>
            <w:tcW w:w="2693" w:type="dxa"/>
            <w:tcBorders>
              <w:top w:val="single" w:sz="4" w:space="0" w:color="auto"/>
              <w:left w:val="single" w:sz="4" w:space="0" w:color="auto"/>
              <w:bottom w:val="single" w:sz="4" w:space="0" w:color="auto"/>
              <w:right w:val="single" w:sz="4" w:space="0" w:color="auto"/>
            </w:tcBorders>
          </w:tcPr>
          <w:p w:rsidR="00503386" w:rsidRPr="00445AD4" w:rsidRDefault="00503386" w:rsidP="009E4711">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503386" w:rsidRPr="00445AD4" w:rsidRDefault="00503386" w:rsidP="009E4711">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0</w:t>
            </w:r>
          </w:p>
        </w:tc>
        <w:tc>
          <w:tcPr>
            <w:tcW w:w="1559" w:type="dxa"/>
            <w:tcBorders>
              <w:top w:val="single" w:sz="4" w:space="0" w:color="auto"/>
              <w:left w:val="single" w:sz="4" w:space="0" w:color="auto"/>
              <w:bottom w:val="single" w:sz="4" w:space="0" w:color="auto"/>
              <w:right w:val="single" w:sz="4" w:space="0" w:color="auto"/>
            </w:tcBorders>
          </w:tcPr>
          <w:p w:rsidR="00503386" w:rsidRPr="00445AD4" w:rsidRDefault="00503386"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rsidR="00503386" w:rsidRPr="00445AD4" w:rsidRDefault="00503386"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1</w:t>
            </w:r>
          </w:p>
        </w:tc>
        <w:tc>
          <w:tcPr>
            <w:tcW w:w="2268" w:type="dxa"/>
            <w:tcBorders>
              <w:top w:val="single" w:sz="4" w:space="0" w:color="auto"/>
              <w:left w:val="single" w:sz="4" w:space="0" w:color="auto"/>
              <w:bottom w:val="single" w:sz="4" w:space="0" w:color="auto"/>
              <w:right w:val="single" w:sz="4" w:space="0" w:color="auto"/>
            </w:tcBorders>
          </w:tcPr>
          <w:p w:rsidR="00503386" w:rsidRPr="00445AD4" w:rsidRDefault="00503386"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1</w:t>
            </w:r>
          </w:p>
        </w:tc>
      </w:tr>
      <w:tr w:rsidR="00233392" w:rsidRPr="00445AD4" w:rsidTr="00A72F58">
        <w:trPr>
          <w:trHeight w:val="1159"/>
        </w:trPr>
        <w:tc>
          <w:tcPr>
            <w:tcW w:w="659" w:type="dxa"/>
            <w:tcBorders>
              <w:top w:val="single" w:sz="4" w:space="0" w:color="auto"/>
              <w:left w:val="single" w:sz="4" w:space="0" w:color="auto"/>
              <w:bottom w:val="single" w:sz="4" w:space="0" w:color="auto"/>
              <w:right w:val="single" w:sz="4" w:space="0" w:color="auto"/>
            </w:tcBorders>
          </w:tcPr>
          <w:p w:rsidR="00233392" w:rsidRPr="00445AD4" w:rsidRDefault="00233392" w:rsidP="001D2D1F">
            <w:pPr>
              <w:pStyle w:val="a3"/>
              <w:jc w:val="both"/>
              <w:rPr>
                <w:b w:val="0"/>
                <w:sz w:val="23"/>
                <w:szCs w:val="23"/>
              </w:rPr>
            </w:pPr>
            <w:r w:rsidRPr="00445AD4">
              <w:rPr>
                <w:b w:val="0"/>
                <w:sz w:val="23"/>
                <w:szCs w:val="23"/>
              </w:rPr>
              <w:t>6.1.</w:t>
            </w:r>
            <w:r w:rsidR="00503386">
              <w:rPr>
                <w:b w:val="0"/>
                <w:sz w:val="23"/>
                <w:szCs w:val="23"/>
              </w:rPr>
              <w:t>2</w:t>
            </w:r>
            <w:r w:rsidRPr="00445AD4">
              <w:rPr>
                <w:b w:val="0"/>
                <w:sz w:val="23"/>
                <w:szCs w:val="23"/>
              </w:rPr>
              <w:t>1</w:t>
            </w:r>
          </w:p>
        </w:tc>
        <w:tc>
          <w:tcPr>
            <w:tcW w:w="2939" w:type="dxa"/>
            <w:gridSpan w:val="2"/>
            <w:tcBorders>
              <w:top w:val="single" w:sz="4" w:space="0" w:color="auto"/>
              <w:left w:val="single" w:sz="4" w:space="0" w:color="auto"/>
              <w:bottom w:val="single" w:sz="4" w:space="0" w:color="auto"/>
              <w:right w:val="single" w:sz="4" w:space="0" w:color="auto"/>
            </w:tcBorders>
          </w:tcPr>
          <w:p w:rsidR="00233392" w:rsidRPr="00445AD4" w:rsidRDefault="00233392" w:rsidP="00233392">
            <w:pPr>
              <w:widowControl w:val="0"/>
              <w:autoSpaceDE w:val="0"/>
              <w:autoSpaceDN w:val="0"/>
              <w:adjustRightInd w:val="0"/>
            </w:pPr>
            <w:r w:rsidRPr="00445AD4">
              <w:t>Показатель</w:t>
            </w:r>
          </w:p>
          <w:p w:rsidR="00233392" w:rsidRPr="00445AD4" w:rsidRDefault="00233392" w:rsidP="00503386">
            <w:pPr>
              <w:pStyle w:val="ConsPlusNormal0"/>
              <w:rPr>
                <w:rFonts w:ascii="Times New Roman" w:hAnsi="Times New Roman" w:cs="Times New Roman"/>
                <w:b/>
                <w:sz w:val="24"/>
                <w:szCs w:val="24"/>
              </w:rPr>
            </w:pPr>
            <w:r w:rsidRPr="00445AD4">
              <w:rPr>
                <w:rFonts w:ascii="Times New Roman" w:hAnsi="Times New Roman"/>
                <w:sz w:val="24"/>
                <w:szCs w:val="24"/>
              </w:rPr>
              <w:t xml:space="preserve">Благоустройство </w:t>
            </w:r>
            <w:r w:rsidR="00503386">
              <w:rPr>
                <w:rFonts w:ascii="Times New Roman" w:hAnsi="Times New Roman"/>
                <w:sz w:val="24"/>
                <w:szCs w:val="24"/>
              </w:rPr>
              <w:t>дворовых</w:t>
            </w:r>
            <w:r w:rsidRPr="00445AD4">
              <w:rPr>
                <w:rFonts w:ascii="Times New Roman" w:hAnsi="Times New Roman"/>
                <w:sz w:val="24"/>
                <w:szCs w:val="24"/>
              </w:rPr>
              <w:t xml:space="preserve"> территорий</w:t>
            </w:r>
            <w:r w:rsidR="00503386">
              <w:rPr>
                <w:rFonts w:ascii="Times New Roman" w:hAnsi="Times New Roman"/>
                <w:sz w:val="24"/>
                <w:szCs w:val="24"/>
              </w:rPr>
              <w:t xml:space="preserve"> многоквартирных домов</w:t>
            </w:r>
            <w:r w:rsidRPr="00445AD4">
              <w:rPr>
                <w:rFonts w:ascii="Times New Roman" w:hAnsi="Times New Roman"/>
                <w:sz w:val="24"/>
                <w:szCs w:val="24"/>
              </w:rPr>
              <w:t xml:space="preserve"> с. Уинское</w:t>
            </w:r>
          </w:p>
        </w:tc>
        <w:tc>
          <w:tcPr>
            <w:tcW w:w="1080" w:type="dxa"/>
            <w:tcBorders>
              <w:top w:val="single" w:sz="4" w:space="0" w:color="auto"/>
              <w:left w:val="single" w:sz="4" w:space="0" w:color="auto"/>
              <w:bottom w:val="single" w:sz="4" w:space="0" w:color="auto"/>
              <w:right w:val="single" w:sz="4" w:space="0" w:color="auto"/>
            </w:tcBorders>
          </w:tcPr>
          <w:p w:rsidR="00233392" w:rsidRPr="00445AD4" w:rsidRDefault="00233392"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ед.</w:t>
            </w:r>
          </w:p>
        </w:tc>
        <w:tc>
          <w:tcPr>
            <w:tcW w:w="2693" w:type="dxa"/>
            <w:tcBorders>
              <w:top w:val="single" w:sz="4" w:space="0" w:color="auto"/>
              <w:left w:val="single" w:sz="4" w:space="0" w:color="auto"/>
              <w:bottom w:val="single" w:sz="4" w:space="0" w:color="auto"/>
              <w:right w:val="single" w:sz="4" w:space="0" w:color="auto"/>
            </w:tcBorders>
          </w:tcPr>
          <w:p w:rsidR="00233392" w:rsidRPr="00445AD4" w:rsidRDefault="00233392" w:rsidP="001D2D1F">
            <w:pPr>
              <w:pStyle w:val="ConsPlusNormal0"/>
              <w:jc w:val="both"/>
              <w:rPr>
                <w:rFonts w:ascii="Times New Roman" w:hAnsi="Times New Roman" w:cs="Times New Roman"/>
                <w:sz w:val="23"/>
                <w:szCs w:val="23"/>
              </w:rPr>
            </w:pPr>
            <w:r w:rsidRPr="00445AD4">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233392" w:rsidRPr="00445AD4" w:rsidRDefault="00233392" w:rsidP="001D2D1F">
            <w:pPr>
              <w:pStyle w:val="ConsPlusNormal0"/>
              <w:jc w:val="center"/>
              <w:rPr>
                <w:rFonts w:ascii="Times New Roman" w:hAnsi="Times New Roman" w:cs="Times New Roman"/>
                <w:sz w:val="23"/>
                <w:szCs w:val="23"/>
              </w:rPr>
            </w:pPr>
            <w:r w:rsidRPr="00445AD4">
              <w:rPr>
                <w:rFonts w:ascii="Times New Roman" w:hAnsi="Times New Roman" w:cs="Times New Roman"/>
                <w:sz w:val="23"/>
                <w:szCs w:val="23"/>
              </w:rPr>
              <w:t>0</w:t>
            </w:r>
          </w:p>
        </w:tc>
        <w:tc>
          <w:tcPr>
            <w:tcW w:w="1559" w:type="dxa"/>
            <w:tcBorders>
              <w:top w:val="single" w:sz="4" w:space="0" w:color="auto"/>
              <w:left w:val="single" w:sz="4" w:space="0" w:color="auto"/>
              <w:bottom w:val="single" w:sz="4" w:space="0" w:color="auto"/>
              <w:right w:val="single" w:sz="4" w:space="0" w:color="auto"/>
            </w:tcBorders>
          </w:tcPr>
          <w:p w:rsidR="00233392" w:rsidRPr="00445AD4" w:rsidRDefault="00E36343"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rsidR="00233392" w:rsidRPr="00445AD4" w:rsidRDefault="00E36343"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1</w:t>
            </w:r>
          </w:p>
        </w:tc>
        <w:tc>
          <w:tcPr>
            <w:tcW w:w="2268" w:type="dxa"/>
            <w:tcBorders>
              <w:top w:val="single" w:sz="4" w:space="0" w:color="auto"/>
              <w:left w:val="single" w:sz="4" w:space="0" w:color="auto"/>
              <w:bottom w:val="single" w:sz="4" w:space="0" w:color="auto"/>
              <w:right w:val="single" w:sz="4" w:space="0" w:color="auto"/>
            </w:tcBorders>
          </w:tcPr>
          <w:p w:rsidR="00233392" w:rsidRPr="00445AD4" w:rsidRDefault="00E36343" w:rsidP="001D2D1F">
            <w:pPr>
              <w:pStyle w:val="ConsPlusNormal0"/>
              <w:jc w:val="center"/>
              <w:rPr>
                <w:rFonts w:ascii="Times New Roman" w:hAnsi="Times New Roman" w:cs="Times New Roman"/>
                <w:sz w:val="23"/>
                <w:szCs w:val="23"/>
              </w:rPr>
            </w:pPr>
            <w:r>
              <w:rPr>
                <w:rFonts w:ascii="Times New Roman" w:hAnsi="Times New Roman" w:cs="Times New Roman"/>
                <w:sz w:val="23"/>
                <w:szCs w:val="23"/>
              </w:rPr>
              <w:t>1</w:t>
            </w:r>
          </w:p>
        </w:tc>
      </w:tr>
      <w:tr w:rsidR="00931926" w:rsidTr="001D2D1F">
        <w:trPr>
          <w:trHeight w:val="339"/>
        </w:trPr>
        <w:tc>
          <w:tcPr>
            <w:tcW w:w="14742" w:type="dxa"/>
            <w:gridSpan w:val="9"/>
            <w:tcBorders>
              <w:top w:val="single" w:sz="4" w:space="0" w:color="auto"/>
              <w:left w:val="single" w:sz="4" w:space="0" w:color="auto"/>
              <w:bottom w:val="single" w:sz="4" w:space="0" w:color="auto"/>
              <w:right w:val="single" w:sz="4" w:space="0" w:color="auto"/>
            </w:tcBorders>
          </w:tcPr>
          <w:p w:rsidR="00931926" w:rsidRPr="00160217" w:rsidRDefault="00F93F5B" w:rsidP="00F93F5B">
            <w:pPr>
              <w:pStyle w:val="ConsPlusNormal0"/>
              <w:rPr>
                <w:rFonts w:ascii="Times New Roman" w:hAnsi="Times New Roman" w:cs="Times New Roman"/>
                <w:sz w:val="16"/>
                <w:szCs w:val="16"/>
              </w:rPr>
            </w:pPr>
            <w:r w:rsidRPr="00445AD4">
              <w:rPr>
                <w:rFonts w:ascii="Times New Roman" w:hAnsi="Times New Roman" w:cs="Times New Roman"/>
                <w:b/>
                <w:sz w:val="23"/>
                <w:szCs w:val="23"/>
              </w:rPr>
              <w:lastRenderedPageBreak/>
              <w:t xml:space="preserve">7.1. </w:t>
            </w:r>
            <w:r w:rsidR="00933611" w:rsidRPr="00445AD4">
              <w:rPr>
                <w:rFonts w:ascii="Times New Roman" w:hAnsi="Times New Roman" w:cs="Times New Roman"/>
                <w:b/>
                <w:sz w:val="23"/>
                <w:szCs w:val="23"/>
              </w:rPr>
              <w:t xml:space="preserve">Основное мероприятие </w:t>
            </w:r>
            <w:r w:rsidRPr="00445AD4">
              <w:rPr>
                <w:rFonts w:ascii="Times New Roman" w:hAnsi="Times New Roman" w:cs="Times New Roman"/>
                <w:b/>
                <w:sz w:val="23"/>
                <w:szCs w:val="23"/>
              </w:rPr>
              <w:t>«</w:t>
            </w:r>
            <w:r w:rsidRPr="00445AD4">
              <w:rPr>
                <w:rFonts w:ascii="Times New Roman" w:hAnsi="Times New Roman"/>
                <w:sz w:val="22"/>
                <w:szCs w:val="22"/>
              </w:rPr>
              <w:t>Обеспечение деятельности (оказания услуг, выполнения работ) муниципальных учреждений</w:t>
            </w:r>
            <w:r w:rsidR="00933611" w:rsidRPr="00445AD4">
              <w:rPr>
                <w:rFonts w:ascii="Times New Roman" w:hAnsi="Times New Roman" w:cs="Times New Roman"/>
                <w:sz w:val="23"/>
                <w:szCs w:val="23"/>
              </w:rPr>
              <w:t>»</w:t>
            </w:r>
          </w:p>
        </w:tc>
      </w:tr>
      <w:tr w:rsidR="00F93F5B" w:rsidTr="00350CBF">
        <w:trPr>
          <w:trHeight w:val="410"/>
        </w:trPr>
        <w:tc>
          <w:tcPr>
            <w:tcW w:w="707" w:type="dxa"/>
            <w:gridSpan w:val="2"/>
            <w:tcBorders>
              <w:top w:val="single" w:sz="4" w:space="0" w:color="auto"/>
              <w:left w:val="single" w:sz="4" w:space="0" w:color="auto"/>
              <w:bottom w:val="single" w:sz="4" w:space="0" w:color="auto"/>
              <w:right w:val="single" w:sz="4" w:space="0" w:color="auto"/>
            </w:tcBorders>
          </w:tcPr>
          <w:p w:rsidR="00F93F5B" w:rsidRDefault="00F93F5B" w:rsidP="001D2D1F">
            <w:pPr>
              <w:pStyle w:val="a3"/>
              <w:jc w:val="both"/>
              <w:rPr>
                <w:b w:val="0"/>
                <w:sz w:val="23"/>
                <w:szCs w:val="23"/>
              </w:rPr>
            </w:pPr>
            <w:r>
              <w:rPr>
                <w:b w:val="0"/>
                <w:sz w:val="23"/>
                <w:szCs w:val="23"/>
              </w:rPr>
              <w:t>7.1.1.</w:t>
            </w:r>
          </w:p>
        </w:tc>
        <w:tc>
          <w:tcPr>
            <w:tcW w:w="2891" w:type="dxa"/>
            <w:tcBorders>
              <w:top w:val="single" w:sz="4" w:space="0" w:color="auto"/>
              <w:left w:val="single" w:sz="4" w:space="0" w:color="auto"/>
              <w:bottom w:val="single" w:sz="4" w:space="0" w:color="auto"/>
              <w:right w:val="single" w:sz="4" w:space="0" w:color="auto"/>
            </w:tcBorders>
          </w:tcPr>
          <w:p w:rsidR="00F93F5B" w:rsidRPr="00080960" w:rsidRDefault="00F93F5B" w:rsidP="00356EE2">
            <w:pPr>
              <w:widowControl w:val="0"/>
              <w:autoSpaceDE w:val="0"/>
              <w:autoSpaceDN w:val="0"/>
              <w:adjustRightInd w:val="0"/>
              <w:ind w:firstLine="34"/>
            </w:pPr>
            <w:r w:rsidRPr="00080960">
              <w:rPr>
                <w:sz w:val="22"/>
                <w:szCs w:val="22"/>
              </w:rPr>
              <w:t>Показатель: Уровень достижения показателей Программы (от общего количества установленных Программой целевых показателей)</w:t>
            </w:r>
          </w:p>
        </w:tc>
        <w:tc>
          <w:tcPr>
            <w:tcW w:w="1080" w:type="dxa"/>
            <w:tcBorders>
              <w:top w:val="single" w:sz="4" w:space="0" w:color="auto"/>
              <w:left w:val="single" w:sz="4" w:space="0" w:color="auto"/>
              <w:bottom w:val="single" w:sz="4" w:space="0" w:color="auto"/>
              <w:right w:val="single" w:sz="4" w:space="0" w:color="auto"/>
            </w:tcBorders>
          </w:tcPr>
          <w:p w:rsidR="00F93F5B" w:rsidRPr="003D5588" w:rsidRDefault="00F93F5B" w:rsidP="00356EE2">
            <w:pPr>
              <w:pStyle w:val="a3"/>
              <w:jc w:val="both"/>
              <w:rPr>
                <w:b w:val="0"/>
                <w:sz w:val="26"/>
                <w:szCs w:val="26"/>
              </w:rPr>
            </w:pPr>
            <w:r w:rsidRPr="003D5588">
              <w:rPr>
                <w:b w:val="0"/>
                <w:sz w:val="26"/>
                <w:szCs w:val="26"/>
              </w:rPr>
              <w:t>%</w:t>
            </w:r>
          </w:p>
        </w:tc>
        <w:tc>
          <w:tcPr>
            <w:tcW w:w="2693" w:type="dxa"/>
            <w:tcBorders>
              <w:top w:val="single" w:sz="4" w:space="0" w:color="auto"/>
              <w:left w:val="single" w:sz="4" w:space="0" w:color="auto"/>
              <w:bottom w:val="single" w:sz="4" w:space="0" w:color="auto"/>
              <w:right w:val="single" w:sz="4" w:space="0" w:color="auto"/>
            </w:tcBorders>
          </w:tcPr>
          <w:p w:rsidR="00F93F5B" w:rsidRPr="008C5212" w:rsidRDefault="00F93F5B" w:rsidP="001D2D1F">
            <w:pPr>
              <w:pStyle w:val="ConsPlusNormal0"/>
              <w:jc w:val="both"/>
              <w:rPr>
                <w:rFonts w:ascii="Times New Roman" w:hAnsi="Times New Roman" w:cs="Times New Roman"/>
                <w:sz w:val="23"/>
                <w:szCs w:val="23"/>
              </w:rPr>
            </w:pPr>
            <w:r w:rsidRPr="00E15138">
              <w:rPr>
                <w:rFonts w:ascii="Times New Roman" w:hAnsi="Times New Roman" w:cs="Times New Roman"/>
                <w:sz w:val="15"/>
                <w:szCs w:val="15"/>
              </w:rPr>
              <w:t xml:space="preserve">МКУ «Управление по </w:t>
            </w:r>
            <w:r>
              <w:rPr>
                <w:rFonts w:ascii="Times New Roman" w:hAnsi="Times New Roman" w:cs="Times New Roman"/>
                <w:sz w:val="15"/>
                <w:szCs w:val="15"/>
              </w:rPr>
              <w:t>благоустройству Уинского муниципального округа Пермского края»</w:t>
            </w:r>
          </w:p>
        </w:tc>
        <w:tc>
          <w:tcPr>
            <w:tcW w:w="1560" w:type="dxa"/>
            <w:tcBorders>
              <w:top w:val="single" w:sz="4" w:space="0" w:color="auto"/>
              <w:left w:val="single" w:sz="4" w:space="0" w:color="auto"/>
              <w:bottom w:val="single" w:sz="4" w:space="0" w:color="auto"/>
              <w:right w:val="single" w:sz="4" w:space="0" w:color="auto"/>
            </w:tcBorders>
          </w:tcPr>
          <w:p w:rsidR="00F93F5B" w:rsidRPr="00350CBF" w:rsidRDefault="00F93F5B" w:rsidP="00350CB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1559" w:type="dxa"/>
            <w:tcBorders>
              <w:top w:val="single" w:sz="4" w:space="0" w:color="auto"/>
              <w:left w:val="single" w:sz="4" w:space="0" w:color="auto"/>
              <w:bottom w:val="single" w:sz="4" w:space="0" w:color="auto"/>
              <w:right w:val="single" w:sz="4" w:space="0" w:color="auto"/>
            </w:tcBorders>
          </w:tcPr>
          <w:p w:rsidR="00F93F5B" w:rsidRPr="00350CBF" w:rsidRDefault="00F93F5B" w:rsidP="00350CB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1984" w:type="dxa"/>
            <w:tcBorders>
              <w:top w:val="single" w:sz="4" w:space="0" w:color="auto"/>
              <w:left w:val="single" w:sz="4" w:space="0" w:color="auto"/>
              <w:bottom w:val="single" w:sz="4" w:space="0" w:color="auto"/>
              <w:right w:val="single" w:sz="4" w:space="0" w:color="auto"/>
            </w:tcBorders>
          </w:tcPr>
          <w:p w:rsidR="00F93F5B" w:rsidRPr="00350CBF" w:rsidRDefault="00F93F5B" w:rsidP="00350CB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c>
          <w:tcPr>
            <w:tcW w:w="2268" w:type="dxa"/>
            <w:tcBorders>
              <w:top w:val="single" w:sz="4" w:space="0" w:color="auto"/>
              <w:left w:val="single" w:sz="4" w:space="0" w:color="auto"/>
              <w:bottom w:val="single" w:sz="4" w:space="0" w:color="auto"/>
              <w:right w:val="single" w:sz="4" w:space="0" w:color="auto"/>
            </w:tcBorders>
          </w:tcPr>
          <w:p w:rsidR="00F93F5B" w:rsidRPr="00350CBF" w:rsidRDefault="00F93F5B" w:rsidP="00350CBF">
            <w:pPr>
              <w:pStyle w:val="ConsPlusNormal0"/>
              <w:jc w:val="center"/>
              <w:rPr>
                <w:rFonts w:ascii="Times New Roman" w:hAnsi="Times New Roman" w:cs="Times New Roman"/>
                <w:sz w:val="22"/>
                <w:szCs w:val="22"/>
              </w:rPr>
            </w:pPr>
            <w:r w:rsidRPr="00350CBF">
              <w:rPr>
                <w:rFonts w:ascii="Times New Roman" w:hAnsi="Times New Roman" w:cs="Times New Roman"/>
                <w:sz w:val="22"/>
                <w:szCs w:val="22"/>
              </w:rPr>
              <w:t>Не менее 90%</w:t>
            </w:r>
          </w:p>
        </w:tc>
      </w:tr>
    </w:tbl>
    <w:p w:rsidR="002F4584" w:rsidRDefault="002F4584"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AB227D" w:rsidRDefault="00AB227D" w:rsidP="00F83041">
      <w:pPr>
        <w:pStyle w:val="ConsPlusNormal0"/>
        <w:rPr>
          <w:rFonts w:ascii="Times New Roman" w:hAnsi="Times New Roman" w:cs="Times New Roman"/>
          <w:sz w:val="23"/>
          <w:szCs w:val="23"/>
        </w:rPr>
      </w:pPr>
    </w:p>
    <w:p w:rsidR="002F4584" w:rsidRDefault="002F4584" w:rsidP="000E1B5B">
      <w:pPr>
        <w:pStyle w:val="ConsPlusNormal0"/>
        <w:jc w:val="right"/>
        <w:rPr>
          <w:rFonts w:ascii="Times New Roman" w:hAnsi="Times New Roman" w:cs="Times New Roman"/>
          <w:sz w:val="23"/>
          <w:szCs w:val="23"/>
        </w:rPr>
      </w:pPr>
    </w:p>
    <w:p w:rsidR="002F4584" w:rsidRDefault="002F4584" w:rsidP="000E1B5B">
      <w:pPr>
        <w:pStyle w:val="ConsPlusNormal0"/>
        <w:jc w:val="right"/>
        <w:rPr>
          <w:rFonts w:ascii="Times New Roman" w:hAnsi="Times New Roman" w:cs="Times New Roman"/>
          <w:sz w:val="23"/>
          <w:szCs w:val="23"/>
        </w:rPr>
      </w:pPr>
    </w:p>
    <w:p w:rsidR="00EC1C09" w:rsidRDefault="00EC1C09" w:rsidP="000E1B5B">
      <w:pPr>
        <w:pStyle w:val="ConsPlusNormal0"/>
        <w:jc w:val="right"/>
        <w:rPr>
          <w:rFonts w:ascii="Times New Roman" w:hAnsi="Times New Roman" w:cs="Times New Roman"/>
          <w:sz w:val="23"/>
          <w:szCs w:val="23"/>
        </w:rPr>
      </w:pPr>
    </w:p>
    <w:p w:rsidR="00EC1C09" w:rsidRDefault="00EC1C09" w:rsidP="000E1B5B">
      <w:pPr>
        <w:pStyle w:val="ConsPlusNormal0"/>
        <w:jc w:val="right"/>
        <w:rPr>
          <w:rFonts w:ascii="Times New Roman" w:hAnsi="Times New Roman" w:cs="Times New Roman"/>
          <w:sz w:val="23"/>
          <w:szCs w:val="23"/>
        </w:rPr>
      </w:pPr>
    </w:p>
    <w:p w:rsidR="007C2CFA" w:rsidRDefault="007C2CFA" w:rsidP="00CD08E5">
      <w:pPr>
        <w:pStyle w:val="ConsPlusNormal0"/>
        <w:rPr>
          <w:rFonts w:ascii="Times New Roman" w:hAnsi="Times New Roman" w:cs="Times New Roman"/>
          <w:sz w:val="23"/>
          <w:szCs w:val="23"/>
        </w:rPr>
      </w:pPr>
    </w:p>
    <w:p w:rsidR="005269D7" w:rsidRDefault="005269D7" w:rsidP="005269D7">
      <w:pPr>
        <w:pStyle w:val="ConsPlusNormal0"/>
        <w:jc w:val="right"/>
        <w:rPr>
          <w:rFonts w:ascii="Times New Roman" w:hAnsi="Times New Roman" w:cs="Times New Roman"/>
          <w:sz w:val="23"/>
          <w:szCs w:val="23"/>
        </w:rPr>
      </w:pPr>
      <w:r>
        <w:rPr>
          <w:rFonts w:ascii="Times New Roman" w:hAnsi="Times New Roman" w:cs="Times New Roman"/>
          <w:sz w:val="23"/>
          <w:szCs w:val="23"/>
        </w:rPr>
        <w:lastRenderedPageBreak/>
        <w:t>Форма 3</w:t>
      </w:r>
    </w:p>
    <w:p w:rsidR="005269D7" w:rsidRDefault="005269D7" w:rsidP="005269D7">
      <w:pPr>
        <w:pStyle w:val="ConsPlusNormal0"/>
        <w:jc w:val="right"/>
        <w:rPr>
          <w:rFonts w:ascii="Times New Roman" w:hAnsi="Times New Roman" w:cs="Times New Roman"/>
          <w:sz w:val="23"/>
          <w:szCs w:val="23"/>
        </w:rPr>
      </w:pPr>
    </w:p>
    <w:p w:rsidR="005269D7" w:rsidRPr="008C3DFC" w:rsidRDefault="005269D7" w:rsidP="005269D7">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5269D7" w:rsidRDefault="005269D7" w:rsidP="005269D7">
      <w:pPr>
        <w:pStyle w:val="ConsPlusNormal0"/>
        <w:jc w:val="center"/>
        <w:rPr>
          <w:rFonts w:ascii="Times New Roman" w:hAnsi="Times New Roman" w:cs="Times New Roman"/>
          <w:sz w:val="23"/>
          <w:szCs w:val="23"/>
        </w:rPr>
      </w:pPr>
      <w:r w:rsidRPr="008C3DFC">
        <w:rPr>
          <w:rFonts w:ascii="Times New Roman" w:hAnsi="Times New Roman" w:cs="Times New Roman"/>
          <w:b/>
          <w:sz w:val="24"/>
          <w:szCs w:val="24"/>
        </w:rPr>
        <w:t>за счет всех источников финансирования</w:t>
      </w:r>
    </w:p>
    <w:p w:rsidR="005269D7" w:rsidRDefault="005269D7" w:rsidP="005269D7">
      <w:pPr>
        <w:pStyle w:val="ConsPlusNormal0"/>
        <w:jc w:val="right"/>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5269D7" w:rsidRPr="00DC68CF" w:rsidTr="009E4711">
        <w:tc>
          <w:tcPr>
            <w:tcW w:w="4173" w:type="dxa"/>
            <w:vMerge w:val="restart"/>
            <w:tcBorders>
              <w:top w:val="single" w:sz="4" w:space="0" w:color="auto"/>
              <w:left w:val="single" w:sz="4" w:space="0" w:color="auto"/>
              <w:bottom w:val="single" w:sz="4" w:space="0" w:color="auto"/>
              <w:right w:val="single" w:sz="4" w:space="0" w:color="auto"/>
            </w:tcBorders>
            <w:vAlign w:val="center"/>
          </w:tcPr>
          <w:p w:rsidR="005269D7" w:rsidRPr="00DC68CF" w:rsidRDefault="005269D7" w:rsidP="009E4711">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5269D7" w:rsidRPr="00DC68CF" w:rsidRDefault="005269D7" w:rsidP="009E4711">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5269D7" w:rsidRPr="00DC68CF" w:rsidTr="009E4711">
        <w:tc>
          <w:tcPr>
            <w:tcW w:w="4173" w:type="dxa"/>
            <w:vMerge/>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5269D7" w:rsidRPr="00DC68CF" w:rsidRDefault="005269D7" w:rsidP="009E4711">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3</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4</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5</w:t>
            </w:r>
          </w:p>
        </w:tc>
      </w:tr>
      <w:tr w:rsidR="005269D7" w:rsidRPr="00DC68CF" w:rsidTr="009E4711">
        <w:tc>
          <w:tcPr>
            <w:tcW w:w="4173"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5269D7" w:rsidRPr="00DC68CF" w:rsidTr="009E4711">
        <w:trPr>
          <w:trHeight w:val="269"/>
        </w:trPr>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w:t>
            </w:r>
            <w:r>
              <w:rPr>
                <w:rFonts w:ascii="Times New Roman" w:hAnsi="Times New Roman" w:cs="Times New Roman"/>
                <w:b/>
                <w:sz w:val="24"/>
                <w:szCs w:val="24"/>
              </w:rPr>
              <w:t>о округа Пермского края» на 2023</w:t>
            </w:r>
            <w:r w:rsidRPr="00DC68CF">
              <w:rPr>
                <w:rFonts w:ascii="Times New Roman" w:hAnsi="Times New Roman" w:cs="Times New Roman"/>
                <w:b/>
                <w:sz w:val="24"/>
                <w:szCs w:val="24"/>
              </w:rPr>
              <w:t>-202</w:t>
            </w:r>
            <w:r>
              <w:rPr>
                <w:rFonts w:ascii="Times New Roman" w:hAnsi="Times New Roman" w:cs="Times New Roman"/>
                <w:b/>
                <w:sz w:val="24"/>
                <w:szCs w:val="24"/>
              </w:rPr>
              <w:t>5</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13630031,34</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14419999,79</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14419999,79</w:t>
            </w:r>
          </w:p>
        </w:tc>
      </w:tr>
      <w:tr w:rsidR="005269D7" w:rsidRPr="00DC68CF" w:rsidTr="009E4711">
        <w:trPr>
          <w:trHeight w:val="495"/>
        </w:trPr>
        <w:tc>
          <w:tcPr>
            <w:tcW w:w="4173" w:type="dxa"/>
            <w:vMerge/>
            <w:tcBorders>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13630031,34</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14419999,79</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14419999,79</w:t>
            </w:r>
          </w:p>
        </w:tc>
      </w:tr>
      <w:tr w:rsidR="005269D7" w:rsidRPr="00DC68CF" w:rsidTr="009E4711">
        <w:trPr>
          <w:trHeight w:val="187"/>
        </w:trPr>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1.1 Основное мероприятие – Организация и содержание мест захоронения </w:t>
            </w:r>
          </w:p>
          <w:p w:rsidR="005269D7" w:rsidRPr="00DC68CF" w:rsidRDefault="005269D7" w:rsidP="009E4711">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2200100000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5269D7" w:rsidRPr="00DC68CF" w:rsidTr="009E4711">
        <w:trPr>
          <w:trHeight w:val="591"/>
        </w:trPr>
        <w:tc>
          <w:tcPr>
            <w:tcW w:w="4173" w:type="dxa"/>
            <w:vMerge/>
            <w:tcBorders>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5269D7" w:rsidRPr="00DC68CF" w:rsidTr="009E4711">
        <w:trPr>
          <w:trHeight w:val="462"/>
        </w:trPr>
        <w:tc>
          <w:tcPr>
            <w:tcW w:w="4173" w:type="dxa"/>
            <w:tcBorders>
              <w:top w:val="single" w:sz="4" w:space="0" w:color="auto"/>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r w:rsidRPr="00DC68CF">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r>
      <w:tr w:rsidR="005269D7" w:rsidRPr="00DC68CF" w:rsidTr="009E4711">
        <w:trPr>
          <w:trHeight w:val="197"/>
        </w:trPr>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ind w:left="-30"/>
              <w:rPr>
                <w:rFonts w:ascii="Times New Roman" w:hAnsi="Times New Roman" w:cs="Times New Roman"/>
                <w:b/>
                <w:sz w:val="23"/>
                <w:szCs w:val="23"/>
              </w:rPr>
            </w:pPr>
            <w:r w:rsidRPr="00DC68CF">
              <w:rPr>
                <w:rFonts w:ascii="Times New Roman" w:hAnsi="Times New Roman" w:cs="Times New Roman"/>
                <w:b/>
                <w:sz w:val="23"/>
                <w:szCs w:val="23"/>
              </w:rPr>
              <w:t xml:space="preserve">1.2 Основное мероприятие «Участие в организации </w:t>
            </w:r>
            <w:r w:rsidRPr="00DC68CF">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DC68CF">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5269D7" w:rsidRPr="00DC68CF" w:rsidTr="009E4711">
        <w:trPr>
          <w:trHeight w:val="2168"/>
        </w:trPr>
        <w:tc>
          <w:tcPr>
            <w:tcW w:w="4173" w:type="dxa"/>
            <w:vMerge/>
            <w:tcBorders>
              <w:left w:val="single" w:sz="4" w:space="0" w:color="auto"/>
              <w:right w:val="single" w:sz="4" w:space="0" w:color="auto"/>
            </w:tcBorders>
          </w:tcPr>
          <w:p w:rsidR="005269D7" w:rsidRPr="00DC68CF" w:rsidRDefault="005269D7" w:rsidP="009E4711">
            <w:pPr>
              <w:pStyle w:val="ConsPlusNormal0"/>
              <w:ind w:left="-30"/>
              <w:rPr>
                <w:rFonts w:ascii="Times New Roman" w:hAnsi="Times New Roman" w:cs="Times New Roman"/>
                <w:b/>
                <w:sz w:val="23"/>
                <w:szCs w:val="23"/>
              </w:rPr>
            </w:pPr>
          </w:p>
        </w:tc>
        <w:tc>
          <w:tcPr>
            <w:tcW w:w="2307" w:type="dxa"/>
            <w:tcBorders>
              <w:top w:val="single" w:sz="4" w:space="0" w:color="auto"/>
              <w:left w:val="single" w:sz="4" w:space="0" w:color="auto"/>
              <w:right w:val="single" w:sz="4" w:space="0" w:color="auto"/>
            </w:tcBorders>
          </w:tcPr>
          <w:p w:rsidR="005269D7" w:rsidRPr="00DC68CF" w:rsidRDefault="005269D7" w:rsidP="009E4711">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5269D7" w:rsidRPr="00DC68CF" w:rsidTr="009E4711">
        <w:trPr>
          <w:trHeight w:val="1347"/>
        </w:trPr>
        <w:tc>
          <w:tcPr>
            <w:tcW w:w="4173"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r w:rsidRPr="00DC68CF">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r>
      <w:tr w:rsidR="005269D7" w:rsidRPr="00DC68CF" w:rsidTr="009E4711">
        <w:trPr>
          <w:trHeight w:val="151"/>
        </w:trPr>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1.3  Основное мероприятие </w:t>
            </w:r>
            <w:r w:rsidRPr="00DC68CF">
              <w:rPr>
                <w:rFonts w:ascii="Times New Roman" w:hAnsi="Times New Roman" w:cs="Times New Roman"/>
                <w:sz w:val="23"/>
                <w:szCs w:val="23"/>
              </w:rPr>
              <w:t xml:space="preserve">- </w:t>
            </w:r>
            <w:r w:rsidRPr="00DC68CF">
              <w:rPr>
                <w:rFonts w:ascii="Times New Roman" w:hAnsi="Times New Roman" w:cs="Times New Roman"/>
                <w:b/>
                <w:sz w:val="23"/>
                <w:szCs w:val="23"/>
              </w:rPr>
              <w:t>«Уличное освещение»</w:t>
            </w:r>
          </w:p>
          <w:p w:rsidR="005269D7" w:rsidRPr="00DC68CF" w:rsidRDefault="005269D7" w:rsidP="009E4711">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5269D7" w:rsidRPr="00DC68CF" w:rsidTr="009E4711">
        <w:trPr>
          <w:trHeight w:val="531"/>
        </w:trPr>
        <w:tc>
          <w:tcPr>
            <w:tcW w:w="4173" w:type="dxa"/>
            <w:vMerge/>
            <w:tcBorders>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5269D7" w:rsidRPr="00DC68CF" w:rsidTr="009E4711">
        <w:trPr>
          <w:trHeight w:val="793"/>
        </w:trPr>
        <w:tc>
          <w:tcPr>
            <w:tcW w:w="4173"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0503</w:t>
            </w:r>
          </w:p>
        </w:tc>
        <w:tc>
          <w:tcPr>
            <w:tcW w:w="1417" w:type="dxa"/>
            <w:tcBorders>
              <w:top w:val="single" w:sz="4" w:space="0" w:color="auto"/>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w:t>
            </w:r>
            <w:r w:rsidRPr="00DC68CF">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c>
          <w:tcPr>
            <w:tcW w:w="1556" w:type="dxa"/>
            <w:tcBorders>
              <w:top w:val="single" w:sz="4" w:space="0" w:color="auto"/>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c>
          <w:tcPr>
            <w:tcW w:w="1668" w:type="dxa"/>
            <w:tcBorders>
              <w:top w:val="single" w:sz="4" w:space="0" w:color="auto"/>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r>
      <w:tr w:rsidR="005269D7" w:rsidRPr="00DC68CF" w:rsidTr="009E4711">
        <w:trPr>
          <w:trHeight w:val="167"/>
        </w:trPr>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1.4 Основное мероприятие – «Озеленение»</w:t>
            </w:r>
          </w:p>
          <w:p w:rsidR="005269D7" w:rsidRPr="00DC68CF" w:rsidRDefault="005269D7" w:rsidP="009E4711">
            <w:pPr>
              <w:pStyle w:val="ConsPlusNormal0"/>
              <w:rPr>
                <w:rFonts w:ascii="Times New Roman" w:hAnsi="Times New Roman" w:cs="Times New Roman"/>
                <w:b/>
                <w:sz w:val="23"/>
                <w:szCs w:val="23"/>
              </w:rPr>
            </w:pPr>
          </w:p>
          <w:p w:rsidR="005269D7" w:rsidRPr="00DC68CF" w:rsidRDefault="005269D7"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5269D7" w:rsidRPr="00DC68CF" w:rsidTr="009E4711">
        <w:trPr>
          <w:trHeight w:val="515"/>
        </w:trPr>
        <w:tc>
          <w:tcPr>
            <w:tcW w:w="4173" w:type="dxa"/>
            <w:vMerge/>
            <w:tcBorders>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5269D7" w:rsidRPr="00DC68CF" w:rsidTr="009E4711">
        <w:tc>
          <w:tcPr>
            <w:tcW w:w="4173"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r>
      <w:tr w:rsidR="005269D7" w:rsidRPr="00DC68CF" w:rsidTr="009E4711">
        <w:trPr>
          <w:trHeight w:val="197"/>
        </w:trPr>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5269D7" w:rsidRPr="00DC68CF" w:rsidRDefault="005269D7" w:rsidP="009E4711">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1665152,11</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2020710,78</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2020710,78</w:t>
            </w:r>
          </w:p>
        </w:tc>
      </w:tr>
      <w:tr w:rsidR="005269D7" w:rsidRPr="00DC68CF" w:rsidTr="009E4711">
        <w:trPr>
          <w:trHeight w:val="591"/>
        </w:trPr>
        <w:tc>
          <w:tcPr>
            <w:tcW w:w="4173" w:type="dxa"/>
            <w:vMerge/>
            <w:tcBorders>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1665152,11</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2020710,78</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2020710,78</w:t>
            </w:r>
          </w:p>
        </w:tc>
      </w:tr>
      <w:tr w:rsidR="005269D7" w:rsidRPr="00DC68CF" w:rsidTr="009E4711">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5269D7" w:rsidRPr="00DC68CF" w:rsidRDefault="005269D7" w:rsidP="009E4711"/>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rPr>
                <w:sz w:val="23"/>
                <w:szCs w:val="23"/>
              </w:rPr>
              <w:t>366997,00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rPr>
                <w:sz w:val="23"/>
                <w:szCs w:val="23"/>
              </w:rPr>
              <w:t>366997,00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rPr>
                <w:sz w:val="23"/>
                <w:szCs w:val="23"/>
              </w:rPr>
              <w:t>366997,00</w:t>
            </w:r>
          </w:p>
        </w:tc>
      </w:tr>
      <w:tr w:rsidR="005269D7" w:rsidRPr="00DC68CF" w:rsidTr="009E4711">
        <w:tc>
          <w:tcPr>
            <w:tcW w:w="4173" w:type="dxa"/>
            <w:vMerge/>
            <w:tcBorders>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5269D7" w:rsidRPr="00DC68CF" w:rsidRDefault="005269D7" w:rsidP="009E4711"/>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612235,81</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912235,81</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912235,81</w:t>
            </w:r>
          </w:p>
        </w:tc>
      </w:tr>
      <w:tr w:rsidR="005269D7" w:rsidRPr="00DC68CF" w:rsidTr="009E4711">
        <w:tc>
          <w:tcPr>
            <w:tcW w:w="4173" w:type="dxa"/>
            <w:tcBorders>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Подготовка проекта внесения изменений в Правила благоустройства территорий в части определения границ прилегающих территорий</w:t>
            </w:r>
          </w:p>
        </w:tc>
        <w:tc>
          <w:tcPr>
            <w:tcW w:w="2307" w:type="dxa"/>
            <w:tcBorders>
              <w:left w:val="single" w:sz="4" w:space="0" w:color="auto"/>
              <w:bottom w:val="single" w:sz="4" w:space="0" w:color="auto"/>
              <w:right w:val="single" w:sz="4" w:space="0" w:color="auto"/>
            </w:tcBorders>
          </w:tcPr>
          <w:p w:rsidR="005269D7" w:rsidRPr="00DC68CF" w:rsidRDefault="005269D7" w:rsidP="009E4711"/>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2200501020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r>
      <w:tr w:rsidR="005269D7" w:rsidRPr="00DC68CF" w:rsidTr="009E4711">
        <w:tc>
          <w:tcPr>
            <w:tcW w:w="4173"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685919,30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741477,97</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741477,97</w:t>
            </w:r>
          </w:p>
        </w:tc>
      </w:tr>
      <w:tr w:rsidR="005269D7" w:rsidRPr="00DC68CF" w:rsidTr="009E4711">
        <w:trPr>
          <w:trHeight w:val="212"/>
        </w:trPr>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r w:rsidRPr="00DC68CF">
              <w:rPr>
                <w:rFonts w:ascii="Times New Roman" w:hAnsi="Times New Roman" w:cs="Times New Roman"/>
                <w:b/>
                <w:sz w:val="23"/>
                <w:szCs w:val="23"/>
              </w:rPr>
              <w:lastRenderedPageBreak/>
              <w:t xml:space="preserve">1.7  Основное мероприятие </w:t>
            </w:r>
          </w:p>
          <w:p w:rsidR="005269D7" w:rsidRPr="00DC68CF" w:rsidRDefault="005269D7" w:rsidP="009E4711">
            <w:pPr>
              <w:pStyle w:val="ConsPlusNormal0"/>
              <w:rPr>
                <w:rFonts w:ascii="Times New Roman" w:hAnsi="Times New Roman" w:cs="Times New Roman"/>
                <w:b/>
                <w:sz w:val="23"/>
                <w:szCs w:val="23"/>
              </w:rPr>
            </w:pPr>
            <w:r w:rsidRPr="00DC68C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3906667,00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3926667,00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3926667,00</w:t>
            </w:r>
          </w:p>
        </w:tc>
      </w:tr>
      <w:tr w:rsidR="005269D7" w:rsidRPr="00DC68CF" w:rsidTr="009E4711">
        <w:trPr>
          <w:trHeight w:val="834"/>
        </w:trPr>
        <w:tc>
          <w:tcPr>
            <w:tcW w:w="4173" w:type="dxa"/>
            <w:vMerge/>
            <w:tcBorders>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3906667,00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3926667,00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3926667,00</w:t>
            </w:r>
          </w:p>
        </w:tc>
      </w:tr>
      <w:tr w:rsidR="005269D7" w:rsidRPr="00DC68CF" w:rsidTr="009E4711">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r w:rsidRPr="00DC68CF">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3614895,00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3614895,00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3614895,00</w:t>
            </w:r>
          </w:p>
        </w:tc>
      </w:tr>
      <w:tr w:rsidR="005269D7" w:rsidRPr="00DC68CF" w:rsidTr="009E4711">
        <w:tc>
          <w:tcPr>
            <w:tcW w:w="4173" w:type="dxa"/>
            <w:vMerge/>
            <w:tcBorders>
              <w:left w:val="single" w:sz="4" w:space="0" w:color="auto"/>
              <w:right w:val="single" w:sz="4" w:space="0" w:color="auto"/>
            </w:tcBorders>
          </w:tcPr>
          <w:p w:rsidR="005269D7" w:rsidRPr="00DC68CF" w:rsidRDefault="005269D7" w:rsidP="009E4711">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274000,00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294000,00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294000,00</w:t>
            </w:r>
          </w:p>
        </w:tc>
      </w:tr>
      <w:tr w:rsidR="005269D7" w:rsidRPr="00DC68CF" w:rsidTr="009E4711">
        <w:tc>
          <w:tcPr>
            <w:tcW w:w="4173" w:type="dxa"/>
            <w:vMerge/>
            <w:tcBorders>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17772,00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17772,00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17772,00</w:t>
            </w:r>
          </w:p>
        </w:tc>
      </w:tr>
      <w:tr w:rsidR="005269D7" w:rsidRPr="00DC68CF" w:rsidTr="009E4711">
        <w:trPr>
          <w:trHeight w:val="285"/>
        </w:trPr>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5269D7" w:rsidRPr="00DC68CF" w:rsidRDefault="005269D7" w:rsidP="009E4711">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4404311,82</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4404311,82</w:t>
            </w:r>
          </w:p>
        </w:tc>
      </w:tr>
      <w:tr w:rsidR="005269D7" w:rsidRPr="00DC68CF" w:rsidTr="009E4711">
        <w:trPr>
          <w:trHeight w:val="750"/>
        </w:trPr>
        <w:tc>
          <w:tcPr>
            <w:tcW w:w="4173" w:type="dxa"/>
            <w:vMerge/>
            <w:tcBorders>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4404311,82</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4404311,82</w:t>
            </w:r>
          </w:p>
        </w:tc>
      </w:tr>
      <w:tr w:rsidR="005269D7" w:rsidRPr="00DC68CF" w:rsidTr="009E4711">
        <w:trPr>
          <w:trHeight w:val="345"/>
        </w:trPr>
        <w:tc>
          <w:tcPr>
            <w:tcW w:w="4173" w:type="dxa"/>
            <w:tcBorders>
              <w:left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4404311,82</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4404311,82</w:t>
            </w:r>
          </w:p>
        </w:tc>
      </w:tr>
      <w:tr w:rsidR="005269D7" w:rsidRPr="00DC68CF" w:rsidTr="009E4711">
        <w:trPr>
          <w:trHeight w:val="228"/>
        </w:trPr>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r w:rsidRPr="00DC68CF">
              <w:rPr>
                <w:rFonts w:ascii="Times New Roman" w:hAnsi="Times New Roman" w:cs="Times New Roman"/>
                <w:b/>
                <w:sz w:val="23"/>
                <w:szCs w:val="23"/>
              </w:rPr>
              <w:t>1.9 Основное мероприятие</w:t>
            </w:r>
          </w:p>
          <w:p w:rsidR="005269D7" w:rsidRPr="00DC68CF" w:rsidRDefault="005269D7" w:rsidP="009E4711">
            <w:pPr>
              <w:pStyle w:val="ConsPlusNormal0"/>
              <w:rPr>
                <w:rFonts w:ascii="Times New Roman" w:hAnsi="Times New Roman" w:cs="Times New Roman"/>
                <w:b/>
                <w:sz w:val="23"/>
                <w:szCs w:val="23"/>
              </w:rPr>
            </w:pPr>
            <w:r w:rsidRPr="00DC68CF">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181500,00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181500,00</w:t>
            </w:r>
          </w:p>
        </w:tc>
      </w:tr>
      <w:tr w:rsidR="005269D7" w:rsidRPr="00DC68CF" w:rsidTr="009E4711">
        <w:trPr>
          <w:trHeight w:val="803"/>
        </w:trPr>
        <w:tc>
          <w:tcPr>
            <w:tcW w:w="4173" w:type="dxa"/>
            <w:vMerge/>
            <w:tcBorders>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5"/>
                <w:szCs w:val="15"/>
              </w:rPr>
            </w:pPr>
            <w:r w:rsidRPr="00DC68CF">
              <w:rPr>
                <w:sz w:val="15"/>
                <w:szCs w:val="15"/>
              </w:rPr>
              <w:t>МКУ «Управление по благоустройству Уинского муниципального округа Пермского края»</w:t>
            </w:r>
          </w:p>
          <w:p w:rsidR="005269D7" w:rsidRPr="00DC68CF" w:rsidRDefault="005269D7" w:rsidP="009E4711">
            <w:pPr>
              <w:rPr>
                <w:sz w:val="15"/>
                <w:szCs w:val="15"/>
              </w:rPr>
            </w:pPr>
          </w:p>
          <w:p w:rsidR="005269D7" w:rsidRPr="00DC68CF" w:rsidRDefault="005269D7" w:rsidP="009E4711">
            <w:pPr>
              <w:rPr>
                <w:sz w:val="15"/>
                <w:szCs w:val="15"/>
              </w:rPr>
            </w:pPr>
          </w:p>
          <w:p w:rsidR="005269D7" w:rsidRPr="00DC68CF" w:rsidRDefault="005269D7" w:rsidP="009E4711"/>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181500,00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181500,00</w:t>
            </w:r>
          </w:p>
        </w:tc>
      </w:tr>
      <w:tr w:rsidR="005269D7" w:rsidRPr="00DC68CF" w:rsidTr="009E4711">
        <w:trPr>
          <w:trHeight w:val="375"/>
        </w:trPr>
        <w:tc>
          <w:tcPr>
            <w:tcW w:w="4173"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r w:rsidRPr="00DC68CF">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DC68CF">
              <w:rPr>
                <w:rFonts w:ascii="Times New Roman" w:hAnsi="Times New Roman"/>
                <w:sz w:val="22"/>
                <w:szCs w:val="22"/>
              </w:rPr>
              <w:t>стерелизации</w:t>
            </w:r>
            <w:proofErr w:type="spellEnd"/>
            <w:r w:rsidRPr="00DC68CF">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0907</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outlineLvl w:val="0"/>
              <w:rPr>
                <w:sz w:val="23"/>
                <w:szCs w:val="23"/>
              </w:rPr>
            </w:pPr>
            <w:r w:rsidRPr="00DC68CF">
              <w:rPr>
                <w:sz w:val="23"/>
                <w:szCs w:val="23"/>
              </w:rPr>
              <w:t>175 100,00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outlineLvl w:val="0"/>
              <w:rPr>
                <w:sz w:val="23"/>
                <w:szCs w:val="23"/>
              </w:rPr>
            </w:pPr>
            <w:r w:rsidRPr="00DC68CF">
              <w:rPr>
                <w:sz w:val="23"/>
                <w:szCs w:val="23"/>
              </w:rPr>
              <w:t>175 100,00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outlineLvl w:val="0"/>
              <w:rPr>
                <w:sz w:val="23"/>
                <w:szCs w:val="23"/>
              </w:rPr>
            </w:pPr>
            <w:r w:rsidRPr="00DC68CF">
              <w:rPr>
                <w:sz w:val="23"/>
                <w:szCs w:val="23"/>
              </w:rPr>
              <w:t>175 100,00</w:t>
            </w:r>
          </w:p>
        </w:tc>
      </w:tr>
      <w:tr w:rsidR="005269D7" w:rsidRPr="00DC68CF" w:rsidTr="009E4711">
        <w:trPr>
          <w:trHeight w:val="600"/>
        </w:trPr>
        <w:tc>
          <w:tcPr>
            <w:tcW w:w="4173"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outlineLvl w:val="0"/>
              <w:rPr>
                <w:sz w:val="23"/>
                <w:szCs w:val="23"/>
              </w:rPr>
            </w:pPr>
            <w:r w:rsidRPr="00DC68CF">
              <w:rPr>
                <w:sz w:val="23"/>
                <w:szCs w:val="23"/>
              </w:rPr>
              <w:t>6 400,00</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outlineLvl w:val="0"/>
              <w:rPr>
                <w:sz w:val="23"/>
                <w:szCs w:val="23"/>
              </w:rPr>
            </w:pPr>
            <w:r w:rsidRPr="00DC68CF">
              <w:rPr>
                <w:sz w:val="23"/>
                <w:szCs w:val="23"/>
              </w:rPr>
              <w:t>6 400,00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outlineLvl w:val="0"/>
              <w:rPr>
                <w:sz w:val="23"/>
                <w:szCs w:val="23"/>
              </w:rPr>
            </w:pPr>
            <w:r w:rsidRPr="00DC68CF">
              <w:rPr>
                <w:sz w:val="23"/>
                <w:szCs w:val="23"/>
              </w:rPr>
              <w:t>6 400,00</w:t>
            </w:r>
          </w:p>
        </w:tc>
      </w:tr>
      <w:tr w:rsidR="005269D7" w:rsidRPr="00DC68CF" w:rsidTr="009E4711">
        <w:trPr>
          <w:trHeight w:val="221"/>
        </w:trPr>
        <w:tc>
          <w:tcPr>
            <w:tcW w:w="4173" w:type="dxa"/>
            <w:vMerge w:val="restart"/>
            <w:tcBorders>
              <w:top w:val="single" w:sz="4" w:space="0" w:color="auto"/>
              <w:left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1.11 Основное мероприятие</w:t>
            </w:r>
          </w:p>
          <w:p w:rsidR="005269D7" w:rsidRPr="00DC68CF" w:rsidRDefault="005269D7"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w:t>
            </w:r>
            <w:r w:rsidRPr="00DC68CF">
              <w:rPr>
                <w:rFonts w:ascii="Times New Roman" w:hAnsi="Times New Roman" w:cs="Times New Roman"/>
                <w:b/>
                <w:sz w:val="23"/>
                <w:szCs w:val="23"/>
              </w:rPr>
              <w:lastRenderedPageBreak/>
              <w:t>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1554565,57</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1528544,00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1528544,00</w:t>
            </w:r>
          </w:p>
        </w:tc>
      </w:tr>
      <w:tr w:rsidR="005269D7" w:rsidRPr="00DC68CF" w:rsidTr="009E4711">
        <w:trPr>
          <w:trHeight w:val="364"/>
        </w:trPr>
        <w:tc>
          <w:tcPr>
            <w:tcW w:w="4173" w:type="dxa"/>
            <w:vMerge/>
            <w:tcBorders>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5"/>
                <w:szCs w:val="15"/>
              </w:rPr>
            </w:pPr>
            <w:r w:rsidRPr="00DC68CF">
              <w:rPr>
                <w:sz w:val="15"/>
                <w:szCs w:val="15"/>
              </w:rPr>
              <w:t>МКУ «Управление по благоустройству Уинского муниципального округа Пермского края»,</w:t>
            </w:r>
          </w:p>
          <w:p w:rsidR="005269D7" w:rsidRPr="00DC68CF" w:rsidRDefault="005269D7" w:rsidP="009E4711">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1554565,57</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1528544,00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b/>
                <w:sz w:val="23"/>
                <w:szCs w:val="23"/>
              </w:rPr>
            </w:pPr>
            <w:r w:rsidRPr="00DC68CF">
              <w:rPr>
                <w:b/>
                <w:sz w:val="23"/>
                <w:szCs w:val="23"/>
              </w:rPr>
              <w:t>1528544,00</w:t>
            </w:r>
          </w:p>
        </w:tc>
      </w:tr>
      <w:tr w:rsidR="005269D7" w:rsidRPr="00DC68CF" w:rsidTr="009E4711">
        <w:trPr>
          <w:trHeight w:val="364"/>
        </w:trPr>
        <w:tc>
          <w:tcPr>
            <w:tcW w:w="4173"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lastRenderedPageBreak/>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269D7" w:rsidRPr="00DC68CF" w:rsidRDefault="005269D7"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1554565,57</w:t>
            </w:r>
          </w:p>
        </w:tc>
        <w:tc>
          <w:tcPr>
            <w:tcW w:w="1556"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1528544,00</w:t>
            </w:r>
          </w:p>
        </w:tc>
        <w:tc>
          <w:tcPr>
            <w:tcW w:w="1668" w:type="dxa"/>
            <w:tcBorders>
              <w:top w:val="single" w:sz="4" w:space="0" w:color="auto"/>
              <w:left w:val="single" w:sz="4" w:space="0" w:color="auto"/>
              <w:bottom w:val="single" w:sz="4" w:space="0" w:color="auto"/>
              <w:right w:val="single" w:sz="4" w:space="0" w:color="auto"/>
            </w:tcBorders>
          </w:tcPr>
          <w:p w:rsidR="005269D7" w:rsidRPr="00DC68CF" w:rsidRDefault="005269D7" w:rsidP="009E4711">
            <w:pPr>
              <w:rPr>
                <w:sz w:val="23"/>
                <w:szCs w:val="23"/>
              </w:rPr>
            </w:pPr>
            <w:r w:rsidRPr="00DC68CF">
              <w:rPr>
                <w:sz w:val="23"/>
                <w:szCs w:val="23"/>
              </w:rPr>
              <w:t>1528544,00</w:t>
            </w:r>
          </w:p>
        </w:tc>
      </w:tr>
    </w:tbl>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5269D7" w:rsidRDefault="005269D7" w:rsidP="007C2CFA">
      <w:pPr>
        <w:pStyle w:val="ConsPlusNormal0"/>
        <w:jc w:val="right"/>
        <w:rPr>
          <w:rFonts w:ascii="Times New Roman" w:hAnsi="Times New Roman" w:cs="Times New Roman"/>
          <w:sz w:val="23"/>
          <w:szCs w:val="23"/>
        </w:rPr>
      </w:pPr>
    </w:p>
    <w:p w:rsidR="005269D7" w:rsidRDefault="005269D7" w:rsidP="007C2CFA">
      <w:pPr>
        <w:pStyle w:val="ConsPlusNormal0"/>
        <w:jc w:val="right"/>
        <w:rPr>
          <w:rFonts w:ascii="Times New Roman" w:hAnsi="Times New Roman" w:cs="Times New Roman"/>
          <w:sz w:val="23"/>
          <w:szCs w:val="23"/>
        </w:rPr>
      </w:pPr>
    </w:p>
    <w:p w:rsidR="005269D7" w:rsidRDefault="005269D7" w:rsidP="007C2CFA">
      <w:pPr>
        <w:pStyle w:val="ConsPlusNormal0"/>
        <w:jc w:val="right"/>
        <w:rPr>
          <w:rFonts w:ascii="Times New Roman" w:hAnsi="Times New Roman" w:cs="Times New Roman"/>
          <w:sz w:val="23"/>
          <w:szCs w:val="23"/>
        </w:rPr>
      </w:pPr>
    </w:p>
    <w:p w:rsidR="005269D7" w:rsidRDefault="005269D7" w:rsidP="007C2CFA">
      <w:pPr>
        <w:pStyle w:val="ConsPlusNormal0"/>
        <w:jc w:val="right"/>
        <w:rPr>
          <w:rFonts w:ascii="Times New Roman" w:hAnsi="Times New Roman" w:cs="Times New Roman"/>
          <w:sz w:val="23"/>
          <w:szCs w:val="23"/>
        </w:rPr>
      </w:pPr>
    </w:p>
    <w:p w:rsidR="005269D7" w:rsidRDefault="005269D7" w:rsidP="007C2CFA">
      <w:pPr>
        <w:pStyle w:val="ConsPlusNormal0"/>
        <w:jc w:val="right"/>
        <w:rPr>
          <w:rFonts w:ascii="Times New Roman" w:hAnsi="Times New Roman" w:cs="Times New Roman"/>
          <w:sz w:val="23"/>
          <w:szCs w:val="23"/>
        </w:rPr>
      </w:pPr>
    </w:p>
    <w:p w:rsidR="005269D7" w:rsidRDefault="005269D7" w:rsidP="007C2CFA">
      <w:pPr>
        <w:pStyle w:val="ConsPlusNormal0"/>
        <w:jc w:val="right"/>
        <w:rPr>
          <w:rFonts w:ascii="Times New Roman" w:hAnsi="Times New Roman" w:cs="Times New Roman"/>
          <w:sz w:val="23"/>
          <w:szCs w:val="23"/>
        </w:rPr>
      </w:pPr>
    </w:p>
    <w:p w:rsidR="005269D7" w:rsidRDefault="005269D7" w:rsidP="007C2CFA">
      <w:pPr>
        <w:pStyle w:val="ConsPlusNormal0"/>
        <w:jc w:val="right"/>
        <w:rPr>
          <w:rFonts w:ascii="Times New Roman" w:hAnsi="Times New Roman" w:cs="Times New Roman"/>
          <w:sz w:val="23"/>
          <w:szCs w:val="23"/>
        </w:rPr>
      </w:pPr>
    </w:p>
    <w:p w:rsidR="005269D7" w:rsidRDefault="005269D7" w:rsidP="007C2CFA">
      <w:pPr>
        <w:pStyle w:val="ConsPlusNormal0"/>
        <w:jc w:val="right"/>
        <w:rPr>
          <w:rFonts w:ascii="Times New Roman" w:hAnsi="Times New Roman" w:cs="Times New Roman"/>
          <w:sz w:val="23"/>
          <w:szCs w:val="23"/>
        </w:rPr>
      </w:pPr>
    </w:p>
    <w:p w:rsidR="005269D7" w:rsidRDefault="005269D7" w:rsidP="007C2CFA">
      <w:pPr>
        <w:pStyle w:val="ConsPlusNormal0"/>
        <w:jc w:val="right"/>
        <w:rPr>
          <w:rFonts w:ascii="Times New Roman" w:hAnsi="Times New Roman" w:cs="Times New Roman"/>
          <w:sz w:val="23"/>
          <w:szCs w:val="23"/>
        </w:rPr>
      </w:pPr>
    </w:p>
    <w:p w:rsidR="005269D7" w:rsidRDefault="005269D7"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7C2CFA" w:rsidRDefault="007C2CFA" w:rsidP="007C2CFA">
      <w:pPr>
        <w:pStyle w:val="ConsPlusNormal0"/>
        <w:jc w:val="right"/>
        <w:rPr>
          <w:rFonts w:ascii="Times New Roman" w:hAnsi="Times New Roman" w:cs="Times New Roman"/>
          <w:sz w:val="23"/>
          <w:szCs w:val="23"/>
        </w:rPr>
      </w:pPr>
    </w:p>
    <w:p w:rsidR="00247492" w:rsidRPr="00DC68CF" w:rsidRDefault="00247492" w:rsidP="00247492">
      <w:pPr>
        <w:pStyle w:val="ConsPlusNormal0"/>
        <w:jc w:val="right"/>
        <w:rPr>
          <w:rFonts w:ascii="Times New Roman" w:hAnsi="Times New Roman" w:cs="Times New Roman"/>
          <w:sz w:val="23"/>
          <w:szCs w:val="23"/>
        </w:rPr>
      </w:pPr>
      <w:r w:rsidRPr="00DC68CF">
        <w:rPr>
          <w:rFonts w:ascii="Times New Roman" w:hAnsi="Times New Roman" w:cs="Times New Roman"/>
          <w:sz w:val="23"/>
          <w:szCs w:val="23"/>
        </w:rPr>
        <w:lastRenderedPageBreak/>
        <w:t>Форма 4</w:t>
      </w:r>
    </w:p>
    <w:p w:rsidR="00247492" w:rsidRPr="00DC68CF" w:rsidRDefault="00247492" w:rsidP="00247492">
      <w:pPr>
        <w:pStyle w:val="ConsPlusNormal0"/>
        <w:jc w:val="right"/>
        <w:rPr>
          <w:rFonts w:ascii="Times New Roman" w:hAnsi="Times New Roman" w:cs="Times New Roman"/>
          <w:sz w:val="23"/>
          <w:szCs w:val="23"/>
        </w:rPr>
      </w:pPr>
    </w:p>
    <w:p w:rsidR="00247492" w:rsidRPr="00DC68CF" w:rsidRDefault="00247492" w:rsidP="00247492">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247492" w:rsidRPr="00DC68CF" w:rsidRDefault="00247492" w:rsidP="00247492">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 xml:space="preserve">за счет средств бюджета Уинского муниципального округа </w:t>
      </w:r>
    </w:p>
    <w:p w:rsidR="00247492" w:rsidRPr="00DC68CF" w:rsidRDefault="00247492" w:rsidP="00247492">
      <w:pPr>
        <w:pStyle w:val="ConsPlusNormal0"/>
        <w:jc w:val="center"/>
        <w:rPr>
          <w:rFonts w:ascii="Times New Roman" w:hAnsi="Times New Roman" w:cs="Times New Roman"/>
          <w:b/>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247492" w:rsidRPr="00DC68CF" w:rsidTr="009E4711">
        <w:tc>
          <w:tcPr>
            <w:tcW w:w="4173" w:type="dxa"/>
            <w:vMerge w:val="restart"/>
            <w:tcBorders>
              <w:top w:val="single" w:sz="4" w:space="0" w:color="auto"/>
              <w:left w:val="single" w:sz="4" w:space="0" w:color="auto"/>
              <w:bottom w:val="single" w:sz="4" w:space="0" w:color="auto"/>
              <w:right w:val="single" w:sz="4" w:space="0" w:color="auto"/>
            </w:tcBorders>
            <w:vAlign w:val="center"/>
          </w:tcPr>
          <w:p w:rsidR="00247492" w:rsidRPr="00DC68CF" w:rsidRDefault="00247492" w:rsidP="009E4711">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247492" w:rsidRPr="00DC68CF" w:rsidRDefault="00247492" w:rsidP="009E4711">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247492" w:rsidRPr="00DC68CF" w:rsidTr="009E4711">
        <w:tc>
          <w:tcPr>
            <w:tcW w:w="4173" w:type="dxa"/>
            <w:vMerge/>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247492" w:rsidRPr="00DC68CF" w:rsidRDefault="00247492" w:rsidP="009E4711">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3</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4</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5</w:t>
            </w:r>
          </w:p>
        </w:tc>
      </w:tr>
      <w:tr w:rsidR="00247492" w:rsidRPr="00DC68CF" w:rsidTr="009E4711">
        <w:tc>
          <w:tcPr>
            <w:tcW w:w="4173"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247492" w:rsidRPr="00DC68CF" w:rsidTr="009E4711">
        <w:trPr>
          <w:trHeight w:val="269"/>
        </w:trPr>
        <w:tc>
          <w:tcPr>
            <w:tcW w:w="4173" w:type="dxa"/>
            <w:vMerge w:val="restart"/>
            <w:tcBorders>
              <w:top w:val="single" w:sz="4" w:space="0" w:color="auto"/>
              <w:left w:val="single" w:sz="4" w:space="0" w:color="auto"/>
              <w:right w:val="single" w:sz="4" w:space="0" w:color="auto"/>
            </w:tcBorders>
          </w:tcPr>
          <w:p w:rsidR="00247492" w:rsidRPr="00DC68CF" w:rsidRDefault="00247492" w:rsidP="009E4711">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w:t>
            </w:r>
            <w:r>
              <w:rPr>
                <w:rFonts w:ascii="Times New Roman" w:hAnsi="Times New Roman" w:cs="Times New Roman"/>
                <w:b/>
                <w:sz w:val="24"/>
                <w:szCs w:val="24"/>
              </w:rPr>
              <w:t>3</w:t>
            </w:r>
            <w:r w:rsidRPr="00DC68CF">
              <w:rPr>
                <w:rFonts w:ascii="Times New Roman" w:hAnsi="Times New Roman" w:cs="Times New Roman"/>
                <w:b/>
                <w:sz w:val="24"/>
                <w:szCs w:val="24"/>
              </w:rPr>
              <w:t>-202</w:t>
            </w:r>
            <w:r>
              <w:rPr>
                <w:rFonts w:ascii="Times New Roman" w:hAnsi="Times New Roman" w:cs="Times New Roman"/>
                <w:b/>
                <w:sz w:val="24"/>
                <w:szCs w:val="24"/>
              </w:rPr>
              <w:t>5</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jc w:val="center"/>
              <w:rPr>
                <w:b/>
                <w:color w:val="000000"/>
                <w:sz w:val="23"/>
                <w:szCs w:val="23"/>
              </w:rPr>
            </w:pPr>
            <w:r w:rsidRPr="00DC68CF">
              <w:rPr>
                <w:b/>
                <w:color w:val="000000"/>
                <w:sz w:val="23"/>
                <w:szCs w:val="23"/>
              </w:rPr>
              <w:t>8005386,40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jc w:val="center"/>
              <w:rPr>
                <w:b/>
                <w:color w:val="000000"/>
                <w:sz w:val="23"/>
                <w:szCs w:val="23"/>
              </w:rPr>
            </w:pPr>
            <w:r w:rsidRPr="00DC68CF">
              <w:rPr>
                <w:b/>
                <w:color w:val="000000"/>
                <w:sz w:val="23"/>
                <w:szCs w:val="23"/>
              </w:rPr>
              <w:t>8379894,97</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jc w:val="center"/>
              <w:rPr>
                <w:b/>
                <w:color w:val="000000"/>
                <w:sz w:val="23"/>
                <w:szCs w:val="23"/>
              </w:rPr>
            </w:pPr>
            <w:r w:rsidRPr="00DC68CF">
              <w:rPr>
                <w:b/>
                <w:color w:val="000000"/>
                <w:sz w:val="23"/>
                <w:szCs w:val="23"/>
              </w:rPr>
              <w:t>8379894,97</w:t>
            </w:r>
          </w:p>
        </w:tc>
      </w:tr>
      <w:tr w:rsidR="00247492" w:rsidRPr="00DC68CF" w:rsidTr="009E4711">
        <w:trPr>
          <w:trHeight w:val="495"/>
        </w:trPr>
        <w:tc>
          <w:tcPr>
            <w:tcW w:w="4173" w:type="dxa"/>
            <w:vMerge/>
            <w:tcBorders>
              <w:left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jc w:val="center"/>
              <w:rPr>
                <w:b/>
                <w:color w:val="000000"/>
                <w:sz w:val="23"/>
                <w:szCs w:val="23"/>
              </w:rPr>
            </w:pPr>
            <w:r w:rsidRPr="00DC68CF">
              <w:rPr>
                <w:b/>
                <w:color w:val="000000"/>
                <w:sz w:val="23"/>
                <w:szCs w:val="23"/>
              </w:rPr>
              <w:t>8005386,40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jc w:val="center"/>
              <w:rPr>
                <w:b/>
                <w:color w:val="000000"/>
                <w:sz w:val="23"/>
                <w:szCs w:val="23"/>
              </w:rPr>
            </w:pPr>
            <w:r w:rsidRPr="00DC68CF">
              <w:rPr>
                <w:b/>
                <w:color w:val="000000"/>
                <w:sz w:val="23"/>
                <w:szCs w:val="23"/>
              </w:rPr>
              <w:t>8379894,97</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jc w:val="center"/>
              <w:rPr>
                <w:b/>
                <w:color w:val="000000"/>
                <w:sz w:val="23"/>
                <w:szCs w:val="23"/>
              </w:rPr>
            </w:pPr>
            <w:r w:rsidRPr="00DC68CF">
              <w:rPr>
                <w:b/>
                <w:color w:val="000000"/>
                <w:sz w:val="23"/>
                <w:szCs w:val="23"/>
              </w:rPr>
              <w:t>8379894,97</w:t>
            </w:r>
          </w:p>
        </w:tc>
      </w:tr>
      <w:tr w:rsidR="00247492" w:rsidRPr="00DC68CF" w:rsidTr="009E4711">
        <w:trPr>
          <w:trHeight w:val="187"/>
        </w:trPr>
        <w:tc>
          <w:tcPr>
            <w:tcW w:w="4173" w:type="dxa"/>
            <w:vMerge w:val="restart"/>
            <w:tcBorders>
              <w:top w:val="single" w:sz="4" w:space="0" w:color="auto"/>
              <w:left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1.1 Основное мероприятие – Организация и содержание мест захоронения </w:t>
            </w:r>
          </w:p>
          <w:p w:rsidR="00247492" w:rsidRPr="00DC68CF" w:rsidRDefault="00247492" w:rsidP="009E4711">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2200100000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247492" w:rsidRPr="00DC68CF" w:rsidTr="009E4711">
        <w:trPr>
          <w:trHeight w:val="591"/>
        </w:trPr>
        <w:tc>
          <w:tcPr>
            <w:tcW w:w="4173" w:type="dxa"/>
            <w:vMerge/>
            <w:tcBorders>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118068,58</w:t>
            </w:r>
          </w:p>
        </w:tc>
      </w:tr>
      <w:tr w:rsidR="00247492" w:rsidRPr="00DC68CF" w:rsidTr="009E4711">
        <w:trPr>
          <w:trHeight w:val="462"/>
        </w:trPr>
        <w:tc>
          <w:tcPr>
            <w:tcW w:w="4173" w:type="dxa"/>
            <w:tcBorders>
              <w:top w:val="single" w:sz="4" w:space="0" w:color="auto"/>
              <w:left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r w:rsidRPr="00DC68CF">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118068,58</w:t>
            </w:r>
          </w:p>
        </w:tc>
      </w:tr>
      <w:tr w:rsidR="00247492" w:rsidRPr="00DC68CF" w:rsidTr="009E4711">
        <w:trPr>
          <w:trHeight w:val="197"/>
        </w:trPr>
        <w:tc>
          <w:tcPr>
            <w:tcW w:w="4173" w:type="dxa"/>
            <w:vMerge w:val="restart"/>
            <w:tcBorders>
              <w:top w:val="single" w:sz="4" w:space="0" w:color="auto"/>
              <w:left w:val="single" w:sz="4" w:space="0" w:color="auto"/>
              <w:right w:val="single" w:sz="4" w:space="0" w:color="auto"/>
            </w:tcBorders>
          </w:tcPr>
          <w:p w:rsidR="00247492" w:rsidRPr="00DC68CF" w:rsidRDefault="00247492" w:rsidP="009E4711">
            <w:pPr>
              <w:pStyle w:val="ConsPlusNormal0"/>
              <w:ind w:left="-30"/>
              <w:rPr>
                <w:rFonts w:ascii="Times New Roman" w:hAnsi="Times New Roman" w:cs="Times New Roman"/>
                <w:b/>
                <w:sz w:val="23"/>
                <w:szCs w:val="23"/>
              </w:rPr>
            </w:pPr>
            <w:r w:rsidRPr="00DC68CF">
              <w:rPr>
                <w:rFonts w:ascii="Times New Roman" w:hAnsi="Times New Roman" w:cs="Times New Roman"/>
                <w:b/>
                <w:sz w:val="23"/>
                <w:szCs w:val="23"/>
              </w:rPr>
              <w:t xml:space="preserve">1.2 Основное мероприятие «Участие в организации </w:t>
            </w:r>
            <w:r w:rsidRPr="00DC68CF">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DC68CF">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247492" w:rsidRPr="00DC68CF" w:rsidTr="009E4711">
        <w:trPr>
          <w:trHeight w:val="2168"/>
        </w:trPr>
        <w:tc>
          <w:tcPr>
            <w:tcW w:w="4173" w:type="dxa"/>
            <w:vMerge/>
            <w:tcBorders>
              <w:left w:val="single" w:sz="4" w:space="0" w:color="auto"/>
              <w:right w:val="single" w:sz="4" w:space="0" w:color="auto"/>
            </w:tcBorders>
          </w:tcPr>
          <w:p w:rsidR="00247492" w:rsidRPr="00DC68CF" w:rsidRDefault="00247492" w:rsidP="009E4711">
            <w:pPr>
              <w:pStyle w:val="ConsPlusNormal0"/>
              <w:ind w:left="-30"/>
              <w:rPr>
                <w:rFonts w:ascii="Times New Roman" w:hAnsi="Times New Roman" w:cs="Times New Roman"/>
                <w:b/>
                <w:sz w:val="23"/>
                <w:szCs w:val="23"/>
              </w:rPr>
            </w:pPr>
          </w:p>
        </w:tc>
        <w:tc>
          <w:tcPr>
            <w:tcW w:w="2307" w:type="dxa"/>
            <w:tcBorders>
              <w:top w:val="single" w:sz="4" w:space="0" w:color="auto"/>
              <w:left w:val="single" w:sz="4" w:space="0" w:color="auto"/>
              <w:right w:val="single" w:sz="4" w:space="0" w:color="auto"/>
            </w:tcBorders>
          </w:tcPr>
          <w:p w:rsidR="00247492" w:rsidRPr="00DC68CF" w:rsidRDefault="00247492" w:rsidP="009E4711">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360833,61</w:t>
            </w:r>
          </w:p>
        </w:tc>
      </w:tr>
      <w:tr w:rsidR="00247492" w:rsidRPr="00DC68CF" w:rsidTr="009E4711">
        <w:trPr>
          <w:trHeight w:val="1575"/>
        </w:trPr>
        <w:tc>
          <w:tcPr>
            <w:tcW w:w="4173"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r w:rsidRPr="00DC68CF">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360833,61</w:t>
            </w:r>
          </w:p>
        </w:tc>
      </w:tr>
      <w:tr w:rsidR="00247492" w:rsidRPr="00DC68CF" w:rsidTr="009E4711">
        <w:trPr>
          <w:trHeight w:val="151"/>
        </w:trPr>
        <w:tc>
          <w:tcPr>
            <w:tcW w:w="4173" w:type="dxa"/>
            <w:vMerge w:val="restart"/>
            <w:tcBorders>
              <w:top w:val="single" w:sz="4" w:space="0" w:color="auto"/>
              <w:left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1.3  Основное мероприятие </w:t>
            </w:r>
            <w:r w:rsidRPr="00DC68CF">
              <w:rPr>
                <w:rFonts w:ascii="Times New Roman" w:hAnsi="Times New Roman" w:cs="Times New Roman"/>
                <w:sz w:val="23"/>
                <w:szCs w:val="23"/>
              </w:rPr>
              <w:t xml:space="preserve">- </w:t>
            </w:r>
            <w:r w:rsidRPr="00DC68CF">
              <w:rPr>
                <w:rFonts w:ascii="Times New Roman" w:hAnsi="Times New Roman" w:cs="Times New Roman"/>
                <w:b/>
                <w:sz w:val="23"/>
                <w:szCs w:val="23"/>
              </w:rPr>
              <w:t>«Уличное освещение»</w:t>
            </w:r>
          </w:p>
          <w:p w:rsidR="00247492" w:rsidRPr="00DC68CF" w:rsidRDefault="00247492" w:rsidP="009E4711">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247492" w:rsidRPr="00DC68CF" w:rsidTr="009E4711">
        <w:trPr>
          <w:trHeight w:val="531"/>
        </w:trPr>
        <w:tc>
          <w:tcPr>
            <w:tcW w:w="4173" w:type="dxa"/>
            <w:vMerge/>
            <w:tcBorders>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1849364,00</w:t>
            </w:r>
          </w:p>
        </w:tc>
      </w:tr>
      <w:tr w:rsidR="00247492" w:rsidRPr="00DC68CF" w:rsidTr="009E4711">
        <w:trPr>
          <w:trHeight w:val="793"/>
        </w:trPr>
        <w:tc>
          <w:tcPr>
            <w:tcW w:w="4173"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0503</w:t>
            </w:r>
          </w:p>
        </w:tc>
        <w:tc>
          <w:tcPr>
            <w:tcW w:w="1417" w:type="dxa"/>
            <w:tcBorders>
              <w:top w:val="single" w:sz="4" w:space="0" w:color="auto"/>
              <w:left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w:t>
            </w:r>
            <w:r w:rsidRPr="00DC68CF">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c>
          <w:tcPr>
            <w:tcW w:w="1556" w:type="dxa"/>
            <w:tcBorders>
              <w:top w:val="single" w:sz="4" w:space="0" w:color="auto"/>
              <w:left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c>
          <w:tcPr>
            <w:tcW w:w="1668" w:type="dxa"/>
            <w:tcBorders>
              <w:top w:val="single" w:sz="4" w:space="0" w:color="auto"/>
              <w:left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1849364,00</w:t>
            </w:r>
          </w:p>
        </w:tc>
      </w:tr>
      <w:tr w:rsidR="00247492" w:rsidRPr="00DC68CF" w:rsidTr="009E4711">
        <w:trPr>
          <w:trHeight w:val="167"/>
        </w:trPr>
        <w:tc>
          <w:tcPr>
            <w:tcW w:w="4173" w:type="dxa"/>
            <w:vMerge w:val="restart"/>
            <w:tcBorders>
              <w:top w:val="single" w:sz="4" w:space="0" w:color="auto"/>
              <w:left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1.4 Основное мероприятие – «Озеленение»</w:t>
            </w:r>
          </w:p>
          <w:p w:rsidR="00247492" w:rsidRPr="00DC68CF" w:rsidRDefault="00247492" w:rsidP="009E4711">
            <w:pPr>
              <w:pStyle w:val="ConsPlusNormal0"/>
              <w:rPr>
                <w:rFonts w:ascii="Times New Roman" w:hAnsi="Times New Roman" w:cs="Times New Roman"/>
                <w:b/>
                <w:sz w:val="23"/>
                <w:szCs w:val="23"/>
              </w:rPr>
            </w:pPr>
          </w:p>
          <w:p w:rsidR="00247492" w:rsidRPr="00DC68CF" w:rsidRDefault="00247492"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247492" w:rsidRPr="00DC68CF" w:rsidTr="009E4711">
        <w:trPr>
          <w:trHeight w:val="515"/>
        </w:trPr>
        <w:tc>
          <w:tcPr>
            <w:tcW w:w="4173" w:type="dxa"/>
            <w:vMerge/>
            <w:tcBorders>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30000,00</w:t>
            </w:r>
          </w:p>
        </w:tc>
      </w:tr>
      <w:tr w:rsidR="00247492" w:rsidRPr="00DC68CF" w:rsidTr="009E4711">
        <w:tc>
          <w:tcPr>
            <w:tcW w:w="4173"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30000,00</w:t>
            </w:r>
          </w:p>
        </w:tc>
      </w:tr>
      <w:tr w:rsidR="00247492" w:rsidRPr="00DC68CF" w:rsidTr="009E4711">
        <w:trPr>
          <w:trHeight w:val="197"/>
        </w:trPr>
        <w:tc>
          <w:tcPr>
            <w:tcW w:w="4173" w:type="dxa"/>
            <w:vMerge w:val="restart"/>
            <w:tcBorders>
              <w:top w:val="single" w:sz="4" w:space="0" w:color="auto"/>
              <w:left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247492" w:rsidRPr="00DC68CF" w:rsidRDefault="00247492" w:rsidP="009E4711">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247492" w:rsidRPr="00DC68CF" w:rsidRDefault="00247492" w:rsidP="009E4711">
            <w:pPr>
              <w:rPr>
                <w:b/>
                <w:sz w:val="23"/>
                <w:szCs w:val="23"/>
              </w:rPr>
            </w:pPr>
            <w:r w:rsidRPr="00DC68CF">
              <w:rPr>
                <w:b/>
                <w:sz w:val="23"/>
                <w:szCs w:val="23"/>
              </w:rPr>
              <w:t>1185008,60</w:t>
            </w:r>
          </w:p>
        </w:tc>
        <w:tc>
          <w:tcPr>
            <w:tcW w:w="1556" w:type="dxa"/>
            <w:tcBorders>
              <w:top w:val="single" w:sz="4" w:space="0" w:color="auto"/>
              <w:left w:val="single" w:sz="4" w:space="0" w:color="auto"/>
              <w:bottom w:val="single" w:sz="4" w:space="0" w:color="auto"/>
              <w:right w:val="single" w:sz="4" w:space="0" w:color="auto"/>
            </w:tcBorders>
            <w:vAlign w:val="bottom"/>
          </w:tcPr>
          <w:p w:rsidR="00247492" w:rsidRPr="00DC68CF" w:rsidRDefault="00247492" w:rsidP="009E4711">
            <w:pPr>
              <w:rPr>
                <w:b/>
                <w:sz w:val="23"/>
                <w:szCs w:val="23"/>
              </w:rPr>
            </w:pPr>
            <w:r w:rsidRPr="00DC68CF">
              <w:rPr>
                <w:b/>
                <w:sz w:val="23"/>
                <w:szCs w:val="23"/>
              </w:rPr>
              <w:t>1501676,20</w:t>
            </w:r>
          </w:p>
        </w:tc>
        <w:tc>
          <w:tcPr>
            <w:tcW w:w="1668" w:type="dxa"/>
            <w:tcBorders>
              <w:top w:val="single" w:sz="4" w:space="0" w:color="auto"/>
              <w:left w:val="single" w:sz="4" w:space="0" w:color="auto"/>
              <w:bottom w:val="single" w:sz="4" w:space="0" w:color="auto"/>
              <w:right w:val="single" w:sz="4" w:space="0" w:color="auto"/>
            </w:tcBorders>
            <w:vAlign w:val="bottom"/>
          </w:tcPr>
          <w:p w:rsidR="00247492" w:rsidRPr="00DC68CF" w:rsidRDefault="00247492" w:rsidP="009E4711">
            <w:pPr>
              <w:rPr>
                <w:b/>
                <w:sz w:val="23"/>
                <w:szCs w:val="23"/>
              </w:rPr>
            </w:pPr>
            <w:r w:rsidRPr="00DC68CF">
              <w:rPr>
                <w:b/>
                <w:sz w:val="23"/>
                <w:szCs w:val="23"/>
              </w:rPr>
              <w:t>1501676,20</w:t>
            </w:r>
          </w:p>
        </w:tc>
      </w:tr>
      <w:tr w:rsidR="00247492" w:rsidRPr="00DC68CF" w:rsidTr="009E4711">
        <w:trPr>
          <w:trHeight w:val="591"/>
        </w:trPr>
        <w:tc>
          <w:tcPr>
            <w:tcW w:w="4173" w:type="dxa"/>
            <w:vMerge/>
            <w:tcBorders>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247492" w:rsidRPr="00DC68CF" w:rsidRDefault="00247492" w:rsidP="009E4711">
            <w:pPr>
              <w:rPr>
                <w:b/>
                <w:sz w:val="23"/>
                <w:szCs w:val="23"/>
              </w:rPr>
            </w:pPr>
            <w:r w:rsidRPr="00DC68CF">
              <w:rPr>
                <w:b/>
                <w:sz w:val="23"/>
                <w:szCs w:val="23"/>
              </w:rPr>
              <w:t>1185008,60</w:t>
            </w:r>
          </w:p>
        </w:tc>
        <w:tc>
          <w:tcPr>
            <w:tcW w:w="1556" w:type="dxa"/>
            <w:tcBorders>
              <w:top w:val="single" w:sz="4" w:space="0" w:color="auto"/>
              <w:left w:val="single" w:sz="4" w:space="0" w:color="auto"/>
              <w:bottom w:val="single" w:sz="4" w:space="0" w:color="auto"/>
              <w:right w:val="single" w:sz="4" w:space="0" w:color="auto"/>
            </w:tcBorders>
            <w:vAlign w:val="bottom"/>
          </w:tcPr>
          <w:p w:rsidR="00247492" w:rsidRPr="00DC68CF" w:rsidRDefault="00247492" w:rsidP="009E4711">
            <w:pPr>
              <w:rPr>
                <w:b/>
                <w:sz w:val="23"/>
                <w:szCs w:val="23"/>
              </w:rPr>
            </w:pPr>
            <w:r w:rsidRPr="00DC68CF">
              <w:rPr>
                <w:b/>
                <w:sz w:val="23"/>
                <w:szCs w:val="23"/>
              </w:rPr>
              <w:t>1501676,20</w:t>
            </w:r>
          </w:p>
        </w:tc>
        <w:tc>
          <w:tcPr>
            <w:tcW w:w="1668" w:type="dxa"/>
            <w:tcBorders>
              <w:top w:val="single" w:sz="4" w:space="0" w:color="auto"/>
              <w:left w:val="single" w:sz="4" w:space="0" w:color="auto"/>
              <w:bottom w:val="single" w:sz="4" w:space="0" w:color="auto"/>
              <w:right w:val="single" w:sz="4" w:space="0" w:color="auto"/>
            </w:tcBorders>
            <w:vAlign w:val="bottom"/>
          </w:tcPr>
          <w:p w:rsidR="00247492" w:rsidRPr="00DC68CF" w:rsidRDefault="00247492" w:rsidP="009E4711">
            <w:pPr>
              <w:rPr>
                <w:b/>
                <w:sz w:val="23"/>
                <w:szCs w:val="23"/>
              </w:rPr>
            </w:pPr>
            <w:r w:rsidRPr="00DC68CF">
              <w:rPr>
                <w:b/>
                <w:sz w:val="23"/>
                <w:szCs w:val="23"/>
              </w:rPr>
              <w:t>1501676,20</w:t>
            </w:r>
          </w:p>
        </w:tc>
      </w:tr>
      <w:tr w:rsidR="00247492" w:rsidRPr="00DC68CF" w:rsidTr="009E4711">
        <w:tc>
          <w:tcPr>
            <w:tcW w:w="4173" w:type="dxa"/>
            <w:vMerge w:val="restart"/>
            <w:tcBorders>
              <w:top w:val="single" w:sz="4" w:space="0" w:color="auto"/>
              <w:left w:val="single" w:sz="4" w:space="0" w:color="auto"/>
              <w:right w:val="single" w:sz="4" w:space="0" w:color="auto"/>
            </w:tcBorders>
          </w:tcPr>
          <w:p w:rsidR="00247492" w:rsidRPr="00DC68CF" w:rsidRDefault="00247492"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247492" w:rsidRPr="00DC68CF" w:rsidRDefault="00247492" w:rsidP="009E4711"/>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rPr>
                <w:sz w:val="23"/>
                <w:szCs w:val="23"/>
              </w:rPr>
              <w:t>366997,00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rPr>
                <w:sz w:val="23"/>
                <w:szCs w:val="23"/>
              </w:rPr>
              <w:t>366997,00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rPr>
                <w:sz w:val="23"/>
                <w:szCs w:val="23"/>
              </w:rPr>
              <w:t>366997,00</w:t>
            </w:r>
          </w:p>
        </w:tc>
      </w:tr>
      <w:tr w:rsidR="00247492" w:rsidRPr="00DC68CF" w:rsidTr="009E4711">
        <w:tc>
          <w:tcPr>
            <w:tcW w:w="4173" w:type="dxa"/>
            <w:vMerge/>
            <w:tcBorders>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247492" w:rsidRPr="00DC68CF" w:rsidRDefault="00247492" w:rsidP="009E4711"/>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612235,81</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912235,81</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912235,81</w:t>
            </w:r>
          </w:p>
        </w:tc>
      </w:tr>
      <w:tr w:rsidR="00247492" w:rsidRPr="00DC68CF" w:rsidTr="009E4711">
        <w:tc>
          <w:tcPr>
            <w:tcW w:w="4173"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sz w:val="23"/>
                <w:szCs w:val="23"/>
              </w:rPr>
            </w:pPr>
            <w:r w:rsidRPr="00DC68CF">
              <w:rPr>
                <w:sz w:val="23"/>
                <w:szCs w:val="23"/>
              </w:rPr>
              <w:t>205 775,79</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sz w:val="23"/>
                <w:szCs w:val="23"/>
              </w:rPr>
            </w:pPr>
            <w:r w:rsidRPr="00DC68CF">
              <w:rPr>
                <w:sz w:val="23"/>
                <w:szCs w:val="23"/>
              </w:rPr>
              <w:t>222 443,39</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sz w:val="23"/>
                <w:szCs w:val="23"/>
              </w:rPr>
            </w:pPr>
            <w:r w:rsidRPr="00DC68CF">
              <w:rPr>
                <w:sz w:val="23"/>
                <w:szCs w:val="23"/>
              </w:rPr>
              <w:t>222 443,39</w:t>
            </w:r>
          </w:p>
        </w:tc>
      </w:tr>
      <w:tr w:rsidR="00247492" w:rsidRPr="00DC68CF" w:rsidTr="009E4711">
        <w:trPr>
          <w:trHeight w:val="212"/>
        </w:trPr>
        <w:tc>
          <w:tcPr>
            <w:tcW w:w="4173" w:type="dxa"/>
            <w:vMerge w:val="restart"/>
            <w:tcBorders>
              <w:top w:val="single" w:sz="4" w:space="0" w:color="auto"/>
              <w:left w:val="single" w:sz="4" w:space="0" w:color="auto"/>
              <w:right w:val="single" w:sz="4" w:space="0" w:color="auto"/>
            </w:tcBorders>
          </w:tcPr>
          <w:p w:rsidR="00247492" w:rsidRPr="00DC68CF" w:rsidRDefault="00247492" w:rsidP="009E4711">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1.7  Основное мероприятие </w:t>
            </w:r>
          </w:p>
          <w:p w:rsidR="00247492" w:rsidRPr="00DC68CF" w:rsidRDefault="00247492" w:rsidP="009E4711">
            <w:pPr>
              <w:pStyle w:val="ConsPlusNormal0"/>
              <w:rPr>
                <w:rFonts w:ascii="Times New Roman" w:hAnsi="Times New Roman" w:cs="Times New Roman"/>
                <w:b/>
                <w:sz w:val="23"/>
                <w:szCs w:val="23"/>
              </w:rPr>
            </w:pPr>
            <w:r w:rsidRPr="00DC68CF">
              <w:rPr>
                <w:rFonts w:ascii="Times New Roman" w:hAnsi="Times New Roman"/>
                <w:b/>
                <w:sz w:val="22"/>
                <w:szCs w:val="22"/>
              </w:rPr>
              <w:lastRenderedPageBreak/>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3906667,00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3926667,00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3926667,00</w:t>
            </w:r>
          </w:p>
        </w:tc>
      </w:tr>
      <w:tr w:rsidR="00247492" w:rsidRPr="00DC68CF" w:rsidTr="009E4711">
        <w:trPr>
          <w:trHeight w:val="834"/>
        </w:trPr>
        <w:tc>
          <w:tcPr>
            <w:tcW w:w="4173" w:type="dxa"/>
            <w:vMerge/>
            <w:tcBorders>
              <w:left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3906667,00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3926667,00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3926667,00</w:t>
            </w:r>
          </w:p>
        </w:tc>
      </w:tr>
      <w:tr w:rsidR="00247492" w:rsidRPr="00DC68CF" w:rsidTr="009E4711">
        <w:tc>
          <w:tcPr>
            <w:tcW w:w="4173" w:type="dxa"/>
            <w:vMerge w:val="restart"/>
            <w:tcBorders>
              <w:top w:val="single" w:sz="4" w:space="0" w:color="auto"/>
              <w:left w:val="single" w:sz="4" w:space="0" w:color="auto"/>
              <w:right w:val="single" w:sz="4" w:space="0" w:color="auto"/>
            </w:tcBorders>
          </w:tcPr>
          <w:p w:rsidR="00247492" w:rsidRPr="00DC68CF" w:rsidRDefault="00247492" w:rsidP="009E4711">
            <w:pPr>
              <w:pStyle w:val="ConsPlusNormal0"/>
              <w:rPr>
                <w:rFonts w:ascii="Times New Roman" w:hAnsi="Times New Roman" w:cs="Times New Roman"/>
                <w:sz w:val="23"/>
                <w:szCs w:val="23"/>
              </w:rPr>
            </w:pPr>
            <w:r w:rsidRPr="00DC68CF">
              <w:rPr>
                <w:rFonts w:ascii="Times New Roman" w:hAnsi="Times New Roman"/>
                <w:sz w:val="22"/>
                <w:szCs w:val="22"/>
              </w:rPr>
              <w:lastRenderedPageBreak/>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3614895,00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3614895,00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3614895,00</w:t>
            </w:r>
          </w:p>
        </w:tc>
      </w:tr>
      <w:tr w:rsidR="00247492" w:rsidRPr="00DC68CF" w:rsidTr="009E4711">
        <w:tc>
          <w:tcPr>
            <w:tcW w:w="4173" w:type="dxa"/>
            <w:vMerge/>
            <w:tcBorders>
              <w:left w:val="single" w:sz="4" w:space="0" w:color="auto"/>
              <w:right w:val="single" w:sz="4" w:space="0" w:color="auto"/>
            </w:tcBorders>
          </w:tcPr>
          <w:p w:rsidR="00247492" w:rsidRPr="00DC68CF" w:rsidRDefault="00247492" w:rsidP="009E4711">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274000,00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294000,00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294000,00</w:t>
            </w:r>
          </w:p>
        </w:tc>
      </w:tr>
      <w:tr w:rsidR="00247492" w:rsidRPr="00DC68CF" w:rsidTr="009E4711">
        <w:tc>
          <w:tcPr>
            <w:tcW w:w="4173" w:type="dxa"/>
            <w:vMerge/>
            <w:tcBorders>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17772,00</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17772,00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17772,00</w:t>
            </w:r>
          </w:p>
        </w:tc>
      </w:tr>
      <w:tr w:rsidR="00247492" w:rsidRPr="00DC68CF" w:rsidTr="009E4711">
        <w:trPr>
          <w:trHeight w:val="285"/>
        </w:trPr>
        <w:tc>
          <w:tcPr>
            <w:tcW w:w="4173" w:type="dxa"/>
            <w:vMerge w:val="restart"/>
            <w:tcBorders>
              <w:top w:val="single" w:sz="4" w:space="0" w:color="auto"/>
              <w:left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247492" w:rsidRPr="00DC68CF" w:rsidRDefault="00247492" w:rsidP="009E4711">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440431,18</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440431,18</w:t>
            </w:r>
          </w:p>
        </w:tc>
      </w:tr>
      <w:tr w:rsidR="00247492" w:rsidRPr="00DC68CF" w:rsidTr="009E4711">
        <w:trPr>
          <w:trHeight w:val="750"/>
        </w:trPr>
        <w:tc>
          <w:tcPr>
            <w:tcW w:w="4173" w:type="dxa"/>
            <w:vMerge/>
            <w:tcBorders>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440431,18</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b/>
                <w:sz w:val="23"/>
                <w:szCs w:val="23"/>
              </w:rPr>
            </w:pPr>
            <w:r w:rsidRPr="00DC68CF">
              <w:rPr>
                <w:b/>
                <w:sz w:val="23"/>
                <w:szCs w:val="23"/>
              </w:rPr>
              <w:t>440431,18</w:t>
            </w:r>
          </w:p>
        </w:tc>
      </w:tr>
      <w:tr w:rsidR="00247492" w:rsidRPr="00DC68CF" w:rsidTr="009E4711">
        <w:trPr>
          <w:trHeight w:val="315"/>
        </w:trPr>
        <w:tc>
          <w:tcPr>
            <w:tcW w:w="4173" w:type="dxa"/>
            <w:tcBorders>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247492" w:rsidRPr="00DC68CF" w:rsidRDefault="00247492" w:rsidP="009E4711">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440431,18</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440431,18</w:t>
            </w:r>
          </w:p>
        </w:tc>
      </w:tr>
      <w:tr w:rsidR="00247492" w:rsidRPr="00DC68CF" w:rsidTr="009E4711">
        <w:trPr>
          <w:trHeight w:val="315"/>
        </w:trPr>
        <w:tc>
          <w:tcPr>
            <w:tcW w:w="4173" w:type="dxa"/>
            <w:tcBorders>
              <w:top w:val="single" w:sz="4" w:space="0" w:color="auto"/>
              <w:left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1.11 Основное мероприятие</w:t>
            </w:r>
          </w:p>
          <w:p w:rsidR="00247492" w:rsidRPr="00DC68CF" w:rsidRDefault="00247492"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b/>
                <w:sz w:val="23"/>
                <w:szCs w:val="23"/>
              </w:rPr>
            </w:pPr>
            <w:r w:rsidRPr="00DC68CF">
              <w:rPr>
                <w:b/>
                <w:sz w:val="23"/>
                <w:szCs w:val="23"/>
              </w:rPr>
              <w:t>159 056,56</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b/>
                <w:sz w:val="23"/>
                <w:szCs w:val="23"/>
              </w:rPr>
            </w:pPr>
            <w:r w:rsidRPr="00DC68CF">
              <w:rPr>
                <w:b/>
                <w:sz w:val="23"/>
                <w:szCs w:val="23"/>
              </w:rPr>
              <w:t>152 854,40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b/>
                <w:sz w:val="23"/>
                <w:szCs w:val="23"/>
              </w:rPr>
            </w:pPr>
            <w:r w:rsidRPr="00DC68CF">
              <w:rPr>
                <w:b/>
                <w:sz w:val="23"/>
                <w:szCs w:val="23"/>
              </w:rPr>
              <w:t>152 854,40</w:t>
            </w:r>
          </w:p>
        </w:tc>
      </w:tr>
      <w:tr w:rsidR="00247492" w:rsidRPr="00DC68CF" w:rsidTr="009E4711">
        <w:trPr>
          <w:trHeight w:val="315"/>
        </w:trPr>
        <w:tc>
          <w:tcPr>
            <w:tcW w:w="4173"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b/>
                <w:sz w:val="23"/>
                <w:szCs w:val="23"/>
              </w:rPr>
            </w:pPr>
            <w:r w:rsidRPr="00DC68CF">
              <w:rPr>
                <w:b/>
                <w:sz w:val="23"/>
                <w:szCs w:val="23"/>
              </w:rPr>
              <w:t>159 056,56</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b/>
                <w:sz w:val="23"/>
                <w:szCs w:val="23"/>
              </w:rPr>
            </w:pPr>
            <w:r w:rsidRPr="00DC68CF">
              <w:rPr>
                <w:b/>
                <w:sz w:val="23"/>
                <w:szCs w:val="23"/>
              </w:rPr>
              <w:t>152 854,40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b/>
                <w:sz w:val="23"/>
                <w:szCs w:val="23"/>
              </w:rPr>
            </w:pPr>
            <w:r w:rsidRPr="00DC68CF">
              <w:rPr>
                <w:b/>
                <w:sz w:val="23"/>
                <w:szCs w:val="23"/>
              </w:rPr>
              <w:t>152 854,40</w:t>
            </w:r>
          </w:p>
        </w:tc>
      </w:tr>
      <w:tr w:rsidR="00247492" w:rsidRPr="00DC68CF" w:rsidTr="009E4711">
        <w:trPr>
          <w:trHeight w:val="315"/>
        </w:trPr>
        <w:tc>
          <w:tcPr>
            <w:tcW w:w="4173"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247492" w:rsidRPr="00DC68CF" w:rsidRDefault="00247492"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sz w:val="23"/>
                <w:szCs w:val="23"/>
              </w:rPr>
            </w:pPr>
            <w:r w:rsidRPr="00DC68CF">
              <w:rPr>
                <w:sz w:val="23"/>
                <w:szCs w:val="23"/>
              </w:rPr>
              <w:t>159 056,56</w:t>
            </w:r>
          </w:p>
        </w:tc>
        <w:tc>
          <w:tcPr>
            <w:tcW w:w="1556"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sz w:val="23"/>
                <w:szCs w:val="23"/>
              </w:rPr>
            </w:pPr>
            <w:r w:rsidRPr="00DC68CF">
              <w:rPr>
                <w:sz w:val="23"/>
                <w:szCs w:val="23"/>
              </w:rPr>
              <w:t>152 854,40</w:t>
            </w:r>
          </w:p>
        </w:tc>
        <w:tc>
          <w:tcPr>
            <w:tcW w:w="1668" w:type="dxa"/>
            <w:tcBorders>
              <w:top w:val="single" w:sz="4" w:space="0" w:color="auto"/>
              <w:left w:val="single" w:sz="4" w:space="0" w:color="auto"/>
              <w:bottom w:val="single" w:sz="4" w:space="0" w:color="auto"/>
              <w:right w:val="single" w:sz="4" w:space="0" w:color="auto"/>
            </w:tcBorders>
          </w:tcPr>
          <w:p w:rsidR="00247492" w:rsidRPr="00DC68CF" w:rsidRDefault="00247492" w:rsidP="009E4711">
            <w:pPr>
              <w:outlineLvl w:val="0"/>
              <w:rPr>
                <w:sz w:val="23"/>
                <w:szCs w:val="23"/>
              </w:rPr>
            </w:pPr>
            <w:r w:rsidRPr="00DC68CF">
              <w:rPr>
                <w:sz w:val="23"/>
                <w:szCs w:val="23"/>
              </w:rPr>
              <w:t>152 854,40</w:t>
            </w:r>
          </w:p>
        </w:tc>
      </w:tr>
    </w:tbl>
    <w:p w:rsidR="00247492" w:rsidRPr="00DC68CF" w:rsidRDefault="00247492" w:rsidP="00247492">
      <w:pPr>
        <w:pStyle w:val="ConsPlusNormal0"/>
        <w:jc w:val="center"/>
        <w:rPr>
          <w:rFonts w:ascii="Times New Roman" w:hAnsi="Times New Roman" w:cs="Times New Roman"/>
          <w:sz w:val="23"/>
          <w:szCs w:val="23"/>
        </w:rPr>
      </w:pPr>
    </w:p>
    <w:p w:rsidR="00247492" w:rsidRPr="00DC68CF" w:rsidRDefault="00247492" w:rsidP="00247492">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247492" w:rsidRPr="00DC68CF" w:rsidRDefault="00247492" w:rsidP="00247492">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w:t>
      </w:r>
    </w:p>
    <w:p w:rsidR="00D2108B" w:rsidRDefault="00D2108B" w:rsidP="007C2CFA">
      <w:pPr>
        <w:autoSpaceDE w:val="0"/>
        <w:autoSpaceDN w:val="0"/>
        <w:adjustRightInd w:val="0"/>
        <w:jc w:val="right"/>
      </w:pPr>
    </w:p>
    <w:p w:rsidR="00D2108B" w:rsidRDefault="00D2108B" w:rsidP="007C2CFA">
      <w:pPr>
        <w:autoSpaceDE w:val="0"/>
        <w:autoSpaceDN w:val="0"/>
        <w:adjustRightInd w:val="0"/>
        <w:jc w:val="right"/>
      </w:pPr>
    </w:p>
    <w:p w:rsidR="00D2108B" w:rsidRDefault="00D2108B" w:rsidP="007C2CFA">
      <w:pPr>
        <w:autoSpaceDE w:val="0"/>
        <w:autoSpaceDN w:val="0"/>
        <w:adjustRightInd w:val="0"/>
        <w:jc w:val="right"/>
      </w:pPr>
    </w:p>
    <w:p w:rsidR="00D2108B" w:rsidRDefault="00D2108B" w:rsidP="007C2CFA">
      <w:pPr>
        <w:autoSpaceDE w:val="0"/>
        <w:autoSpaceDN w:val="0"/>
        <w:adjustRightInd w:val="0"/>
        <w:jc w:val="right"/>
      </w:pPr>
    </w:p>
    <w:p w:rsidR="00D2108B" w:rsidRDefault="00D2108B" w:rsidP="007C2CFA">
      <w:pPr>
        <w:autoSpaceDE w:val="0"/>
        <w:autoSpaceDN w:val="0"/>
        <w:adjustRightInd w:val="0"/>
        <w:jc w:val="right"/>
      </w:pPr>
    </w:p>
    <w:p w:rsidR="00D2108B" w:rsidRDefault="00D2108B" w:rsidP="007C2CFA">
      <w:pPr>
        <w:autoSpaceDE w:val="0"/>
        <w:autoSpaceDN w:val="0"/>
        <w:adjustRightInd w:val="0"/>
        <w:jc w:val="right"/>
      </w:pPr>
    </w:p>
    <w:p w:rsidR="00D2108B" w:rsidRDefault="00D2108B" w:rsidP="007C2CFA">
      <w:pPr>
        <w:autoSpaceDE w:val="0"/>
        <w:autoSpaceDN w:val="0"/>
        <w:adjustRightInd w:val="0"/>
        <w:jc w:val="right"/>
      </w:pPr>
    </w:p>
    <w:p w:rsidR="00D2108B" w:rsidRDefault="00D2108B" w:rsidP="007C2CFA">
      <w:pPr>
        <w:autoSpaceDE w:val="0"/>
        <w:autoSpaceDN w:val="0"/>
        <w:adjustRightInd w:val="0"/>
        <w:jc w:val="right"/>
      </w:pPr>
    </w:p>
    <w:p w:rsidR="0012207E" w:rsidRPr="00DC68CF" w:rsidRDefault="0012207E" w:rsidP="0012207E">
      <w:pPr>
        <w:autoSpaceDE w:val="0"/>
        <w:autoSpaceDN w:val="0"/>
        <w:adjustRightInd w:val="0"/>
        <w:jc w:val="right"/>
      </w:pPr>
      <w:r w:rsidRPr="00DC68CF">
        <w:t>Форма 5</w:t>
      </w:r>
    </w:p>
    <w:p w:rsidR="0012207E" w:rsidRPr="00DC68CF" w:rsidRDefault="0012207E" w:rsidP="0012207E">
      <w:pPr>
        <w:pStyle w:val="ConsPlusNormal0"/>
        <w:jc w:val="center"/>
        <w:rPr>
          <w:rFonts w:ascii="Times New Roman" w:hAnsi="Times New Roman" w:cs="Times New Roman"/>
          <w:b/>
          <w:sz w:val="23"/>
          <w:szCs w:val="23"/>
        </w:rPr>
      </w:pPr>
    </w:p>
    <w:p w:rsidR="0012207E" w:rsidRPr="00DC68CF" w:rsidRDefault="0012207E" w:rsidP="0012207E">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Финансовое обеспечение реализации муниципальной программы</w:t>
      </w:r>
    </w:p>
    <w:p w:rsidR="0012207E" w:rsidRPr="00DC68CF" w:rsidRDefault="0012207E" w:rsidP="0012207E">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за счет сре</w:t>
      </w:r>
      <w:proofErr w:type="gramStart"/>
      <w:r w:rsidRPr="00DC68CF">
        <w:rPr>
          <w:rFonts w:ascii="Times New Roman" w:hAnsi="Times New Roman" w:cs="Times New Roman"/>
          <w:b/>
          <w:sz w:val="24"/>
          <w:szCs w:val="24"/>
        </w:rPr>
        <w:t>дств кр</w:t>
      </w:r>
      <w:proofErr w:type="gramEnd"/>
      <w:r w:rsidRPr="00DC68CF">
        <w:rPr>
          <w:rFonts w:ascii="Times New Roman" w:hAnsi="Times New Roman" w:cs="Times New Roman"/>
          <w:b/>
          <w:sz w:val="24"/>
          <w:szCs w:val="24"/>
        </w:rPr>
        <w:t>аевого бюджета</w:t>
      </w:r>
    </w:p>
    <w:p w:rsidR="0012207E" w:rsidRPr="00DC68CF" w:rsidRDefault="0012207E" w:rsidP="0012207E">
      <w:pPr>
        <w:pStyle w:val="ConsPlusNormal0"/>
        <w:jc w:val="center"/>
        <w:rPr>
          <w:rFonts w:ascii="Times New Roman" w:hAnsi="Times New Roman" w:cs="Times New Roman"/>
          <w:b/>
          <w:sz w:val="24"/>
          <w:szCs w:val="24"/>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12207E" w:rsidRPr="00DC68CF" w:rsidTr="009E4711">
        <w:tc>
          <w:tcPr>
            <w:tcW w:w="4173" w:type="dxa"/>
            <w:vMerge w:val="restart"/>
            <w:tcBorders>
              <w:top w:val="single" w:sz="4" w:space="0" w:color="auto"/>
              <w:left w:val="single" w:sz="4" w:space="0" w:color="auto"/>
              <w:bottom w:val="single" w:sz="4" w:space="0" w:color="auto"/>
              <w:right w:val="single" w:sz="4" w:space="0" w:color="auto"/>
            </w:tcBorders>
            <w:vAlign w:val="center"/>
          </w:tcPr>
          <w:p w:rsidR="0012207E" w:rsidRPr="00DC68CF" w:rsidRDefault="0012207E" w:rsidP="009E4711">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12207E" w:rsidRPr="00DC68CF" w:rsidRDefault="0012207E" w:rsidP="009E4711">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12207E" w:rsidRPr="00DC68CF" w:rsidTr="009E4711">
        <w:tc>
          <w:tcPr>
            <w:tcW w:w="4173" w:type="dxa"/>
            <w:vMerge/>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12207E" w:rsidRPr="00DC68CF" w:rsidRDefault="0012207E" w:rsidP="009E4711">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3</w:t>
            </w: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4</w:t>
            </w: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5</w:t>
            </w:r>
          </w:p>
        </w:tc>
      </w:tr>
      <w:tr w:rsidR="0012207E" w:rsidRPr="00DC68CF" w:rsidTr="009E4711">
        <w:tc>
          <w:tcPr>
            <w:tcW w:w="4173"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12207E" w:rsidRPr="00DC68CF" w:rsidTr="009E4711">
        <w:trPr>
          <w:trHeight w:val="269"/>
        </w:trPr>
        <w:tc>
          <w:tcPr>
            <w:tcW w:w="4173" w:type="dxa"/>
            <w:vMerge w:val="restart"/>
            <w:tcBorders>
              <w:top w:val="single" w:sz="4" w:space="0" w:color="auto"/>
              <w:left w:val="single" w:sz="4" w:space="0" w:color="auto"/>
              <w:right w:val="single" w:sz="4" w:space="0" w:color="auto"/>
            </w:tcBorders>
          </w:tcPr>
          <w:p w:rsidR="0012207E" w:rsidRPr="00DC68CF" w:rsidRDefault="0012207E" w:rsidP="009E4711">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w:t>
            </w:r>
            <w:r>
              <w:rPr>
                <w:rFonts w:ascii="Times New Roman" w:hAnsi="Times New Roman" w:cs="Times New Roman"/>
                <w:b/>
                <w:sz w:val="24"/>
                <w:szCs w:val="24"/>
              </w:rPr>
              <w:t>3</w:t>
            </w:r>
            <w:r w:rsidRPr="00DC68CF">
              <w:rPr>
                <w:rFonts w:ascii="Times New Roman" w:hAnsi="Times New Roman" w:cs="Times New Roman"/>
                <w:b/>
                <w:sz w:val="24"/>
                <w:szCs w:val="24"/>
              </w:rPr>
              <w:t>-202</w:t>
            </w:r>
            <w:r>
              <w:rPr>
                <w:rFonts w:ascii="Times New Roman" w:hAnsi="Times New Roman" w:cs="Times New Roman"/>
                <w:b/>
                <w:sz w:val="24"/>
                <w:szCs w:val="24"/>
              </w:rPr>
              <w:t>5</w:t>
            </w: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1779390,81</w:t>
            </w: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1781335,36</w:t>
            </w: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1781335,36</w:t>
            </w:r>
          </w:p>
        </w:tc>
      </w:tr>
      <w:tr w:rsidR="0012207E" w:rsidRPr="00DC68CF" w:rsidTr="009E4711">
        <w:trPr>
          <w:trHeight w:val="495"/>
        </w:trPr>
        <w:tc>
          <w:tcPr>
            <w:tcW w:w="4173" w:type="dxa"/>
            <w:vMerge/>
            <w:tcBorders>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b/>
                <w:sz w:val="23"/>
                <w:szCs w:val="23"/>
              </w:rPr>
            </w:pP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b/>
                <w:sz w:val="23"/>
                <w:szCs w:val="23"/>
              </w:rPr>
            </w:pPr>
          </w:p>
        </w:tc>
      </w:tr>
      <w:tr w:rsidR="0012207E" w:rsidRPr="00DC68CF" w:rsidTr="009E4711">
        <w:trPr>
          <w:trHeight w:val="197"/>
        </w:trPr>
        <w:tc>
          <w:tcPr>
            <w:tcW w:w="4173" w:type="dxa"/>
            <w:vMerge w:val="restart"/>
            <w:tcBorders>
              <w:top w:val="single" w:sz="4" w:space="0" w:color="auto"/>
              <w:left w:val="single" w:sz="4" w:space="0" w:color="auto"/>
              <w:right w:val="single" w:sz="4" w:space="0" w:color="auto"/>
            </w:tcBorders>
          </w:tcPr>
          <w:p w:rsidR="0012207E" w:rsidRPr="00DC68CF" w:rsidRDefault="0012207E"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12207E" w:rsidRPr="00DC68CF" w:rsidRDefault="0012207E" w:rsidP="009E4711">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2207E" w:rsidRPr="00DC68CF" w:rsidRDefault="0012207E" w:rsidP="009E4711">
            <w:pPr>
              <w:outlineLvl w:val="0"/>
              <w:rPr>
                <w:b/>
                <w:sz w:val="23"/>
                <w:szCs w:val="23"/>
              </w:rPr>
            </w:pPr>
            <w:r w:rsidRPr="00DC68CF">
              <w:rPr>
                <w:b/>
                <w:sz w:val="23"/>
                <w:szCs w:val="23"/>
              </w:rPr>
              <w:t>24 007,18</w:t>
            </w:r>
          </w:p>
        </w:tc>
        <w:tc>
          <w:tcPr>
            <w:tcW w:w="1556" w:type="dxa"/>
            <w:tcBorders>
              <w:top w:val="single" w:sz="4" w:space="0" w:color="auto"/>
              <w:left w:val="single" w:sz="4" w:space="0" w:color="auto"/>
              <w:bottom w:val="single" w:sz="4" w:space="0" w:color="auto"/>
              <w:right w:val="single" w:sz="4" w:space="0" w:color="auto"/>
            </w:tcBorders>
            <w:vAlign w:val="center"/>
          </w:tcPr>
          <w:p w:rsidR="0012207E" w:rsidRPr="00DC68CF" w:rsidRDefault="0012207E" w:rsidP="009E4711">
            <w:pPr>
              <w:outlineLvl w:val="0"/>
              <w:rPr>
                <w:b/>
                <w:sz w:val="23"/>
                <w:szCs w:val="23"/>
              </w:rPr>
            </w:pPr>
            <w:r w:rsidRPr="00DC68CF">
              <w:rPr>
                <w:b/>
                <w:sz w:val="23"/>
                <w:szCs w:val="23"/>
              </w:rPr>
              <w:t>25 951,73</w:t>
            </w:r>
          </w:p>
        </w:tc>
        <w:tc>
          <w:tcPr>
            <w:tcW w:w="1668" w:type="dxa"/>
            <w:tcBorders>
              <w:top w:val="single" w:sz="4" w:space="0" w:color="auto"/>
              <w:left w:val="single" w:sz="4" w:space="0" w:color="auto"/>
              <w:bottom w:val="single" w:sz="4" w:space="0" w:color="auto"/>
              <w:right w:val="single" w:sz="4" w:space="0" w:color="auto"/>
            </w:tcBorders>
            <w:vAlign w:val="center"/>
          </w:tcPr>
          <w:p w:rsidR="0012207E" w:rsidRPr="00DC68CF" w:rsidRDefault="0012207E" w:rsidP="009E4711">
            <w:pPr>
              <w:outlineLvl w:val="0"/>
              <w:rPr>
                <w:b/>
                <w:sz w:val="23"/>
                <w:szCs w:val="23"/>
              </w:rPr>
            </w:pPr>
            <w:r w:rsidRPr="00DC68CF">
              <w:rPr>
                <w:b/>
                <w:sz w:val="23"/>
                <w:szCs w:val="23"/>
              </w:rPr>
              <w:t>25 951,73</w:t>
            </w:r>
          </w:p>
        </w:tc>
      </w:tr>
      <w:tr w:rsidR="0012207E" w:rsidRPr="00DC68CF" w:rsidTr="009E4711">
        <w:trPr>
          <w:trHeight w:val="591"/>
        </w:trPr>
        <w:tc>
          <w:tcPr>
            <w:tcW w:w="4173" w:type="dxa"/>
            <w:vMerge/>
            <w:tcBorders>
              <w:left w:val="single" w:sz="4" w:space="0" w:color="auto"/>
              <w:bottom w:val="single" w:sz="4" w:space="0" w:color="auto"/>
              <w:right w:val="single" w:sz="4" w:space="0" w:color="auto"/>
            </w:tcBorders>
          </w:tcPr>
          <w:p w:rsidR="0012207E" w:rsidRPr="00DC68CF" w:rsidRDefault="0012207E"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2207E" w:rsidRPr="00DC68CF" w:rsidRDefault="0012207E" w:rsidP="009E4711">
            <w:pPr>
              <w:outlineLvl w:val="0"/>
              <w:rPr>
                <w:b/>
                <w:sz w:val="23"/>
                <w:szCs w:val="23"/>
              </w:rPr>
            </w:pPr>
            <w:r w:rsidRPr="00DC68CF">
              <w:rPr>
                <w:b/>
                <w:sz w:val="23"/>
                <w:szCs w:val="23"/>
              </w:rPr>
              <w:t>24 007,18</w:t>
            </w:r>
          </w:p>
        </w:tc>
        <w:tc>
          <w:tcPr>
            <w:tcW w:w="1556" w:type="dxa"/>
            <w:tcBorders>
              <w:top w:val="single" w:sz="4" w:space="0" w:color="auto"/>
              <w:left w:val="single" w:sz="4" w:space="0" w:color="auto"/>
              <w:bottom w:val="single" w:sz="4" w:space="0" w:color="auto"/>
              <w:right w:val="single" w:sz="4" w:space="0" w:color="auto"/>
            </w:tcBorders>
            <w:vAlign w:val="center"/>
          </w:tcPr>
          <w:p w:rsidR="0012207E" w:rsidRPr="00DC68CF" w:rsidRDefault="0012207E" w:rsidP="009E4711">
            <w:pPr>
              <w:outlineLvl w:val="0"/>
              <w:rPr>
                <w:b/>
                <w:sz w:val="23"/>
                <w:szCs w:val="23"/>
              </w:rPr>
            </w:pPr>
            <w:r w:rsidRPr="00DC68CF">
              <w:rPr>
                <w:b/>
                <w:sz w:val="23"/>
                <w:szCs w:val="23"/>
              </w:rPr>
              <w:t>25 951,73</w:t>
            </w:r>
          </w:p>
        </w:tc>
        <w:tc>
          <w:tcPr>
            <w:tcW w:w="1668" w:type="dxa"/>
            <w:tcBorders>
              <w:top w:val="single" w:sz="4" w:space="0" w:color="auto"/>
              <w:left w:val="single" w:sz="4" w:space="0" w:color="auto"/>
              <w:bottom w:val="single" w:sz="4" w:space="0" w:color="auto"/>
              <w:right w:val="single" w:sz="4" w:space="0" w:color="auto"/>
            </w:tcBorders>
            <w:vAlign w:val="center"/>
          </w:tcPr>
          <w:p w:rsidR="0012207E" w:rsidRPr="00DC68CF" w:rsidRDefault="0012207E" w:rsidP="009E4711">
            <w:pPr>
              <w:outlineLvl w:val="0"/>
              <w:rPr>
                <w:b/>
                <w:sz w:val="23"/>
                <w:szCs w:val="23"/>
              </w:rPr>
            </w:pPr>
            <w:r w:rsidRPr="00DC68CF">
              <w:rPr>
                <w:b/>
                <w:sz w:val="23"/>
                <w:szCs w:val="23"/>
              </w:rPr>
              <w:t>25 951,73</w:t>
            </w:r>
          </w:p>
        </w:tc>
      </w:tr>
      <w:tr w:rsidR="0012207E" w:rsidRPr="00DC68CF" w:rsidTr="009E4711">
        <w:tc>
          <w:tcPr>
            <w:tcW w:w="4173"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2207E" w:rsidRPr="00DC68CF" w:rsidRDefault="0012207E" w:rsidP="009E4711">
            <w:pPr>
              <w:outlineLvl w:val="0"/>
              <w:rPr>
                <w:sz w:val="23"/>
                <w:szCs w:val="23"/>
              </w:rPr>
            </w:pPr>
            <w:r w:rsidRPr="00DC68CF">
              <w:rPr>
                <w:sz w:val="23"/>
                <w:szCs w:val="23"/>
              </w:rPr>
              <w:t>24 007,18</w:t>
            </w:r>
          </w:p>
        </w:tc>
        <w:tc>
          <w:tcPr>
            <w:tcW w:w="1556" w:type="dxa"/>
            <w:tcBorders>
              <w:top w:val="single" w:sz="4" w:space="0" w:color="auto"/>
              <w:left w:val="single" w:sz="4" w:space="0" w:color="auto"/>
              <w:bottom w:val="single" w:sz="4" w:space="0" w:color="auto"/>
              <w:right w:val="single" w:sz="4" w:space="0" w:color="auto"/>
            </w:tcBorders>
            <w:vAlign w:val="center"/>
          </w:tcPr>
          <w:p w:rsidR="0012207E" w:rsidRPr="00DC68CF" w:rsidRDefault="0012207E" w:rsidP="009E4711">
            <w:pPr>
              <w:outlineLvl w:val="0"/>
              <w:rPr>
                <w:sz w:val="23"/>
                <w:szCs w:val="23"/>
              </w:rPr>
            </w:pPr>
            <w:r w:rsidRPr="00DC68CF">
              <w:rPr>
                <w:sz w:val="23"/>
                <w:szCs w:val="23"/>
              </w:rPr>
              <w:t>25 951,73</w:t>
            </w:r>
          </w:p>
        </w:tc>
        <w:tc>
          <w:tcPr>
            <w:tcW w:w="1668" w:type="dxa"/>
            <w:tcBorders>
              <w:top w:val="single" w:sz="4" w:space="0" w:color="auto"/>
              <w:left w:val="single" w:sz="4" w:space="0" w:color="auto"/>
              <w:bottom w:val="single" w:sz="4" w:space="0" w:color="auto"/>
              <w:right w:val="single" w:sz="4" w:space="0" w:color="auto"/>
            </w:tcBorders>
            <w:vAlign w:val="center"/>
          </w:tcPr>
          <w:p w:rsidR="0012207E" w:rsidRPr="00DC68CF" w:rsidRDefault="0012207E" w:rsidP="009E4711">
            <w:pPr>
              <w:outlineLvl w:val="0"/>
              <w:rPr>
                <w:sz w:val="23"/>
                <w:szCs w:val="23"/>
              </w:rPr>
            </w:pPr>
            <w:r w:rsidRPr="00DC68CF">
              <w:rPr>
                <w:sz w:val="23"/>
                <w:szCs w:val="23"/>
              </w:rPr>
              <w:t>25 951,73</w:t>
            </w:r>
          </w:p>
        </w:tc>
      </w:tr>
      <w:tr w:rsidR="0012207E" w:rsidRPr="00DC68CF" w:rsidTr="009E4711">
        <w:trPr>
          <w:trHeight w:val="285"/>
        </w:trPr>
        <w:tc>
          <w:tcPr>
            <w:tcW w:w="4173" w:type="dxa"/>
            <w:vMerge w:val="restart"/>
            <w:tcBorders>
              <w:top w:val="single" w:sz="4" w:space="0" w:color="auto"/>
              <w:left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12207E" w:rsidRPr="00DC68CF" w:rsidRDefault="0012207E" w:rsidP="009E4711">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12207E" w:rsidRPr="00DC68CF" w:rsidRDefault="0012207E" w:rsidP="009E4711">
            <w:pPr>
              <w:rPr>
                <w:b/>
                <w:sz w:val="23"/>
                <w:szCs w:val="23"/>
              </w:rPr>
            </w:pPr>
            <w:r w:rsidRPr="00DC68CF">
              <w:rPr>
                <w:b/>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12207E" w:rsidRPr="00DC68CF" w:rsidRDefault="0012207E" w:rsidP="009E4711">
            <w:pPr>
              <w:rPr>
                <w:b/>
                <w:sz w:val="23"/>
                <w:szCs w:val="23"/>
              </w:rPr>
            </w:pPr>
            <w:r w:rsidRPr="00DC68CF">
              <w:rPr>
                <w:b/>
                <w:sz w:val="23"/>
                <w:szCs w:val="23"/>
              </w:rPr>
              <w:t>198194,03</w:t>
            </w:r>
          </w:p>
        </w:tc>
        <w:tc>
          <w:tcPr>
            <w:tcW w:w="1668" w:type="dxa"/>
            <w:tcBorders>
              <w:top w:val="single" w:sz="4" w:space="0" w:color="auto"/>
              <w:left w:val="single" w:sz="4" w:space="0" w:color="auto"/>
              <w:bottom w:val="single" w:sz="4" w:space="0" w:color="auto"/>
              <w:right w:val="single" w:sz="4" w:space="0" w:color="auto"/>
            </w:tcBorders>
            <w:vAlign w:val="bottom"/>
          </w:tcPr>
          <w:p w:rsidR="0012207E" w:rsidRPr="00DC68CF" w:rsidRDefault="0012207E" w:rsidP="009E4711">
            <w:pPr>
              <w:rPr>
                <w:b/>
                <w:sz w:val="23"/>
                <w:szCs w:val="23"/>
              </w:rPr>
            </w:pPr>
            <w:r w:rsidRPr="00DC68CF">
              <w:rPr>
                <w:b/>
                <w:sz w:val="23"/>
                <w:szCs w:val="23"/>
              </w:rPr>
              <w:t>198194,03</w:t>
            </w:r>
          </w:p>
        </w:tc>
      </w:tr>
      <w:tr w:rsidR="0012207E" w:rsidRPr="00DC68CF" w:rsidTr="009E4711">
        <w:trPr>
          <w:trHeight w:val="750"/>
        </w:trPr>
        <w:tc>
          <w:tcPr>
            <w:tcW w:w="4173" w:type="dxa"/>
            <w:vMerge/>
            <w:tcBorders>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12207E" w:rsidRPr="00DC68CF" w:rsidRDefault="0012207E" w:rsidP="009E4711">
            <w:pPr>
              <w:rPr>
                <w:b/>
                <w:sz w:val="23"/>
                <w:szCs w:val="23"/>
              </w:rPr>
            </w:pPr>
            <w:r w:rsidRPr="00DC68CF">
              <w:rPr>
                <w:b/>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12207E" w:rsidRPr="00DC68CF" w:rsidRDefault="0012207E" w:rsidP="009E4711">
            <w:pPr>
              <w:rPr>
                <w:b/>
                <w:sz w:val="23"/>
                <w:szCs w:val="23"/>
              </w:rPr>
            </w:pPr>
            <w:r w:rsidRPr="00DC68CF">
              <w:rPr>
                <w:b/>
                <w:sz w:val="23"/>
                <w:szCs w:val="23"/>
              </w:rPr>
              <w:t>198194,03</w:t>
            </w:r>
          </w:p>
        </w:tc>
        <w:tc>
          <w:tcPr>
            <w:tcW w:w="1668" w:type="dxa"/>
            <w:tcBorders>
              <w:top w:val="single" w:sz="4" w:space="0" w:color="auto"/>
              <w:left w:val="single" w:sz="4" w:space="0" w:color="auto"/>
              <w:bottom w:val="single" w:sz="4" w:space="0" w:color="auto"/>
              <w:right w:val="single" w:sz="4" w:space="0" w:color="auto"/>
            </w:tcBorders>
            <w:vAlign w:val="bottom"/>
          </w:tcPr>
          <w:p w:rsidR="0012207E" w:rsidRPr="00DC68CF" w:rsidRDefault="0012207E" w:rsidP="009E4711">
            <w:pPr>
              <w:rPr>
                <w:b/>
                <w:sz w:val="23"/>
                <w:szCs w:val="23"/>
              </w:rPr>
            </w:pPr>
            <w:r w:rsidRPr="00DC68CF">
              <w:rPr>
                <w:b/>
                <w:sz w:val="23"/>
                <w:szCs w:val="23"/>
              </w:rPr>
              <w:t>198194,03</w:t>
            </w:r>
          </w:p>
        </w:tc>
      </w:tr>
      <w:tr w:rsidR="0012207E" w:rsidRPr="00DC68CF" w:rsidTr="009E4711">
        <w:trPr>
          <w:trHeight w:val="390"/>
        </w:trPr>
        <w:tc>
          <w:tcPr>
            <w:tcW w:w="4173" w:type="dxa"/>
            <w:vMerge w:val="restart"/>
            <w:tcBorders>
              <w:left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sz w:val="15"/>
                <w:szCs w:val="15"/>
              </w:rPr>
            </w:pPr>
            <w:r w:rsidRPr="00DC68CF">
              <w:rPr>
                <w:sz w:val="15"/>
                <w:szCs w:val="15"/>
              </w:rPr>
              <w:t>МКУ «Управление по благоустройству Уинского муниципального округа Пермского края»,</w:t>
            </w:r>
          </w:p>
          <w:p w:rsidR="0012207E" w:rsidRPr="00DC68CF" w:rsidRDefault="0012207E" w:rsidP="009E4711">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12207E" w:rsidRPr="00DC68CF" w:rsidRDefault="0012207E" w:rsidP="009E4711">
            <w:pPr>
              <w:rPr>
                <w:sz w:val="23"/>
                <w:szCs w:val="23"/>
              </w:rPr>
            </w:pPr>
            <w:r w:rsidRPr="00DC68CF">
              <w:rPr>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12207E" w:rsidRPr="00DC68CF" w:rsidRDefault="0012207E" w:rsidP="009E4711">
            <w:pPr>
              <w:rPr>
                <w:sz w:val="23"/>
                <w:szCs w:val="23"/>
              </w:rPr>
            </w:pPr>
            <w:r w:rsidRPr="00DC68CF">
              <w:rPr>
                <w:sz w:val="23"/>
                <w:szCs w:val="23"/>
              </w:rPr>
              <w:t>198194,03</w:t>
            </w:r>
          </w:p>
        </w:tc>
        <w:tc>
          <w:tcPr>
            <w:tcW w:w="1668" w:type="dxa"/>
            <w:tcBorders>
              <w:top w:val="single" w:sz="4" w:space="0" w:color="auto"/>
              <w:left w:val="single" w:sz="4" w:space="0" w:color="auto"/>
              <w:bottom w:val="single" w:sz="4" w:space="0" w:color="auto"/>
              <w:right w:val="single" w:sz="4" w:space="0" w:color="auto"/>
            </w:tcBorders>
            <w:vAlign w:val="bottom"/>
          </w:tcPr>
          <w:p w:rsidR="0012207E" w:rsidRPr="00DC68CF" w:rsidRDefault="0012207E" w:rsidP="009E4711">
            <w:pPr>
              <w:rPr>
                <w:sz w:val="23"/>
                <w:szCs w:val="23"/>
              </w:rPr>
            </w:pPr>
            <w:r w:rsidRPr="00DC68CF">
              <w:rPr>
                <w:sz w:val="23"/>
                <w:szCs w:val="23"/>
              </w:rPr>
              <w:t>198194,03</w:t>
            </w:r>
          </w:p>
        </w:tc>
      </w:tr>
      <w:tr w:rsidR="0012207E" w:rsidRPr="00DC68CF" w:rsidTr="009E4711">
        <w:trPr>
          <w:trHeight w:val="345"/>
        </w:trPr>
        <w:tc>
          <w:tcPr>
            <w:tcW w:w="4173" w:type="dxa"/>
            <w:vMerge/>
            <w:tcBorders>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810</w:t>
            </w: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r>
      <w:tr w:rsidR="0012207E" w:rsidRPr="00DC68CF" w:rsidTr="009E4711">
        <w:trPr>
          <w:trHeight w:val="228"/>
        </w:trPr>
        <w:tc>
          <w:tcPr>
            <w:tcW w:w="4173" w:type="dxa"/>
            <w:vMerge w:val="restart"/>
            <w:tcBorders>
              <w:top w:val="single" w:sz="4" w:space="0" w:color="auto"/>
              <w:left w:val="single" w:sz="4" w:space="0" w:color="auto"/>
              <w:right w:val="single" w:sz="4" w:space="0" w:color="auto"/>
            </w:tcBorders>
          </w:tcPr>
          <w:p w:rsidR="0012207E" w:rsidRPr="00DC68CF" w:rsidRDefault="0012207E" w:rsidP="009E4711">
            <w:pPr>
              <w:pStyle w:val="ConsPlusNormal0"/>
              <w:rPr>
                <w:rFonts w:ascii="Times New Roman" w:hAnsi="Times New Roman" w:cs="Times New Roman"/>
                <w:sz w:val="23"/>
                <w:szCs w:val="23"/>
              </w:rPr>
            </w:pPr>
            <w:r w:rsidRPr="00DC68CF">
              <w:rPr>
                <w:rFonts w:ascii="Times New Roman" w:hAnsi="Times New Roman" w:cs="Times New Roman"/>
                <w:b/>
                <w:sz w:val="23"/>
                <w:szCs w:val="23"/>
              </w:rPr>
              <w:lastRenderedPageBreak/>
              <w:t>1.9 Основное мероприятие</w:t>
            </w:r>
          </w:p>
          <w:p w:rsidR="0012207E" w:rsidRPr="00DC68CF" w:rsidRDefault="0012207E" w:rsidP="009E4711">
            <w:pPr>
              <w:pStyle w:val="ConsPlusNormal0"/>
              <w:rPr>
                <w:rFonts w:ascii="Times New Roman" w:hAnsi="Times New Roman" w:cs="Times New Roman"/>
                <w:b/>
                <w:sz w:val="23"/>
                <w:szCs w:val="23"/>
              </w:rPr>
            </w:pPr>
            <w:r w:rsidRPr="00DC68CF">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r w:rsidRPr="00DC68CF">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b/>
                <w:sz w:val="23"/>
                <w:szCs w:val="23"/>
              </w:rPr>
            </w:pPr>
            <w:r w:rsidRPr="00DC68CF">
              <w:rPr>
                <w:b/>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b/>
                <w:sz w:val="23"/>
                <w:szCs w:val="23"/>
              </w:rPr>
            </w:pPr>
            <w:r w:rsidRPr="00DC68CF">
              <w:rPr>
                <w:b/>
                <w:sz w:val="23"/>
                <w:szCs w:val="23"/>
              </w:rPr>
              <w:t>181500,00</w:t>
            </w: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b/>
                <w:sz w:val="23"/>
                <w:szCs w:val="23"/>
              </w:rPr>
            </w:pPr>
            <w:r w:rsidRPr="00DC68CF">
              <w:rPr>
                <w:b/>
                <w:sz w:val="23"/>
                <w:szCs w:val="23"/>
              </w:rPr>
              <w:t>181500,00</w:t>
            </w:r>
          </w:p>
        </w:tc>
      </w:tr>
      <w:tr w:rsidR="0012207E" w:rsidRPr="00DC68CF" w:rsidTr="009E4711">
        <w:trPr>
          <w:trHeight w:val="807"/>
        </w:trPr>
        <w:tc>
          <w:tcPr>
            <w:tcW w:w="4173" w:type="dxa"/>
            <w:vMerge/>
            <w:tcBorders>
              <w:left w:val="single" w:sz="4" w:space="0" w:color="auto"/>
              <w:bottom w:val="single" w:sz="4" w:space="0" w:color="auto"/>
              <w:right w:val="single" w:sz="4" w:space="0" w:color="auto"/>
            </w:tcBorders>
          </w:tcPr>
          <w:p w:rsidR="0012207E" w:rsidRPr="00DC68CF" w:rsidRDefault="0012207E"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sz w:val="15"/>
                <w:szCs w:val="15"/>
              </w:rPr>
            </w:pPr>
            <w:r w:rsidRPr="00DC68CF">
              <w:rPr>
                <w:sz w:val="15"/>
                <w:szCs w:val="15"/>
              </w:rPr>
              <w:t>МКУ «Управление по благоустройству Уинского муниципального округа Пермского края»</w:t>
            </w:r>
          </w:p>
          <w:p w:rsidR="0012207E" w:rsidRPr="00DC68CF" w:rsidRDefault="0012207E" w:rsidP="009E4711">
            <w:pPr>
              <w:rPr>
                <w:sz w:val="15"/>
                <w:szCs w:val="15"/>
              </w:rPr>
            </w:pPr>
          </w:p>
          <w:p w:rsidR="0012207E" w:rsidRPr="00DC68CF" w:rsidRDefault="0012207E" w:rsidP="009E4711">
            <w:pPr>
              <w:rPr>
                <w:sz w:val="15"/>
                <w:szCs w:val="15"/>
              </w:rPr>
            </w:pPr>
          </w:p>
          <w:p w:rsidR="0012207E" w:rsidRPr="00DC68CF" w:rsidRDefault="0012207E" w:rsidP="009E4711">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b/>
                <w:sz w:val="23"/>
                <w:szCs w:val="23"/>
              </w:rPr>
            </w:pPr>
            <w:r w:rsidRPr="00DC68CF">
              <w:rPr>
                <w:b/>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b/>
                <w:sz w:val="23"/>
                <w:szCs w:val="23"/>
              </w:rPr>
            </w:pPr>
            <w:r w:rsidRPr="00DC68CF">
              <w:rPr>
                <w:b/>
                <w:sz w:val="23"/>
                <w:szCs w:val="23"/>
              </w:rPr>
              <w:t>181500,00</w:t>
            </w: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b/>
                <w:sz w:val="23"/>
                <w:szCs w:val="23"/>
              </w:rPr>
            </w:pPr>
            <w:r w:rsidRPr="00DC68CF">
              <w:rPr>
                <w:b/>
                <w:sz w:val="23"/>
                <w:szCs w:val="23"/>
              </w:rPr>
              <w:t>181500,00</w:t>
            </w:r>
          </w:p>
        </w:tc>
      </w:tr>
      <w:tr w:rsidR="0012207E" w:rsidRPr="00DC68CF" w:rsidTr="009E4711">
        <w:trPr>
          <w:trHeight w:val="375"/>
        </w:trPr>
        <w:tc>
          <w:tcPr>
            <w:tcW w:w="4173"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rPr>
                <w:rFonts w:ascii="Times New Roman" w:hAnsi="Times New Roman" w:cs="Times New Roman"/>
                <w:sz w:val="23"/>
                <w:szCs w:val="23"/>
              </w:rPr>
            </w:pPr>
            <w:r w:rsidRPr="00DC68CF">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DC68CF">
              <w:rPr>
                <w:rFonts w:ascii="Times New Roman" w:hAnsi="Times New Roman"/>
                <w:sz w:val="22"/>
                <w:szCs w:val="22"/>
              </w:rPr>
              <w:t>стерелизации</w:t>
            </w:r>
            <w:proofErr w:type="spellEnd"/>
            <w:r w:rsidRPr="00DC68CF">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r w:rsidRPr="00DC68CF">
              <w:t>0907</w:t>
            </w: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p w:rsidR="0012207E" w:rsidRPr="00DC68CF" w:rsidRDefault="0012207E"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sz w:val="23"/>
                <w:szCs w:val="23"/>
              </w:rPr>
            </w:pPr>
            <w:r w:rsidRPr="00DC68CF">
              <w:rPr>
                <w:sz w:val="23"/>
                <w:szCs w:val="23"/>
              </w:rPr>
              <w:t>175 100,00</w:t>
            </w: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sz w:val="23"/>
                <w:szCs w:val="23"/>
              </w:rPr>
            </w:pPr>
            <w:r w:rsidRPr="00DC68CF">
              <w:rPr>
                <w:sz w:val="23"/>
                <w:szCs w:val="23"/>
              </w:rPr>
              <w:t>175 100,00</w:t>
            </w: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sz w:val="23"/>
                <w:szCs w:val="23"/>
              </w:rPr>
            </w:pPr>
            <w:r w:rsidRPr="00DC68CF">
              <w:rPr>
                <w:sz w:val="23"/>
                <w:szCs w:val="23"/>
              </w:rPr>
              <w:t>175 100,00</w:t>
            </w:r>
          </w:p>
        </w:tc>
      </w:tr>
      <w:tr w:rsidR="0012207E" w:rsidRPr="00DC68CF" w:rsidTr="009E4711">
        <w:trPr>
          <w:trHeight w:val="600"/>
        </w:trPr>
        <w:tc>
          <w:tcPr>
            <w:tcW w:w="4173"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sz w:val="23"/>
                <w:szCs w:val="23"/>
              </w:rPr>
            </w:pPr>
            <w:r w:rsidRPr="00DC68CF">
              <w:rPr>
                <w:sz w:val="23"/>
                <w:szCs w:val="23"/>
              </w:rPr>
              <w:t>6 400,00</w:t>
            </w: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sz w:val="23"/>
                <w:szCs w:val="23"/>
              </w:rPr>
            </w:pPr>
            <w:r w:rsidRPr="00DC68CF">
              <w:rPr>
                <w:sz w:val="23"/>
                <w:szCs w:val="23"/>
              </w:rPr>
              <w:t>6 400,00</w:t>
            </w: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sz w:val="23"/>
                <w:szCs w:val="23"/>
              </w:rPr>
            </w:pPr>
            <w:r w:rsidRPr="00DC68CF">
              <w:rPr>
                <w:sz w:val="23"/>
                <w:szCs w:val="23"/>
              </w:rPr>
              <w:t>6 400,00</w:t>
            </w:r>
          </w:p>
        </w:tc>
      </w:tr>
      <w:tr w:rsidR="0012207E" w:rsidRPr="00DC68CF" w:rsidTr="009E4711">
        <w:trPr>
          <w:trHeight w:val="600"/>
        </w:trPr>
        <w:tc>
          <w:tcPr>
            <w:tcW w:w="4173"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1.11 Основное мероприятие</w:t>
            </w:r>
          </w:p>
          <w:p w:rsidR="0012207E" w:rsidRPr="00DC68CF" w:rsidRDefault="0012207E"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b/>
                <w:sz w:val="23"/>
                <w:szCs w:val="23"/>
              </w:rPr>
            </w:pPr>
            <w:r w:rsidRPr="00DC68CF">
              <w:rPr>
                <w:b/>
                <w:sz w:val="23"/>
                <w:szCs w:val="23"/>
              </w:rPr>
              <w:t>1 395 509,01</w:t>
            </w: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b/>
                <w:sz w:val="23"/>
                <w:szCs w:val="23"/>
              </w:rPr>
            </w:pPr>
            <w:r w:rsidRPr="00DC68CF">
              <w:rPr>
                <w:b/>
                <w:sz w:val="23"/>
                <w:szCs w:val="23"/>
              </w:rPr>
              <w:t>1 375 689,60</w:t>
            </w: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b/>
                <w:sz w:val="23"/>
                <w:szCs w:val="23"/>
              </w:rPr>
            </w:pPr>
            <w:r w:rsidRPr="00DC68CF">
              <w:rPr>
                <w:b/>
                <w:sz w:val="23"/>
                <w:szCs w:val="23"/>
              </w:rPr>
              <w:t>1 375 689,60</w:t>
            </w:r>
          </w:p>
        </w:tc>
      </w:tr>
      <w:tr w:rsidR="0012207E" w:rsidRPr="00DC68CF" w:rsidTr="009E4711">
        <w:trPr>
          <w:trHeight w:val="600"/>
        </w:trPr>
        <w:tc>
          <w:tcPr>
            <w:tcW w:w="4173"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b/>
                <w:sz w:val="23"/>
                <w:szCs w:val="23"/>
              </w:rPr>
            </w:pPr>
            <w:r w:rsidRPr="00DC68CF">
              <w:rPr>
                <w:b/>
                <w:sz w:val="23"/>
                <w:szCs w:val="23"/>
              </w:rPr>
              <w:t>1 395 509,01</w:t>
            </w: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b/>
                <w:sz w:val="23"/>
                <w:szCs w:val="23"/>
              </w:rPr>
            </w:pPr>
            <w:r w:rsidRPr="00DC68CF">
              <w:rPr>
                <w:b/>
                <w:sz w:val="23"/>
                <w:szCs w:val="23"/>
              </w:rPr>
              <w:t>1 375 689,60</w:t>
            </w: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b/>
                <w:sz w:val="23"/>
                <w:szCs w:val="23"/>
              </w:rPr>
            </w:pPr>
            <w:r w:rsidRPr="00DC68CF">
              <w:rPr>
                <w:b/>
                <w:sz w:val="23"/>
                <w:szCs w:val="23"/>
              </w:rPr>
              <w:t>1 375 689,60</w:t>
            </w:r>
          </w:p>
        </w:tc>
      </w:tr>
      <w:tr w:rsidR="0012207E" w:rsidRPr="00DC68CF" w:rsidTr="009E4711">
        <w:trPr>
          <w:trHeight w:val="600"/>
        </w:trPr>
        <w:tc>
          <w:tcPr>
            <w:tcW w:w="4173"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2207E" w:rsidRPr="00DC68CF" w:rsidRDefault="0012207E"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sz w:val="23"/>
                <w:szCs w:val="23"/>
              </w:rPr>
            </w:pPr>
            <w:r w:rsidRPr="00DC68CF">
              <w:rPr>
                <w:sz w:val="23"/>
                <w:szCs w:val="23"/>
              </w:rPr>
              <w:t>1 395 509,01</w:t>
            </w:r>
          </w:p>
        </w:tc>
        <w:tc>
          <w:tcPr>
            <w:tcW w:w="1556"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sz w:val="23"/>
                <w:szCs w:val="23"/>
              </w:rPr>
            </w:pPr>
            <w:r w:rsidRPr="00DC68CF">
              <w:rPr>
                <w:sz w:val="23"/>
                <w:szCs w:val="23"/>
              </w:rPr>
              <w:t>1 375 689,60</w:t>
            </w:r>
          </w:p>
        </w:tc>
        <w:tc>
          <w:tcPr>
            <w:tcW w:w="1668" w:type="dxa"/>
            <w:tcBorders>
              <w:top w:val="single" w:sz="4" w:space="0" w:color="auto"/>
              <w:left w:val="single" w:sz="4" w:space="0" w:color="auto"/>
              <w:bottom w:val="single" w:sz="4" w:space="0" w:color="auto"/>
              <w:right w:val="single" w:sz="4" w:space="0" w:color="auto"/>
            </w:tcBorders>
          </w:tcPr>
          <w:p w:rsidR="0012207E" w:rsidRPr="00DC68CF" w:rsidRDefault="0012207E" w:rsidP="009E4711">
            <w:pPr>
              <w:outlineLvl w:val="0"/>
              <w:rPr>
                <w:sz w:val="23"/>
                <w:szCs w:val="23"/>
              </w:rPr>
            </w:pPr>
            <w:r w:rsidRPr="00DC68CF">
              <w:rPr>
                <w:sz w:val="23"/>
                <w:szCs w:val="23"/>
              </w:rPr>
              <w:t>1 375 689,60</w:t>
            </w:r>
          </w:p>
        </w:tc>
      </w:tr>
    </w:tbl>
    <w:p w:rsidR="0012207E" w:rsidRPr="00DC68CF" w:rsidRDefault="0012207E" w:rsidP="0012207E">
      <w:pPr>
        <w:pStyle w:val="ConsPlusNormal0"/>
        <w:jc w:val="center"/>
        <w:rPr>
          <w:rFonts w:ascii="Times New Roman" w:hAnsi="Times New Roman" w:cs="Times New Roman"/>
          <w:b/>
          <w:sz w:val="23"/>
          <w:szCs w:val="23"/>
        </w:rPr>
      </w:pPr>
    </w:p>
    <w:p w:rsidR="0012207E" w:rsidRPr="00DC68CF" w:rsidRDefault="0012207E" w:rsidP="0012207E">
      <w:pPr>
        <w:pStyle w:val="ConsPlusNormal0"/>
        <w:ind w:firstLine="540"/>
        <w:jc w:val="both"/>
        <w:rPr>
          <w:rFonts w:ascii="Times New Roman" w:hAnsi="Times New Roman" w:cs="Times New Roman"/>
          <w:sz w:val="23"/>
          <w:szCs w:val="23"/>
        </w:rPr>
      </w:pPr>
    </w:p>
    <w:p w:rsidR="0012207E" w:rsidRPr="00DC68CF" w:rsidRDefault="0012207E" w:rsidP="0012207E">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12207E" w:rsidRPr="00DC68CF" w:rsidRDefault="0012207E" w:rsidP="0012207E">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7C2CFA" w:rsidRDefault="007C2CFA" w:rsidP="007C2CFA">
      <w:pPr>
        <w:pStyle w:val="ConsPlusNormal0"/>
        <w:jc w:val="right"/>
        <w:rPr>
          <w:rFonts w:ascii="Times New Roman" w:hAnsi="Times New Roman" w:cs="Times New Roman"/>
          <w:sz w:val="23"/>
          <w:szCs w:val="23"/>
        </w:rPr>
      </w:pPr>
    </w:p>
    <w:p w:rsidR="00D2108B" w:rsidRDefault="00D2108B" w:rsidP="0012207E">
      <w:pPr>
        <w:pStyle w:val="ConsPlusNormal0"/>
        <w:rPr>
          <w:rFonts w:ascii="Times New Roman" w:hAnsi="Times New Roman" w:cs="Times New Roman"/>
          <w:sz w:val="23"/>
          <w:szCs w:val="23"/>
        </w:rPr>
      </w:pPr>
    </w:p>
    <w:p w:rsidR="0012207E" w:rsidRDefault="0012207E" w:rsidP="0012207E">
      <w:pPr>
        <w:pStyle w:val="ConsPlusNormal0"/>
        <w:rPr>
          <w:rFonts w:ascii="Times New Roman" w:hAnsi="Times New Roman" w:cs="Times New Roman"/>
          <w:sz w:val="23"/>
          <w:szCs w:val="23"/>
        </w:rPr>
      </w:pPr>
    </w:p>
    <w:p w:rsidR="005A4E85" w:rsidRPr="00DC68CF" w:rsidRDefault="005A4E85" w:rsidP="005A4E85">
      <w:pPr>
        <w:autoSpaceDE w:val="0"/>
        <w:autoSpaceDN w:val="0"/>
        <w:adjustRightInd w:val="0"/>
        <w:jc w:val="right"/>
      </w:pPr>
      <w:r w:rsidRPr="00DC68CF">
        <w:lastRenderedPageBreak/>
        <w:t>Форма 6</w:t>
      </w:r>
    </w:p>
    <w:p w:rsidR="005A4E85" w:rsidRPr="00DC68CF" w:rsidRDefault="005A4E85" w:rsidP="005A4E85">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5A4E85" w:rsidRPr="00DC68CF" w:rsidRDefault="005A4E85" w:rsidP="005A4E85">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за счет средств федерального бюджета</w:t>
      </w:r>
    </w:p>
    <w:p w:rsidR="005A4E85" w:rsidRPr="00DC68CF" w:rsidRDefault="005A4E85" w:rsidP="005A4E85">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5A4E85" w:rsidRPr="00DC68CF" w:rsidTr="009E4711">
        <w:tc>
          <w:tcPr>
            <w:tcW w:w="4173" w:type="dxa"/>
            <w:vMerge w:val="restart"/>
            <w:tcBorders>
              <w:top w:val="single" w:sz="4" w:space="0" w:color="auto"/>
              <w:left w:val="single" w:sz="4" w:space="0" w:color="auto"/>
              <w:bottom w:val="single" w:sz="4" w:space="0" w:color="auto"/>
              <w:right w:val="single" w:sz="4" w:space="0" w:color="auto"/>
            </w:tcBorders>
            <w:vAlign w:val="center"/>
          </w:tcPr>
          <w:p w:rsidR="005A4E85" w:rsidRPr="00DC68CF" w:rsidRDefault="005A4E85" w:rsidP="009E4711">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5A4E85" w:rsidRPr="00DC68CF" w:rsidRDefault="005A4E85" w:rsidP="009E4711">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5A4E85" w:rsidRPr="00DC68CF" w:rsidTr="009E4711">
        <w:tc>
          <w:tcPr>
            <w:tcW w:w="4173" w:type="dxa"/>
            <w:vMerge/>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5A4E85" w:rsidRPr="00DC68CF" w:rsidRDefault="005A4E85" w:rsidP="009E4711">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3</w:t>
            </w:r>
          </w:p>
        </w:tc>
        <w:tc>
          <w:tcPr>
            <w:tcW w:w="1556"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4</w:t>
            </w:r>
          </w:p>
        </w:tc>
        <w:tc>
          <w:tcPr>
            <w:tcW w:w="1668"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Pr>
                <w:rFonts w:ascii="Times New Roman" w:hAnsi="Times New Roman" w:cs="Times New Roman"/>
                <w:sz w:val="23"/>
                <w:szCs w:val="23"/>
              </w:rPr>
              <w:t>5</w:t>
            </w:r>
          </w:p>
        </w:tc>
      </w:tr>
      <w:tr w:rsidR="005A4E85" w:rsidRPr="00DC68CF" w:rsidTr="009E4711">
        <w:tc>
          <w:tcPr>
            <w:tcW w:w="4173"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5A4E85" w:rsidRPr="00DC68CF" w:rsidTr="009E4711">
        <w:trPr>
          <w:trHeight w:val="269"/>
        </w:trPr>
        <w:tc>
          <w:tcPr>
            <w:tcW w:w="4173" w:type="dxa"/>
            <w:vMerge w:val="restart"/>
            <w:tcBorders>
              <w:top w:val="single" w:sz="4" w:space="0" w:color="auto"/>
              <w:left w:val="single" w:sz="4" w:space="0" w:color="auto"/>
              <w:right w:val="single" w:sz="4" w:space="0" w:color="auto"/>
            </w:tcBorders>
          </w:tcPr>
          <w:p w:rsidR="005A4E85" w:rsidRPr="00DC68CF" w:rsidRDefault="005A4E85" w:rsidP="009E4711">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w:t>
            </w:r>
            <w:r>
              <w:rPr>
                <w:rFonts w:ascii="Times New Roman" w:hAnsi="Times New Roman" w:cs="Times New Roman"/>
                <w:b/>
                <w:sz w:val="24"/>
                <w:szCs w:val="24"/>
              </w:rPr>
              <w:t>3</w:t>
            </w:r>
            <w:r w:rsidRPr="00DC68CF">
              <w:rPr>
                <w:rFonts w:ascii="Times New Roman" w:hAnsi="Times New Roman" w:cs="Times New Roman"/>
                <w:b/>
                <w:sz w:val="24"/>
                <w:szCs w:val="24"/>
              </w:rPr>
              <w:t>-202</w:t>
            </w:r>
            <w:r>
              <w:rPr>
                <w:rFonts w:ascii="Times New Roman" w:hAnsi="Times New Roman" w:cs="Times New Roman"/>
                <w:b/>
                <w:sz w:val="24"/>
                <w:szCs w:val="24"/>
              </w:rPr>
              <w:t>5</w:t>
            </w:r>
          </w:p>
        </w:tc>
        <w:tc>
          <w:tcPr>
            <w:tcW w:w="23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3845254,13</w:t>
            </w:r>
          </w:p>
        </w:tc>
        <w:tc>
          <w:tcPr>
            <w:tcW w:w="1556"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4258769,46</w:t>
            </w:r>
          </w:p>
        </w:tc>
        <w:tc>
          <w:tcPr>
            <w:tcW w:w="1668"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4258769,46</w:t>
            </w:r>
          </w:p>
        </w:tc>
      </w:tr>
      <w:tr w:rsidR="005A4E85" w:rsidRPr="00DC68CF" w:rsidTr="009E4711">
        <w:trPr>
          <w:trHeight w:val="495"/>
        </w:trPr>
        <w:tc>
          <w:tcPr>
            <w:tcW w:w="4173" w:type="dxa"/>
            <w:vMerge/>
            <w:tcBorders>
              <w:left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rPr>
                <w:rFonts w:ascii="Times New Roman" w:hAnsi="Times New Roman" w:cs="Times New Roman"/>
                <w:sz w:val="23"/>
                <w:szCs w:val="23"/>
              </w:rPr>
            </w:pPr>
          </w:p>
        </w:tc>
      </w:tr>
      <w:tr w:rsidR="005A4E85" w:rsidRPr="00DC68CF" w:rsidTr="009E4711">
        <w:trPr>
          <w:trHeight w:val="197"/>
        </w:trPr>
        <w:tc>
          <w:tcPr>
            <w:tcW w:w="4173" w:type="dxa"/>
            <w:vMerge w:val="restart"/>
            <w:tcBorders>
              <w:top w:val="single" w:sz="4" w:space="0" w:color="auto"/>
              <w:left w:val="single" w:sz="4" w:space="0" w:color="auto"/>
              <w:right w:val="single" w:sz="4" w:space="0" w:color="auto"/>
            </w:tcBorders>
          </w:tcPr>
          <w:p w:rsidR="005A4E85" w:rsidRPr="00DC68CF" w:rsidRDefault="005A4E85" w:rsidP="009E4711">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5A4E85" w:rsidRPr="00DC68CF" w:rsidRDefault="005A4E85" w:rsidP="009E4711">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A4E85" w:rsidRPr="00DC68CF" w:rsidRDefault="005A4E85"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5A4E85" w:rsidRPr="00DC68CF" w:rsidRDefault="005A4E85" w:rsidP="009E4711">
            <w:pPr>
              <w:outlineLvl w:val="0"/>
              <w:rPr>
                <w:b/>
                <w:sz w:val="23"/>
                <w:szCs w:val="23"/>
              </w:rPr>
            </w:pPr>
            <w:r w:rsidRPr="00DC68CF">
              <w:rPr>
                <w:b/>
                <w:sz w:val="23"/>
                <w:szCs w:val="23"/>
              </w:rPr>
              <w:t>456 136,33</w:t>
            </w:r>
          </w:p>
        </w:tc>
        <w:tc>
          <w:tcPr>
            <w:tcW w:w="1556" w:type="dxa"/>
            <w:tcBorders>
              <w:top w:val="single" w:sz="4" w:space="0" w:color="auto"/>
              <w:left w:val="single" w:sz="4" w:space="0" w:color="auto"/>
              <w:bottom w:val="single" w:sz="4" w:space="0" w:color="auto"/>
              <w:right w:val="single" w:sz="4" w:space="0" w:color="auto"/>
            </w:tcBorders>
            <w:vAlign w:val="center"/>
          </w:tcPr>
          <w:p w:rsidR="005A4E85" w:rsidRPr="00DC68CF" w:rsidRDefault="005A4E85" w:rsidP="009E4711">
            <w:pPr>
              <w:outlineLvl w:val="0"/>
              <w:rPr>
                <w:b/>
                <w:sz w:val="23"/>
                <w:szCs w:val="23"/>
              </w:rPr>
            </w:pPr>
            <w:r w:rsidRPr="00DC68CF">
              <w:rPr>
                <w:b/>
                <w:sz w:val="23"/>
                <w:szCs w:val="23"/>
              </w:rPr>
              <w:t>493 082,85</w:t>
            </w:r>
          </w:p>
        </w:tc>
        <w:tc>
          <w:tcPr>
            <w:tcW w:w="1668" w:type="dxa"/>
            <w:tcBorders>
              <w:top w:val="single" w:sz="4" w:space="0" w:color="auto"/>
              <w:left w:val="single" w:sz="4" w:space="0" w:color="auto"/>
              <w:bottom w:val="single" w:sz="4" w:space="0" w:color="auto"/>
              <w:right w:val="single" w:sz="4" w:space="0" w:color="auto"/>
            </w:tcBorders>
            <w:vAlign w:val="center"/>
          </w:tcPr>
          <w:p w:rsidR="005A4E85" w:rsidRPr="00DC68CF" w:rsidRDefault="005A4E85" w:rsidP="009E4711">
            <w:pPr>
              <w:outlineLvl w:val="0"/>
              <w:rPr>
                <w:b/>
                <w:sz w:val="23"/>
                <w:szCs w:val="23"/>
              </w:rPr>
            </w:pPr>
            <w:r w:rsidRPr="00DC68CF">
              <w:rPr>
                <w:b/>
                <w:sz w:val="23"/>
                <w:szCs w:val="23"/>
              </w:rPr>
              <w:t>493 082,85</w:t>
            </w:r>
          </w:p>
        </w:tc>
      </w:tr>
      <w:tr w:rsidR="005A4E85" w:rsidRPr="00DC68CF" w:rsidTr="009E4711">
        <w:trPr>
          <w:trHeight w:val="591"/>
        </w:trPr>
        <w:tc>
          <w:tcPr>
            <w:tcW w:w="4173" w:type="dxa"/>
            <w:vMerge/>
            <w:tcBorders>
              <w:left w:val="single" w:sz="4" w:space="0" w:color="auto"/>
              <w:bottom w:val="single" w:sz="4" w:space="0" w:color="auto"/>
              <w:right w:val="single" w:sz="4" w:space="0" w:color="auto"/>
            </w:tcBorders>
          </w:tcPr>
          <w:p w:rsidR="005A4E85" w:rsidRPr="00DC68CF" w:rsidRDefault="005A4E85" w:rsidP="009E4711">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5A4E85" w:rsidRPr="00DC68CF" w:rsidRDefault="005A4E85" w:rsidP="009E4711">
            <w:pPr>
              <w:outlineLvl w:val="0"/>
              <w:rPr>
                <w:b/>
                <w:sz w:val="23"/>
                <w:szCs w:val="23"/>
              </w:rPr>
            </w:pPr>
            <w:r w:rsidRPr="00DC68CF">
              <w:rPr>
                <w:b/>
                <w:sz w:val="23"/>
                <w:szCs w:val="23"/>
              </w:rPr>
              <w:t>456 136,33</w:t>
            </w:r>
          </w:p>
        </w:tc>
        <w:tc>
          <w:tcPr>
            <w:tcW w:w="1556" w:type="dxa"/>
            <w:tcBorders>
              <w:top w:val="single" w:sz="4" w:space="0" w:color="auto"/>
              <w:left w:val="single" w:sz="4" w:space="0" w:color="auto"/>
              <w:bottom w:val="single" w:sz="4" w:space="0" w:color="auto"/>
              <w:right w:val="single" w:sz="4" w:space="0" w:color="auto"/>
            </w:tcBorders>
            <w:vAlign w:val="center"/>
          </w:tcPr>
          <w:p w:rsidR="005A4E85" w:rsidRPr="00DC68CF" w:rsidRDefault="005A4E85" w:rsidP="009E4711">
            <w:pPr>
              <w:outlineLvl w:val="0"/>
              <w:rPr>
                <w:b/>
                <w:sz w:val="23"/>
                <w:szCs w:val="23"/>
              </w:rPr>
            </w:pPr>
            <w:r w:rsidRPr="00DC68CF">
              <w:rPr>
                <w:b/>
                <w:sz w:val="23"/>
                <w:szCs w:val="23"/>
              </w:rPr>
              <w:t>493 082,85</w:t>
            </w:r>
          </w:p>
        </w:tc>
        <w:tc>
          <w:tcPr>
            <w:tcW w:w="1668" w:type="dxa"/>
            <w:tcBorders>
              <w:top w:val="single" w:sz="4" w:space="0" w:color="auto"/>
              <w:left w:val="single" w:sz="4" w:space="0" w:color="auto"/>
              <w:bottom w:val="single" w:sz="4" w:space="0" w:color="auto"/>
              <w:right w:val="single" w:sz="4" w:space="0" w:color="auto"/>
            </w:tcBorders>
            <w:vAlign w:val="center"/>
          </w:tcPr>
          <w:p w:rsidR="005A4E85" w:rsidRPr="00DC68CF" w:rsidRDefault="005A4E85" w:rsidP="009E4711">
            <w:pPr>
              <w:outlineLvl w:val="0"/>
              <w:rPr>
                <w:b/>
                <w:sz w:val="23"/>
                <w:szCs w:val="23"/>
              </w:rPr>
            </w:pPr>
            <w:r w:rsidRPr="00DC68CF">
              <w:rPr>
                <w:b/>
                <w:sz w:val="23"/>
                <w:szCs w:val="23"/>
              </w:rPr>
              <w:t>493 082,85</w:t>
            </w:r>
          </w:p>
        </w:tc>
      </w:tr>
      <w:tr w:rsidR="005A4E85" w:rsidRPr="00DC68CF" w:rsidTr="009E4711">
        <w:tc>
          <w:tcPr>
            <w:tcW w:w="4173"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5A4E85" w:rsidRPr="00DC68CF" w:rsidRDefault="005A4E85" w:rsidP="009E4711"/>
        </w:tc>
        <w:tc>
          <w:tcPr>
            <w:tcW w:w="9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5A4E85" w:rsidRPr="00DC68CF" w:rsidRDefault="005A4E85" w:rsidP="009E4711">
            <w:r w:rsidRPr="00DC68CF">
              <w:t>0503</w:t>
            </w:r>
          </w:p>
        </w:tc>
        <w:tc>
          <w:tcPr>
            <w:tcW w:w="141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5A4E85" w:rsidRPr="00DC68CF" w:rsidRDefault="005A4E85" w:rsidP="009E4711">
            <w:pPr>
              <w:outlineLvl w:val="0"/>
              <w:rPr>
                <w:sz w:val="23"/>
                <w:szCs w:val="23"/>
              </w:rPr>
            </w:pPr>
            <w:r w:rsidRPr="00DC68CF">
              <w:rPr>
                <w:sz w:val="23"/>
                <w:szCs w:val="23"/>
              </w:rPr>
              <w:t>456 136,33</w:t>
            </w:r>
          </w:p>
        </w:tc>
        <w:tc>
          <w:tcPr>
            <w:tcW w:w="1556" w:type="dxa"/>
            <w:tcBorders>
              <w:top w:val="single" w:sz="4" w:space="0" w:color="auto"/>
              <w:left w:val="single" w:sz="4" w:space="0" w:color="auto"/>
              <w:bottom w:val="single" w:sz="4" w:space="0" w:color="auto"/>
              <w:right w:val="single" w:sz="4" w:space="0" w:color="auto"/>
            </w:tcBorders>
            <w:vAlign w:val="center"/>
          </w:tcPr>
          <w:p w:rsidR="005A4E85" w:rsidRPr="00DC68CF" w:rsidRDefault="005A4E85" w:rsidP="009E4711">
            <w:pPr>
              <w:outlineLvl w:val="0"/>
              <w:rPr>
                <w:sz w:val="23"/>
                <w:szCs w:val="23"/>
              </w:rPr>
            </w:pPr>
            <w:r w:rsidRPr="00DC68CF">
              <w:rPr>
                <w:sz w:val="23"/>
                <w:szCs w:val="23"/>
              </w:rPr>
              <w:t>493 082,85</w:t>
            </w:r>
          </w:p>
        </w:tc>
        <w:tc>
          <w:tcPr>
            <w:tcW w:w="1668" w:type="dxa"/>
            <w:tcBorders>
              <w:top w:val="single" w:sz="4" w:space="0" w:color="auto"/>
              <w:left w:val="single" w:sz="4" w:space="0" w:color="auto"/>
              <w:bottom w:val="single" w:sz="4" w:space="0" w:color="auto"/>
              <w:right w:val="single" w:sz="4" w:space="0" w:color="auto"/>
            </w:tcBorders>
            <w:vAlign w:val="center"/>
          </w:tcPr>
          <w:p w:rsidR="005A4E85" w:rsidRPr="00DC68CF" w:rsidRDefault="005A4E85" w:rsidP="009E4711">
            <w:pPr>
              <w:outlineLvl w:val="0"/>
              <w:rPr>
                <w:sz w:val="23"/>
                <w:szCs w:val="23"/>
              </w:rPr>
            </w:pPr>
            <w:r w:rsidRPr="00DC68CF">
              <w:rPr>
                <w:sz w:val="23"/>
                <w:szCs w:val="23"/>
              </w:rPr>
              <w:t>493 082,85</w:t>
            </w:r>
          </w:p>
        </w:tc>
      </w:tr>
      <w:tr w:rsidR="005A4E85" w:rsidRPr="00DC68CF" w:rsidTr="009E4711">
        <w:trPr>
          <w:trHeight w:val="285"/>
        </w:trPr>
        <w:tc>
          <w:tcPr>
            <w:tcW w:w="4173" w:type="dxa"/>
            <w:vMerge w:val="restart"/>
            <w:tcBorders>
              <w:top w:val="single" w:sz="4" w:space="0" w:color="auto"/>
              <w:left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5A4E85" w:rsidRPr="00DC68CF" w:rsidRDefault="005A4E85" w:rsidP="009E4711">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5A4E85" w:rsidRPr="00DC68CF" w:rsidRDefault="005A4E85" w:rsidP="009E4711">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5A4E85" w:rsidRPr="00DC68CF" w:rsidRDefault="005A4E85" w:rsidP="009E4711">
            <w:pPr>
              <w:rPr>
                <w:b/>
                <w:sz w:val="23"/>
                <w:szCs w:val="23"/>
              </w:rPr>
            </w:pPr>
            <w:r w:rsidRPr="00DC68CF">
              <w:rPr>
                <w:b/>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A4E85" w:rsidRPr="00DC68CF" w:rsidRDefault="005A4E85" w:rsidP="009E4711">
            <w:pPr>
              <w:rPr>
                <w:b/>
                <w:sz w:val="23"/>
                <w:szCs w:val="23"/>
              </w:rPr>
            </w:pPr>
            <w:r w:rsidRPr="00DC68CF">
              <w:rPr>
                <w:b/>
                <w:sz w:val="23"/>
                <w:szCs w:val="23"/>
              </w:rPr>
              <w:t>3765686,61</w:t>
            </w:r>
          </w:p>
        </w:tc>
        <w:tc>
          <w:tcPr>
            <w:tcW w:w="1668" w:type="dxa"/>
            <w:tcBorders>
              <w:top w:val="single" w:sz="4" w:space="0" w:color="auto"/>
              <w:left w:val="single" w:sz="4" w:space="0" w:color="auto"/>
              <w:bottom w:val="single" w:sz="4" w:space="0" w:color="auto"/>
              <w:right w:val="single" w:sz="4" w:space="0" w:color="auto"/>
            </w:tcBorders>
            <w:vAlign w:val="bottom"/>
          </w:tcPr>
          <w:p w:rsidR="005A4E85" w:rsidRPr="00DC68CF" w:rsidRDefault="005A4E85" w:rsidP="009E4711">
            <w:pPr>
              <w:rPr>
                <w:b/>
                <w:sz w:val="23"/>
                <w:szCs w:val="23"/>
              </w:rPr>
            </w:pPr>
            <w:r w:rsidRPr="00DC68CF">
              <w:rPr>
                <w:b/>
                <w:sz w:val="23"/>
                <w:szCs w:val="23"/>
              </w:rPr>
              <w:t>3765686,61</w:t>
            </w:r>
          </w:p>
        </w:tc>
      </w:tr>
      <w:tr w:rsidR="005A4E85" w:rsidRPr="00DC68CF" w:rsidTr="009E4711">
        <w:trPr>
          <w:trHeight w:val="750"/>
        </w:trPr>
        <w:tc>
          <w:tcPr>
            <w:tcW w:w="4173" w:type="dxa"/>
            <w:vMerge/>
            <w:tcBorders>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5A4E85" w:rsidRPr="00DC68CF" w:rsidRDefault="005A4E85" w:rsidP="009E4711">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5A4E85" w:rsidRPr="00DC68CF" w:rsidRDefault="005A4E85" w:rsidP="009E4711">
            <w:pPr>
              <w:rPr>
                <w:b/>
                <w:sz w:val="23"/>
                <w:szCs w:val="23"/>
              </w:rPr>
            </w:pPr>
            <w:r w:rsidRPr="00DC68CF">
              <w:rPr>
                <w:b/>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A4E85" w:rsidRPr="00DC68CF" w:rsidRDefault="005A4E85" w:rsidP="009E4711">
            <w:pPr>
              <w:rPr>
                <w:b/>
                <w:sz w:val="23"/>
                <w:szCs w:val="23"/>
              </w:rPr>
            </w:pPr>
            <w:r w:rsidRPr="00DC68CF">
              <w:rPr>
                <w:b/>
                <w:sz w:val="23"/>
                <w:szCs w:val="23"/>
              </w:rPr>
              <w:t>3765686,61</w:t>
            </w:r>
          </w:p>
        </w:tc>
        <w:tc>
          <w:tcPr>
            <w:tcW w:w="1668" w:type="dxa"/>
            <w:tcBorders>
              <w:top w:val="single" w:sz="4" w:space="0" w:color="auto"/>
              <w:left w:val="single" w:sz="4" w:space="0" w:color="auto"/>
              <w:bottom w:val="single" w:sz="4" w:space="0" w:color="auto"/>
              <w:right w:val="single" w:sz="4" w:space="0" w:color="auto"/>
            </w:tcBorders>
            <w:vAlign w:val="bottom"/>
          </w:tcPr>
          <w:p w:rsidR="005A4E85" w:rsidRPr="00DC68CF" w:rsidRDefault="005A4E85" w:rsidP="009E4711">
            <w:pPr>
              <w:rPr>
                <w:b/>
                <w:sz w:val="23"/>
                <w:szCs w:val="23"/>
              </w:rPr>
            </w:pPr>
            <w:r w:rsidRPr="00DC68CF">
              <w:rPr>
                <w:b/>
                <w:sz w:val="23"/>
                <w:szCs w:val="23"/>
              </w:rPr>
              <w:t>3765686,61</w:t>
            </w:r>
          </w:p>
        </w:tc>
      </w:tr>
      <w:tr w:rsidR="005A4E85" w:rsidRPr="008C3DFC" w:rsidTr="009E4711">
        <w:trPr>
          <w:trHeight w:val="405"/>
        </w:trPr>
        <w:tc>
          <w:tcPr>
            <w:tcW w:w="4173" w:type="dxa"/>
            <w:tcBorders>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r w:rsidRPr="00DC68CF">
              <w:rPr>
                <w:rFonts w:ascii="Times New Roman" w:hAnsi="Times New Roman"/>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5A4E85" w:rsidRPr="00DC68CF" w:rsidRDefault="005A4E85" w:rsidP="009E4711">
            <w:pPr>
              <w:rPr>
                <w:sz w:val="15"/>
                <w:szCs w:val="15"/>
              </w:rPr>
            </w:pPr>
            <w:r w:rsidRPr="00DC68CF">
              <w:rPr>
                <w:sz w:val="15"/>
                <w:szCs w:val="15"/>
              </w:rPr>
              <w:t xml:space="preserve">МКУ «УКС и ЖКХ» </w:t>
            </w:r>
          </w:p>
        </w:tc>
        <w:tc>
          <w:tcPr>
            <w:tcW w:w="90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5A4E85" w:rsidRPr="00DC68CF" w:rsidRDefault="005A4E85" w:rsidP="009E4711">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5A4E85" w:rsidRPr="00DC68CF" w:rsidRDefault="005A4E85" w:rsidP="009E4711">
            <w:pPr>
              <w:rPr>
                <w:sz w:val="23"/>
                <w:szCs w:val="23"/>
              </w:rPr>
            </w:pPr>
            <w:r w:rsidRPr="00DC68CF">
              <w:rPr>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A4E85" w:rsidRPr="00D37A3B" w:rsidRDefault="005A4E85" w:rsidP="009E4711">
            <w:pPr>
              <w:rPr>
                <w:sz w:val="23"/>
                <w:szCs w:val="23"/>
              </w:rPr>
            </w:pPr>
            <w:r w:rsidRPr="00DC68CF">
              <w:rPr>
                <w:sz w:val="23"/>
                <w:szCs w:val="23"/>
              </w:rPr>
              <w:t>3765686,61</w:t>
            </w:r>
          </w:p>
        </w:tc>
        <w:tc>
          <w:tcPr>
            <w:tcW w:w="1668" w:type="dxa"/>
            <w:tcBorders>
              <w:top w:val="single" w:sz="4" w:space="0" w:color="auto"/>
              <w:left w:val="single" w:sz="4" w:space="0" w:color="auto"/>
              <w:bottom w:val="single" w:sz="4" w:space="0" w:color="auto"/>
              <w:right w:val="single" w:sz="4" w:space="0" w:color="auto"/>
            </w:tcBorders>
            <w:vAlign w:val="bottom"/>
          </w:tcPr>
          <w:p w:rsidR="005A4E85" w:rsidRPr="00D37A3B" w:rsidRDefault="005A4E85" w:rsidP="009E4711">
            <w:pPr>
              <w:rPr>
                <w:sz w:val="23"/>
                <w:szCs w:val="23"/>
              </w:rPr>
            </w:pPr>
            <w:r w:rsidRPr="00DC68CF">
              <w:rPr>
                <w:sz w:val="23"/>
                <w:szCs w:val="23"/>
              </w:rPr>
              <w:t>3765686,61</w:t>
            </w:r>
          </w:p>
        </w:tc>
      </w:tr>
    </w:tbl>
    <w:p w:rsidR="007C2CFA" w:rsidRDefault="007C2CFA" w:rsidP="007C2CFA">
      <w:pPr>
        <w:jc w:val="right"/>
        <w:rPr>
          <w:sz w:val="22"/>
          <w:szCs w:val="22"/>
        </w:rPr>
      </w:pPr>
    </w:p>
    <w:p w:rsidR="007C2CFA" w:rsidRDefault="007C2CFA" w:rsidP="007C2CFA">
      <w:pPr>
        <w:jc w:val="right"/>
        <w:rPr>
          <w:sz w:val="22"/>
          <w:szCs w:val="22"/>
        </w:rPr>
      </w:pPr>
    </w:p>
    <w:p w:rsidR="007C2CFA" w:rsidRDefault="007C2CFA" w:rsidP="007C2CFA">
      <w:pPr>
        <w:jc w:val="right"/>
        <w:rPr>
          <w:sz w:val="22"/>
          <w:szCs w:val="22"/>
        </w:rPr>
      </w:pPr>
    </w:p>
    <w:p w:rsidR="007C2CFA" w:rsidRDefault="007C2CFA" w:rsidP="007C2CFA">
      <w:pPr>
        <w:jc w:val="right"/>
        <w:rPr>
          <w:sz w:val="22"/>
          <w:szCs w:val="22"/>
        </w:rPr>
      </w:pPr>
    </w:p>
    <w:p w:rsidR="007C2CFA" w:rsidRDefault="007C2CFA" w:rsidP="007C2CFA">
      <w:pPr>
        <w:jc w:val="right"/>
        <w:rPr>
          <w:sz w:val="22"/>
          <w:szCs w:val="22"/>
        </w:rPr>
      </w:pPr>
    </w:p>
    <w:p w:rsidR="007C2CFA" w:rsidRDefault="007C2CFA" w:rsidP="007C2CFA">
      <w:pPr>
        <w:jc w:val="right"/>
        <w:rPr>
          <w:sz w:val="22"/>
          <w:szCs w:val="22"/>
        </w:rPr>
      </w:pPr>
    </w:p>
    <w:p w:rsidR="002172D5" w:rsidRDefault="002172D5" w:rsidP="002172D5">
      <w:pPr>
        <w:autoSpaceDE w:val="0"/>
        <w:autoSpaceDN w:val="0"/>
        <w:adjustRightInd w:val="0"/>
        <w:jc w:val="right"/>
      </w:pPr>
      <w:r>
        <w:rPr>
          <w:sz w:val="22"/>
          <w:szCs w:val="22"/>
        </w:rPr>
        <w:lastRenderedPageBreak/>
        <w:t>Форма 7</w:t>
      </w:r>
    </w:p>
    <w:p w:rsidR="002172D5" w:rsidRPr="0029531E" w:rsidRDefault="002172D5" w:rsidP="002172D5">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p>
    <w:p w:rsidR="002172D5" w:rsidRPr="0029531E" w:rsidRDefault="002172D5" w:rsidP="002172D5">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2172D5" w:rsidRPr="0029531E" w:rsidRDefault="002172D5" w:rsidP="002172D5">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2172D5" w:rsidRPr="0029531E" w:rsidRDefault="002172D5" w:rsidP="002172D5">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2172D5" w:rsidRDefault="002172D5" w:rsidP="002172D5">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2023-2025 годы</w:t>
      </w:r>
    </w:p>
    <w:p w:rsidR="002172D5" w:rsidRPr="0029531E" w:rsidRDefault="002172D5" w:rsidP="002172D5">
      <w:pPr>
        <w:pStyle w:val="ConsPlusNormal0"/>
        <w:jc w:val="center"/>
        <w:rPr>
          <w:rFonts w:ascii="Times New Roman" w:hAnsi="Times New Roman" w:cs="Times New Roman"/>
          <w:b/>
          <w:sz w:val="24"/>
          <w:szCs w:val="24"/>
        </w:rPr>
      </w:pPr>
    </w:p>
    <w:tbl>
      <w:tblPr>
        <w:tblW w:w="15594" w:type="dxa"/>
        <w:tblInd w:w="-351" w:type="dxa"/>
        <w:tblLayout w:type="fixed"/>
        <w:tblCellMar>
          <w:left w:w="75" w:type="dxa"/>
          <w:right w:w="75" w:type="dxa"/>
        </w:tblCellMar>
        <w:tblLook w:val="0000"/>
      </w:tblPr>
      <w:tblGrid>
        <w:gridCol w:w="606"/>
        <w:gridCol w:w="2880"/>
        <w:gridCol w:w="1620"/>
        <w:gridCol w:w="1274"/>
        <w:gridCol w:w="1276"/>
        <w:gridCol w:w="1559"/>
        <w:gridCol w:w="1417"/>
        <w:gridCol w:w="1701"/>
        <w:gridCol w:w="1701"/>
        <w:gridCol w:w="1560"/>
      </w:tblGrid>
      <w:tr w:rsidR="002172D5" w:rsidRPr="008C5212" w:rsidTr="009E4711">
        <w:trPr>
          <w:trHeight w:val="389"/>
        </w:trPr>
        <w:tc>
          <w:tcPr>
            <w:tcW w:w="606" w:type="dxa"/>
            <w:vMerge w:val="restart"/>
            <w:tcBorders>
              <w:top w:val="single" w:sz="4" w:space="0" w:color="auto"/>
              <w:left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N </w:t>
            </w:r>
            <w:proofErr w:type="gramStart"/>
            <w:r w:rsidRPr="008C5212">
              <w:rPr>
                <w:rFonts w:ascii="Times New Roman" w:hAnsi="Times New Roman" w:cs="Times New Roman"/>
                <w:sz w:val="23"/>
                <w:szCs w:val="23"/>
              </w:rPr>
              <w:t>п</w:t>
            </w:r>
            <w:proofErr w:type="gramEnd"/>
            <w:r w:rsidRPr="008C5212">
              <w:rPr>
                <w:rFonts w:ascii="Times New Roman" w:hAnsi="Times New Roman" w:cs="Times New Roman"/>
                <w:sz w:val="23"/>
                <w:szCs w:val="23"/>
              </w:rPr>
              <w:t>/п</w:t>
            </w:r>
          </w:p>
        </w:tc>
        <w:tc>
          <w:tcPr>
            <w:tcW w:w="2880" w:type="dxa"/>
            <w:vMerge w:val="restart"/>
            <w:tcBorders>
              <w:top w:val="single" w:sz="4" w:space="0" w:color="auto"/>
              <w:left w:val="single" w:sz="4" w:space="0" w:color="auto"/>
              <w:right w:val="single" w:sz="4" w:space="0" w:color="auto"/>
            </w:tcBorders>
            <w:vAlign w:val="center"/>
          </w:tcPr>
          <w:p w:rsidR="002172D5" w:rsidRPr="008B38FE" w:rsidRDefault="002172D5" w:rsidP="009E4711">
            <w:pPr>
              <w:pStyle w:val="ConsPlusNormal0"/>
              <w:jc w:val="center"/>
              <w:rPr>
                <w:rFonts w:ascii="Times New Roman" w:hAnsi="Times New Roman" w:cs="Times New Roman"/>
              </w:rPr>
            </w:pPr>
            <w:r w:rsidRPr="008B38FE">
              <w:rPr>
                <w:rFonts w:ascii="Times New Roman" w:hAnsi="Times New Roman" w:cs="Times New Roman"/>
              </w:rPr>
              <w:t xml:space="preserve">Наименование </w:t>
            </w:r>
            <w:r>
              <w:rPr>
                <w:rFonts w:ascii="Times New Roman" w:hAnsi="Times New Roman" w:cs="Times New Roman"/>
              </w:rPr>
              <w:t>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2172D5" w:rsidRPr="008B38FE" w:rsidRDefault="002172D5" w:rsidP="009E4711">
            <w:pPr>
              <w:pStyle w:val="ConsPlusNormal0"/>
              <w:jc w:val="center"/>
              <w:rPr>
                <w:rFonts w:ascii="Times New Roman" w:hAnsi="Times New Roman" w:cs="Times New Roman"/>
              </w:rPr>
            </w:pPr>
            <w:r>
              <w:rPr>
                <w:rFonts w:ascii="Times New Roman" w:hAnsi="Times New Roman" w:cs="Times New Roman"/>
              </w:rPr>
              <w:t>Ответственный и</w:t>
            </w:r>
            <w:r w:rsidRPr="008B38FE">
              <w:rPr>
                <w:rFonts w:ascii="Times New Roman" w:hAnsi="Times New Roman" w:cs="Times New Roman"/>
              </w:rPr>
              <w:t xml:space="preserve">сполнитель </w:t>
            </w:r>
          </w:p>
        </w:tc>
        <w:tc>
          <w:tcPr>
            <w:tcW w:w="1274" w:type="dxa"/>
            <w:vMerge w:val="restart"/>
            <w:tcBorders>
              <w:top w:val="single" w:sz="4" w:space="0" w:color="auto"/>
              <w:left w:val="single" w:sz="4" w:space="0" w:color="auto"/>
              <w:right w:val="single" w:sz="4" w:space="0" w:color="auto"/>
            </w:tcBorders>
            <w:vAlign w:val="center"/>
          </w:tcPr>
          <w:p w:rsidR="002172D5" w:rsidRPr="008B38FE" w:rsidRDefault="002172D5" w:rsidP="009E4711">
            <w:pPr>
              <w:pStyle w:val="ConsPlusNormal0"/>
              <w:jc w:val="center"/>
              <w:rPr>
                <w:rFonts w:ascii="Times New Roman" w:hAnsi="Times New Roman" w:cs="Times New Roman"/>
              </w:rPr>
            </w:pPr>
            <w:r w:rsidRPr="008B38FE">
              <w:rPr>
                <w:rFonts w:ascii="Times New Roman" w:hAnsi="Times New Roman" w:cs="Times New Roman"/>
              </w:rPr>
              <w:t>Срок начала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2172D5" w:rsidRPr="008B38FE" w:rsidRDefault="002172D5" w:rsidP="009E4711">
            <w:pPr>
              <w:pStyle w:val="ConsPlusNormal0"/>
              <w:jc w:val="center"/>
              <w:rPr>
                <w:rFonts w:ascii="Times New Roman" w:hAnsi="Times New Roman" w:cs="Times New Roman"/>
              </w:rPr>
            </w:pPr>
            <w:r w:rsidRPr="008B38FE">
              <w:rPr>
                <w:rFonts w:ascii="Times New Roman" w:hAnsi="Times New Roman" w:cs="Times New Roman"/>
              </w:rPr>
              <w:t>Срок окончания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Объем ресурсного </w:t>
            </w:r>
            <w:r>
              <w:rPr>
                <w:rFonts w:ascii="Times New Roman" w:hAnsi="Times New Roman" w:cs="Times New Roman"/>
                <w:sz w:val="23"/>
                <w:szCs w:val="23"/>
              </w:rPr>
              <w:t>обеспечения (</w:t>
            </w:r>
            <w:r w:rsidRPr="00542E69">
              <w:rPr>
                <w:rFonts w:ascii="Times New Roman" w:hAnsi="Times New Roman" w:cs="Times New Roman"/>
                <w:sz w:val="23"/>
                <w:szCs w:val="23"/>
              </w:rPr>
              <w:t>руб.)</w:t>
            </w:r>
          </w:p>
        </w:tc>
      </w:tr>
      <w:tr w:rsidR="002172D5" w:rsidRPr="00571220" w:rsidTr="009E4711">
        <w:trPr>
          <w:trHeight w:val="952"/>
        </w:trPr>
        <w:tc>
          <w:tcPr>
            <w:tcW w:w="606" w:type="dxa"/>
            <w:vMerge/>
            <w:tcBorders>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p>
        </w:tc>
        <w:tc>
          <w:tcPr>
            <w:tcW w:w="1274" w:type="dxa"/>
            <w:vMerge/>
            <w:tcBorders>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7"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Бюджет </w:t>
            </w:r>
            <w:proofErr w:type="spellStart"/>
            <w:proofErr w:type="gramStart"/>
            <w:r w:rsidRPr="00542E69">
              <w:rPr>
                <w:rFonts w:ascii="Times New Roman" w:hAnsi="Times New Roman" w:cs="Times New Roman"/>
                <w:sz w:val="23"/>
                <w:szCs w:val="23"/>
              </w:rPr>
              <w:t>муници-пального</w:t>
            </w:r>
            <w:proofErr w:type="spellEnd"/>
            <w:proofErr w:type="gramEnd"/>
            <w:r w:rsidRPr="00542E69">
              <w:rPr>
                <w:rFonts w:ascii="Times New Roman" w:hAnsi="Times New Roman" w:cs="Times New Roman"/>
                <w:sz w:val="23"/>
                <w:szCs w:val="23"/>
              </w:rPr>
              <w:t xml:space="preserve"> округа</w:t>
            </w:r>
          </w:p>
        </w:tc>
        <w:tc>
          <w:tcPr>
            <w:tcW w:w="1701"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rPr>
                <w:rFonts w:ascii="Times New Roman" w:hAnsi="Times New Roman" w:cs="Times New Roman"/>
                <w:sz w:val="23"/>
                <w:szCs w:val="23"/>
              </w:rPr>
            </w:pPr>
            <w:r w:rsidRPr="00542E69">
              <w:rPr>
                <w:rFonts w:ascii="Times New Roman" w:hAnsi="Times New Roman" w:cs="Times New Roman"/>
                <w:sz w:val="23"/>
                <w:szCs w:val="23"/>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2172D5" w:rsidRPr="00513AA3" w:rsidRDefault="002172D5" w:rsidP="009E4711">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Внебюджетные источники</w:t>
            </w:r>
          </w:p>
        </w:tc>
      </w:tr>
      <w:tr w:rsidR="002172D5" w:rsidRPr="008C5212" w:rsidTr="009E4711">
        <w:tc>
          <w:tcPr>
            <w:tcW w:w="606"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62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274"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c>
          <w:tcPr>
            <w:tcW w:w="156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r>
              <w:rPr>
                <w:rFonts w:ascii="Times New Roman" w:hAnsi="Times New Roman" w:cs="Times New Roman"/>
                <w:sz w:val="23"/>
                <w:szCs w:val="23"/>
              </w:rPr>
              <w:t>0</w:t>
            </w:r>
          </w:p>
        </w:tc>
      </w:tr>
      <w:tr w:rsidR="002172D5" w:rsidRPr="008C5212" w:rsidTr="009E4711">
        <w:tc>
          <w:tcPr>
            <w:tcW w:w="606" w:type="dxa"/>
            <w:vMerge w:val="restart"/>
            <w:tcBorders>
              <w:top w:val="single" w:sz="4" w:space="0" w:color="auto"/>
              <w:left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p w:rsidR="002172D5" w:rsidRPr="008C5212" w:rsidRDefault="002172D5" w:rsidP="009E4711">
            <w:pPr>
              <w:pStyle w:val="ConsPlusNormal0"/>
              <w:ind w:right="-217"/>
              <w:rPr>
                <w:rFonts w:ascii="Times New Roman" w:hAnsi="Times New Roman" w:cs="Times New Roman"/>
                <w:sz w:val="23"/>
                <w:szCs w:val="23"/>
              </w:rPr>
            </w:pPr>
          </w:p>
        </w:tc>
        <w:tc>
          <w:tcPr>
            <w:tcW w:w="2880" w:type="dxa"/>
            <w:vMerge w:val="restart"/>
            <w:tcBorders>
              <w:top w:val="single" w:sz="4" w:space="0" w:color="auto"/>
              <w:left w:val="single" w:sz="4" w:space="0" w:color="auto"/>
              <w:right w:val="single" w:sz="4" w:space="0" w:color="auto"/>
            </w:tcBorders>
          </w:tcPr>
          <w:p w:rsidR="002172D5" w:rsidRPr="00E15138" w:rsidRDefault="002172D5" w:rsidP="009E4711">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ероприятие</w:t>
            </w:r>
            <w:r>
              <w:rPr>
                <w:rFonts w:ascii="Times New Roman" w:hAnsi="Times New Roman" w:cs="Times New Roman"/>
                <w:b/>
                <w:sz w:val="23"/>
                <w:szCs w:val="23"/>
              </w:rPr>
              <w:t xml:space="preserve"> 1.1</w:t>
            </w:r>
          </w:p>
          <w:p w:rsidR="002172D5" w:rsidRPr="008C5212" w:rsidRDefault="002172D5" w:rsidP="009E4711">
            <w:pPr>
              <w:pStyle w:val="ConsPlusNormal0"/>
              <w:rPr>
                <w:rFonts w:ascii="Times New Roman" w:hAnsi="Times New Roman" w:cs="Times New Roman"/>
                <w:sz w:val="23"/>
                <w:szCs w:val="23"/>
              </w:rPr>
            </w:pPr>
            <w:r>
              <w:rPr>
                <w:rFonts w:ascii="Times New Roman" w:hAnsi="Times New Roman" w:cs="Times New Roman"/>
                <w:sz w:val="23"/>
                <w:szCs w:val="23"/>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2172D5" w:rsidRPr="008C5212" w:rsidRDefault="002172D5" w:rsidP="009E4711">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2172D5" w:rsidRPr="00DF7622" w:rsidRDefault="002172D5" w:rsidP="009E4711">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354205,74</w:t>
            </w:r>
          </w:p>
        </w:tc>
        <w:tc>
          <w:tcPr>
            <w:tcW w:w="1417" w:type="dxa"/>
            <w:tcBorders>
              <w:top w:val="single" w:sz="4" w:space="0" w:color="auto"/>
              <w:left w:val="single" w:sz="4" w:space="0" w:color="auto"/>
              <w:bottom w:val="single" w:sz="4" w:space="0" w:color="auto"/>
              <w:right w:val="single" w:sz="4" w:space="0" w:color="auto"/>
            </w:tcBorders>
          </w:tcPr>
          <w:p w:rsidR="002172D5" w:rsidRPr="00DF7622" w:rsidRDefault="002172D5" w:rsidP="009E4711">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354205,74</w:t>
            </w:r>
          </w:p>
        </w:tc>
        <w:tc>
          <w:tcPr>
            <w:tcW w:w="1701" w:type="dxa"/>
            <w:tcBorders>
              <w:top w:val="single" w:sz="4" w:space="0" w:color="auto"/>
              <w:left w:val="single" w:sz="4" w:space="0" w:color="auto"/>
              <w:bottom w:val="single" w:sz="4" w:space="0" w:color="auto"/>
              <w:right w:val="single" w:sz="4" w:space="0" w:color="auto"/>
            </w:tcBorders>
          </w:tcPr>
          <w:p w:rsidR="002172D5" w:rsidRPr="00DF7622" w:rsidRDefault="002172D5" w:rsidP="009E4711">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Pr="00DF7622" w:rsidRDefault="002172D5" w:rsidP="009E4711">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2172D5" w:rsidRPr="00DF7622" w:rsidRDefault="002172D5" w:rsidP="009E4711">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2172D5" w:rsidRPr="008C5212" w:rsidTr="009E4711">
        <w:tc>
          <w:tcPr>
            <w:tcW w:w="606" w:type="dxa"/>
            <w:vMerge/>
            <w:tcBorders>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2172D5" w:rsidRDefault="002172D5" w:rsidP="009E4711">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8C18E7" w:rsidRDefault="002172D5" w:rsidP="009E4711">
            <w:pPr>
              <w:pStyle w:val="ConsPlusNormal0"/>
              <w:ind w:right="-217"/>
              <w:jc w:val="center"/>
              <w:rPr>
                <w:rFonts w:ascii="Times New Roman" w:hAnsi="Times New Roman" w:cs="Times New Roman"/>
                <w:sz w:val="23"/>
                <w:szCs w:val="23"/>
              </w:rPr>
            </w:pPr>
            <w:r w:rsidRPr="008C18E7">
              <w:rPr>
                <w:rFonts w:ascii="Times New Roman" w:hAnsi="Times New Roman" w:cs="Times New Roman"/>
                <w:sz w:val="23"/>
                <w:szCs w:val="23"/>
              </w:rPr>
              <w:t>354205,74</w:t>
            </w:r>
          </w:p>
        </w:tc>
        <w:tc>
          <w:tcPr>
            <w:tcW w:w="1417" w:type="dxa"/>
            <w:tcBorders>
              <w:top w:val="single" w:sz="4" w:space="0" w:color="auto"/>
              <w:left w:val="single" w:sz="4" w:space="0" w:color="auto"/>
              <w:bottom w:val="single" w:sz="4" w:space="0" w:color="auto"/>
              <w:right w:val="single" w:sz="4" w:space="0" w:color="auto"/>
            </w:tcBorders>
          </w:tcPr>
          <w:p w:rsidR="002172D5" w:rsidRPr="00971ECA" w:rsidRDefault="002172D5" w:rsidP="009E4711">
            <w:pPr>
              <w:pStyle w:val="ConsPlusNormal0"/>
              <w:ind w:right="-217"/>
              <w:jc w:val="center"/>
              <w:rPr>
                <w:rFonts w:ascii="Times New Roman" w:hAnsi="Times New Roman" w:cs="Times New Roman"/>
                <w:sz w:val="23"/>
                <w:szCs w:val="23"/>
              </w:rPr>
            </w:pPr>
            <w:r w:rsidRPr="008C18E7">
              <w:rPr>
                <w:rFonts w:ascii="Times New Roman" w:hAnsi="Times New Roman" w:cs="Times New Roman"/>
                <w:sz w:val="23"/>
                <w:szCs w:val="23"/>
              </w:rPr>
              <w:t>354205,74</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2172D5" w:rsidRDefault="002172D5" w:rsidP="009E4711">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2172D5" w:rsidRPr="008C5212" w:rsidTr="009E4711">
        <w:tc>
          <w:tcPr>
            <w:tcW w:w="606" w:type="dxa"/>
            <w:tcBorders>
              <w:top w:val="single" w:sz="4" w:space="0" w:color="auto"/>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rPr>
                <w:rFonts w:ascii="Times New Roman" w:hAnsi="Times New Roman" w:cs="Times New Roman"/>
                <w:b/>
                <w:sz w:val="23"/>
                <w:szCs w:val="23"/>
              </w:rPr>
            </w:pPr>
            <w:r w:rsidRPr="00344505">
              <w:rPr>
                <w:rFonts w:ascii="Times New Roman" w:hAnsi="Times New Roman" w:cs="Times New Roman"/>
                <w:sz w:val="18"/>
                <w:szCs w:val="18"/>
              </w:rPr>
              <w:t>Результат</w:t>
            </w:r>
            <w:r>
              <w:rPr>
                <w:rFonts w:ascii="Times New Roman" w:hAnsi="Times New Roman" w:cs="Times New Roman"/>
                <w:sz w:val="18"/>
                <w:szCs w:val="18"/>
              </w:rPr>
              <w:t xml:space="preserve"> </w:t>
            </w:r>
            <w:proofErr w:type="gramStart"/>
            <w:r w:rsidRPr="00344505">
              <w:rPr>
                <w:rFonts w:ascii="Times New Roman" w:hAnsi="Times New Roman" w:cs="Times New Roman"/>
                <w:sz w:val="18"/>
                <w:szCs w:val="18"/>
              </w:rPr>
              <w:t>:</w:t>
            </w:r>
            <w:r w:rsidRPr="0058658E">
              <w:rPr>
                <w:rFonts w:ascii="Times New Roman" w:hAnsi="Times New Roman" w:cs="Times New Roman"/>
                <w:sz w:val="18"/>
                <w:szCs w:val="18"/>
              </w:rPr>
              <w:t>С</w:t>
            </w:r>
            <w:proofErr w:type="gramEnd"/>
            <w:r w:rsidRPr="0058658E">
              <w:rPr>
                <w:rFonts w:ascii="Times New Roman" w:hAnsi="Times New Roman" w:cs="Times New Roman"/>
                <w:sz w:val="18"/>
                <w:szCs w:val="18"/>
              </w:rPr>
              <w:t xml:space="preserve">оздание </w:t>
            </w:r>
            <w:r>
              <w:rPr>
                <w:rFonts w:ascii="Times New Roman" w:hAnsi="Times New Roman" w:cs="Times New Roman"/>
                <w:sz w:val="18"/>
                <w:szCs w:val="18"/>
              </w:rPr>
              <w:t xml:space="preserve">и содержание </w:t>
            </w:r>
            <w:r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2172D5" w:rsidTr="009E4711">
        <w:trPr>
          <w:trHeight w:val="282"/>
        </w:trPr>
        <w:tc>
          <w:tcPr>
            <w:tcW w:w="606" w:type="dxa"/>
            <w:vMerge w:val="restart"/>
            <w:tcBorders>
              <w:top w:val="single" w:sz="4" w:space="0" w:color="auto"/>
              <w:left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r>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2172D5" w:rsidRPr="00E15138" w:rsidRDefault="002172D5" w:rsidP="009E4711">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Pr>
                <w:rFonts w:ascii="Times New Roman" w:hAnsi="Times New Roman" w:cs="Times New Roman"/>
                <w:b/>
                <w:sz w:val="23"/>
                <w:szCs w:val="23"/>
              </w:rPr>
              <w:t>1</w:t>
            </w:r>
            <w:proofErr w:type="gramEnd"/>
            <w:r>
              <w:rPr>
                <w:rFonts w:ascii="Times New Roman" w:hAnsi="Times New Roman" w:cs="Times New Roman"/>
                <w:b/>
                <w:sz w:val="23"/>
                <w:szCs w:val="23"/>
              </w:rPr>
              <w:t>.2</w:t>
            </w:r>
          </w:p>
          <w:p w:rsidR="002172D5" w:rsidRPr="00715478" w:rsidRDefault="002172D5" w:rsidP="009E4711">
            <w:pPr>
              <w:pStyle w:val="ConsPlusNormal0"/>
              <w:rPr>
                <w:rFonts w:ascii="Times New Roman" w:hAnsi="Times New Roman" w:cs="Times New Roman"/>
                <w:sz w:val="23"/>
                <w:szCs w:val="23"/>
              </w:rPr>
            </w:pPr>
            <w:r w:rsidRPr="00715478">
              <w:rPr>
                <w:rFonts w:ascii="Times New Roman" w:hAnsi="Times New Roman" w:cs="Times New Roman"/>
                <w:sz w:val="23"/>
                <w:szCs w:val="23"/>
              </w:rPr>
              <w:t xml:space="preserve">Участие в организации </w:t>
            </w:r>
            <w:r w:rsidRPr="00715478">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715478">
              <w:rPr>
                <w:rFonts w:ascii="Times New Roman" w:hAnsi="Times New Roman" w:cs="Times New Roman"/>
                <w:sz w:val="23"/>
                <w:szCs w:val="23"/>
              </w:rPr>
              <w:t xml:space="preserve"> отходов</w:t>
            </w:r>
          </w:p>
        </w:tc>
        <w:tc>
          <w:tcPr>
            <w:tcW w:w="1620" w:type="dxa"/>
            <w:vMerge w:val="restart"/>
            <w:tcBorders>
              <w:top w:val="single" w:sz="4" w:space="0" w:color="auto"/>
              <w:left w:val="single" w:sz="4" w:space="0" w:color="auto"/>
              <w:right w:val="single" w:sz="4" w:space="0" w:color="auto"/>
            </w:tcBorders>
          </w:tcPr>
          <w:p w:rsidR="002172D5" w:rsidRPr="008C5212" w:rsidRDefault="002172D5" w:rsidP="009E4711">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Default="002172D5" w:rsidP="009E4711">
            <w:r>
              <w:rPr>
                <w:b/>
                <w:sz w:val="23"/>
                <w:szCs w:val="23"/>
              </w:rPr>
              <w:t>1082500,83</w:t>
            </w:r>
          </w:p>
        </w:tc>
        <w:tc>
          <w:tcPr>
            <w:tcW w:w="1417" w:type="dxa"/>
            <w:tcBorders>
              <w:top w:val="single" w:sz="4" w:space="0" w:color="auto"/>
              <w:left w:val="single" w:sz="4" w:space="0" w:color="auto"/>
              <w:bottom w:val="single" w:sz="4" w:space="0" w:color="auto"/>
              <w:right w:val="single" w:sz="4" w:space="0" w:color="auto"/>
            </w:tcBorders>
          </w:tcPr>
          <w:p w:rsidR="002172D5" w:rsidRDefault="002172D5" w:rsidP="009E4711">
            <w:r>
              <w:rPr>
                <w:b/>
                <w:sz w:val="23"/>
                <w:szCs w:val="23"/>
              </w:rPr>
              <w:t>1082500,83</w:t>
            </w:r>
          </w:p>
        </w:tc>
        <w:tc>
          <w:tcPr>
            <w:tcW w:w="1701" w:type="dxa"/>
            <w:tcBorders>
              <w:top w:val="single" w:sz="4" w:space="0" w:color="auto"/>
              <w:left w:val="single" w:sz="4" w:space="0" w:color="auto"/>
              <w:bottom w:val="single" w:sz="4" w:space="0" w:color="auto"/>
              <w:right w:val="single" w:sz="4" w:space="0" w:color="auto"/>
            </w:tcBorders>
          </w:tcPr>
          <w:p w:rsidR="002172D5" w:rsidRPr="00140EE1" w:rsidRDefault="002172D5" w:rsidP="009E4711">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Pr="00140EE1" w:rsidRDefault="002172D5" w:rsidP="009E4711">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2172D5" w:rsidRPr="00DF7622" w:rsidRDefault="002172D5" w:rsidP="009E4711">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2172D5" w:rsidRPr="008C5212" w:rsidTr="009E4711">
        <w:trPr>
          <w:trHeight w:val="582"/>
        </w:trPr>
        <w:tc>
          <w:tcPr>
            <w:tcW w:w="606" w:type="dxa"/>
            <w:vMerge/>
            <w:tcBorders>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2172D5" w:rsidRPr="008C5212" w:rsidRDefault="002172D5" w:rsidP="009E4711">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2172D5" w:rsidRPr="008C5212" w:rsidRDefault="002172D5" w:rsidP="009E4711">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7D686D" w:rsidRDefault="002172D5" w:rsidP="009E4711">
            <w:r>
              <w:rPr>
                <w:sz w:val="23"/>
                <w:szCs w:val="23"/>
              </w:rPr>
              <w:t>1082500,83</w:t>
            </w:r>
          </w:p>
        </w:tc>
        <w:tc>
          <w:tcPr>
            <w:tcW w:w="1417" w:type="dxa"/>
            <w:tcBorders>
              <w:top w:val="single" w:sz="4" w:space="0" w:color="auto"/>
              <w:left w:val="single" w:sz="4" w:space="0" w:color="auto"/>
              <w:bottom w:val="single" w:sz="4" w:space="0" w:color="auto"/>
              <w:right w:val="single" w:sz="4" w:space="0" w:color="auto"/>
            </w:tcBorders>
          </w:tcPr>
          <w:p w:rsidR="002172D5" w:rsidRPr="007D686D" w:rsidRDefault="002172D5" w:rsidP="009E4711">
            <w:r>
              <w:rPr>
                <w:sz w:val="23"/>
                <w:szCs w:val="23"/>
              </w:rPr>
              <w:t>1082500,83</w:t>
            </w:r>
          </w:p>
        </w:tc>
        <w:tc>
          <w:tcPr>
            <w:tcW w:w="1701" w:type="dxa"/>
            <w:tcBorders>
              <w:top w:val="single" w:sz="4" w:space="0" w:color="auto"/>
              <w:left w:val="single" w:sz="4" w:space="0" w:color="auto"/>
              <w:bottom w:val="single" w:sz="4" w:space="0" w:color="auto"/>
              <w:right w:val="single" w:sz="4" w:space="0" w:color="auto"/>
            </w:tcBorders>
          </w:tcPr>
          <w:p w:rsidR="002172D5" w:rsidRPr="007D686D"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2172D5" w:rsidRPr="008C5212" w:rsidTr="009E4711">
        <w:trPr>
          <w:trHeight w:val="517"/>
        </w:trPr>
        <w:tc>
          <w:tcPr>
            <w:tcW w:w="606" w:type="dxa"/>
            <w:tcBorders>
              <w:top w:val="single" w:sz="4" w:space="0" w:color="auto"/>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2172D5" w:rsidRDefault="002172D5" w:rsidP="009E4711">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Pr>
                <w:rFonts w:ascii="Times New Roman" w:hAnsi="Times New Roman" w:cs="Times New Roman"/>
                <w:sz w:val="18"/>
                <w:szCs w:val="18"/>
              </w:rPr>
              <w:t>Участие в л</w:t>
            </w:r>
            <w:r w:rsidRPr="00F648B4">
              <w:rPr>
                <w:rFonts w:ascii="Times New Roman" w:hAnsi="Times New Roman" w:cs="Times New Roman"/>
                <w:sz w:val="18"/>
                <w:szCs w:val="18"/>
              </w:rPr>
              <w:t>иквидаци</w:t>
            </w:r>
            <w:r>
              <w:rPr>
                <w:rFonts w:ascii="Times New Roman" w:hAnsi="Times New Roman" w:cs="Times New Roman"/>
                <w:sz w:val="18"/>
                <w:szCs w:val="18"/>
              </w:rPr>
              <w:t>и</w:t>
            </w:r>
            <w:r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2172D5" w:rsidRPr="00344505" w:rsidRDefault="002172D5" w:rsidP="009E4711">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 xml:space="preserve">одержание мест </w:t>
            </w:r>
            <w:proofErr w:type="gramStart"/>
            <w:r w:rsidRPr="00EE1902">
              <w:rPr>
                <w:rFonts w:ascii="Times New Roman" w:hAnsi="Times New Roman" w:cs="Times New Roman"/>
                <w:sz w:val="18"/>
                <w:szCs w:val="18"/>
              </w:rPr>
              <w:t xml:space="preserve">( </w:t>
            </w:r>
            <w:proofErr w:type="gramEnd"/>
            <w:r w:rsidRPr="00EE1902">
              <w:rPr>
                <w:rFonts w:ascii="Times New Roman" w:hAnsi="Times New Roman" w:cs="Times New Roman"/>
                <w:sz w:val="18"/>
                <w:szCs w:val="18"/>
              </w:rPr>
              <w:t xml:space="preserve">площадок) накопления твердых коммунальных </w:t>
            </w:r>
            <w:r w:rsidRPr="00EE1902">
              <w:rPr>
                <w:rFonts w:ascii="Times New Roman" w:hAnsi="Times New Roman" w:cs="Times New Roman"/>
                <w:sz w:val="18"/>
                <w:szCs w:val="18"/>
              </w:rPr>
              <w:lastRenderedPageBreak/>
              <w:t>отходов</w:t>
            </w:r>
          </w:p>
        </w:tc>
        <w:tc>
          <w:tcPr>
            <w:tcW w:w="162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2172D5" w:rsidRPr="008C5212" w:rsidTr="009E4711">
        <w:trPr>
          <w:trHeight w:val="517"/>
        </w:trPr>
        <w:tc>
          <w:tcPr>
            <w:tcW w:w="606" w:type="dxa"/>
            <w:vMerge w:val="restart"/>
            <w:tcBorders>
              <w:top w:val="single" w:sz="4" w:space="0" w:color="auto"/>
              <w:left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r>
              <w:rPr>
                <w:rFonts w:ascii="Times New Roman" w:hAnsi="Times New Roman" w:cs="Times New Roman"/>
              </w:rPr>
              <w:lastRenderedPageBreak/>
              <w:t>3.</w:t>
            </w:r>
          </w:p>
        </w:tc>
        <w:tc>
          <w:tcPr>
            <w:tcW w:w="2880" w:type="dxa"/>
            <w:vMerge w:val="restart"/>
            <w:tcBorders>
              <w:top w:val="single" w:sz="4" w:space="0" w:color="auto"/>
              <w:left w:val="single" w:sz="4" w:space="0" w:color="auto"/>
              <w:right w:val="single" w:sz="4" w:space="0" w:color="auto"/>
            </w:tcBorders>
          </w:tcPr>
          <w:p w:rsidR="002172D5" w:rsidRDefault="002172D5" w:rsidP="009E4711">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8C5212">
              <w:rPr>
                <w:rFonts w:ascii="Times New Roman" w:hAnsi="Times New Roman" w:cs="Times New Roman"/>
                <w:b/>
                <w:sz w:val="23"/>
                <w:szCs w:val="23"/>
              </w:rPr>
              <w:t>ероприятие 1</w:t>
            </w:r>
            <w:r>
              <w:rPr>
                <w:rFonts w:ascii="Times New Roman" w:hAnsi="Times New Roman" w:cs="Times New Roman"/>
                <w:b/>
                <w:sz w:val="23"/>
                <w:szCs w:val="23"/>
              </w:rPr>
              <w:t>.3</w:t>
            </w:r>
          </w:p>
          <w:p w:rsidR="002172D5" w:rsidRPr="008C5212" w:rsidRDefault="002172D5" w:rsidP="009E4711">
            <w:pPr>
              <w:pStyle w:val="ConsPlusNormal0"/>
              <w:rPr>
                <w:rFonts w:ascii="Times New Roman" w:hAnsi="Times New Roman" w:cs="Times New Roman"/>
                <w:sz w:val="23"/>
                <w:szCs w:val="23"/>
              </w:rPr>
            </w:pPr>
            <w:r>
              <w:rPr>
                <w:rFonts w:ascii="Times New Roman" w:hAnsi="Times New Roman" w:cs="Times New Roman"/>
                <w:sz w:val="23"/>
                <w:szCs w:val="23"/>
              </w:rPr>
              <w:t>Уличное освещение</w:t>
            </w:r>
          </w:p>
        </w:tc>
        <w:tc>
          <w:tcPr>
            <w:tcW w:w="1620" w:type="dxa"/>
            <w:vMerge w:val="restart"/>
            <w:tcBorders>
              <w:top w:val="single" w:sz="4" w:space="0" w:color="auto"/>
              <w:left w:val="single" w:sz="4" w:space="0" w:color="auto"/>
              <w:right w:val="single" w:sz="4" w:space="0" w:color="auto"/>
            </w:tcBorders>
          </w:tcPr>
          <w:p w:rsidR="002172D5" w:rsidRPr="008C5212" w:rsidRDefault="002172D5" w:rsidP="009E4711">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Default="002172D5" w:rsidP="009E4711">
            <w:r>
              <w:rPr>
                <w:b/>
                <w:sz w:val="23"/>
                <w:szCs w:val="23"/>
              </w:rPr>
              <w:t>5548092,00</w:t>
            </w:r>
          </w:p>
        </w:tc>
        <w:tc>
          <w:tcPr>
            <w:tcW w:w="1417" w:type="dxa"/>
            <w:tcBorders>
              <w:top w:val="single" w:sz="4" w:space="0" w:color="auto"/>
              <w:left w:val="single" w:sz="4" w:space="0" w:color="auto"/>
              <w:bottom w:val="single" w:sz="4" w:space="0" w:color="auto"/>
              <w:right w:val="single" w:sz="4" w:space="0" w:color="auto"/>
            </w:tcBorders>
          </w:tcPr>
          <w:p w:rsidR="002172D5" w:rsidRPr="007D686D" w:rsidRDefault="002172D5" w:rsidP="009E4711">
            <w:pPr>
              <w:rPr>
                <w:b/>
              </w:rPr>
            </w:pPr>
            <w:r>
              <w:rPr>
                <w:b/>
              </w:rPr>
              <w:t>5548092,00</w:t>
            </w:r>
          </w:p>
        </w:tc>
        <w:tc>
          <w:tcPr>
            <w:tcW w:w="1701" w:type="dxa"/>
            <w:tcBorders>
              <w:top w:val="single" w:sz="4" w:space="0" w:color="auto"/>
              <w:left w:val="single" w:sz="4" w:space="0" w:color="auto"/>
              <w:bottom w:val="single" w:sz="4" w:space="0" w:color="auto"/>
              <w:right w:val="single" w:sz="4" w:space="0" w:color="auto"/>
            </w:tcBorders>
          </w:tcPr>
          <w:p w:rsidR="002172D5" w:rsidRPr="00714D81" w:rsidRDefault="002172D5" w:rsidP="009E4711">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Pr="00714D81" w:rsidRDefault="002172D5" w:rsidP="009E4711">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2172D5" w:rsidRPr="00714D81" w:rsidRDefault="002172D5" w:rsidP="009E4711">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2172D5" w:rsidRPr="008C5212" w:rsidTr="009E4711">
        <w:trPr>
          <w:trHeight w:val="517"/>
        </w:trPr>
        <w:tc>
          <w:tcPr>
            <w:tcW w:w="606" w:type="dxa"/>
            <w:vMerge/>
            <w:tcBorders>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2172D5" w:rsidRPr="00E145DC" w:rsidRDefault="002172D5" w:rsidP="009E4711">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7D686D" w:rsidRDefault="002172D5" w:rsidP="009E4711">
            <w:r>
              <w:rPr>
                <w:sz w:val="23"/>
                <w:szCs w:val="23"/>
              </w:rPr>
              <w:t>5548092,00</w:t>
            </w:r>
          </w:p>
        </w:tc>
        <w:tc>
          <w:tcPr>
            <w:tcW w:w="1417" w:type="dxa"/>
            <w:tcBorders>
              <w:top w:val="single" w:sz="4" w:space="0" w:color="auto"/>
              <w:left w:val="single" w:sz="4" w:space="0" w:color="auto"/>
              <w:bottom w:val="single" w:sz="4" w:space="0" w:color="auto"/>
              <w:right w:val="single" w:sz="4" w:space="0" w:color="auto"/>
            </w:tcBorders>
          </w:tcPr>
          <w:p w:rsidR="002172D5" w:rsidRPr="007D686D" w:rsidRDefault="002172D5" w:rsidP="009E4711">
            <w:r>
              <w:t>5548092,00</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2172D5" w:rsidRPr="008C5212" w:rsidTr="009E4711">
        <w:trPr>
          <w:trHeight w:val="517"/>
        </w:trPr>
        <w:tc>
          <w:tcPr>
            <w:tcW w:w="606" w:type="dxa"/>
            <w:tcBorders>
              <w:top w:val="single" w:sz="4" w:space="0" w:color="auto"/>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2172D5" w:rsidRPr="00BD5D2D" w:rsidRDefault="002172D5" w:rsidP="009E4711">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Установка энергосберегающих </w:t>
            </w:r>
            <w:r>
              <w:rPr>
                <w:rFonts w:ascii="Times New Roman" w:hAnsi="Times New Roman" w:cs="Times New Roman"/>
                <w:sz w:val="18"/>
                <w:szCs w:val="18"/>
              </w:rPr>
              <w:t>ламп</w:t>
            </w:r>
            <w:r w:rsidRPr="00BD5D2D">
              <w:rPr>
                <w:rFonts w:ascii="Times New Roman" w:hAnsi="Times New Roman" w:cs="Times New Roman"/>
                <w:sz w:val="18"/>
                <w:szCs w:val="18"/>
              </w:rPr>
              <w:t xml:space="preserve"> -300 шт.</w:t>
            </w:r>
          </w:p>
        </w:tc>
        <w:tc>
          <w:tcPr>
            <w:tcW w:w="162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rPr>
                <w:rFonts w:ascii="Times New Roman" w:hAnsi="Times New Roman" w:cs="Times New Roman"/>
                <w:sz w:val="23"/>
                <w:szCs w:val="23"/>
              </w:rPr>
            </w:pPr>
            <w:r>
              <w:rPr>
                <w:rFonts w:ascii="Times New Roman" w:hAnsi="Times New Roman" w:cs="Times New Roman"/>
                <w:sz w:val="23"/>
                <w:szCs w:val="23"/>
              </w:rPr>
              <w:t>31.12.2025</w:t>
            </w:r>
          </w:p>
        </w:tc>
        <w:tc>
          <w:tcPr>
            <w:tcW w:w="1559"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2172D5" w:rsidRPr="008C5212" w:rsidTr="009E4711">
        <w:trPr>
          <w:trHeight w:val="517"/>
        </w:trPr>
        <w:tc>
          <w:tcPr>
            <w:tcW w:w="606" w:type="dxa"/>
            <w:vMerge w:val="restart"/>
            <w:tcBorders>
              <w:top w:val="single" w:sz="4" w:space="0" w:color="auto"/>
              <w:left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r>
              <w:rPr>
                <w:rFonts w:ascii="Times New Roman" w:hAnsi="Times New Roman" w:cs="Times New Roman"/>
              </w:rPr>
              <w:t>4.</w:t>
            </w:r>
          </w:p>
          <w:p w:rsidR="002172D5" w:rsidRPr="005454A1" w:rsidRDefault="002172D5" w:rsidP="009E4711">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2172D5" w:rsidRDefault="002172D5" w:rsidP="009E4711">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4677D3">
              <w:rPr>
                <w:rFonts w:ascii="Times New Roman" w:hAnsi="Times New Roman" w:cs="Times New Roman"/>
                <w:b/>
                <w:sz w:val="23"/>
                <w:szCs w:val="23"/>
              </w:rPr>
              <w:t xml:space="preserve">ероприятие </w:t>
            </w:r>
            <w:r>
              <w:rPr>
                <w:rFonts w:ascii="Times New Roman" w:hAnsi="Times New Roman" w:cs="Times New Roman"/>
                <w:b/>
                <w:sz w:val="23"/>
                <w:szCs w:val="23"/>
              </w:rPr>
              <w:t>1.4</w:t>
            </w:r>
          </w:p>
          <w:p w:rsidR="002172D5" w:rsidRPr="008C5212" w:rsidRDefault="002172D5" w:rsidP="009E4711">
            <w:pPr>
              <w:pStyle w:val="ConsPlusNormal0"/>
              <w:rPr>
                <w:rFonts w:ascii="Times New Roman" w:hAnsi="Times New Roman" w:cs="Times New Roman"/>
                <w:b/>
                <w:sz w:val="23"/>
                <w:szCs w:val="23"/>
              </w:rPr>
            </w:pPr>
            <w:r>
              <w:rPr>
                <w:rFonts w:ascii="Times New Roman" w:hAnsi="Times New Roman" w:cs="Times New Roman"/>
                <w:sz w:val="23"/>
                <w:szCs w:val="23"/>
              </w:rPr>
              <w:t>Озеленение</w:t>
            </w:r>
          </w:p>
        </w:tc>
        <w:tc>
          <w:tcPr>
            <w:tcW w:w="1620" w:type="dxa"/>
            <w:vMerge w:val="restart"/>
            <w:tcBorders>
              <w:top w:val="single" w:sz="4" w:space="0" w:color="auto"/>
              <w:left w:val="single" w:sz="4" w:space="0" w:color="auto"/>
              <w:right w:val="single" w:sz="4" w:space="0" w:color="auto"/>
            </w:tcBorders>
          </w:tcPr>
          <w:p w:rsidR="002172D5" w:rsidRPr="008C5212" w:rsidRDefault="002172D5" w:rsidP="009E4711">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2D56C1" w:rsidRDefault="002172D5" w:rsidP="009E4711">
            <w:pPr>
              <w:pStyle w:val="ConsPlusNormal0"/>
              <w:ind w:right="-217"/>
              <w:rPr>
                <w:rFonts w:ascii="Times New Roman" w:hAnsi="Times New Roman" w:cs="Times New Roman"/>
                <w:b/>
                <w:sz w:val="23"/>
                <w:szCs w:val="23"/>
              </w:rPr>
            </w:pPr>
            <w:r>
              <w:rPr>
                <w:rFonts w:ascii="Times New Roman" w:hAnsi="Times New Roman" w:cs="Times New Roman"/>
                <w:b/>
                <w:sz w:val="23"/>
                <w:szCs w:val="23"/>
              </w:rPr>
              <w:t>90000,00</w:t>
            </w:r>
          </w:p>
        </w:tc>
        <w:tc>
          <w:tcPr>
            <w:tcW w:w="1417" w:type="dxa"/>
            <w:tcBorders>
              <w:top w:val="single" w:sz="4" w:space="0" w:color="auto"/>
              <w:left w:val="single" w:sz="4" w:space="0" w:color="auto"/>
              <w:bottom w:val="single" w:sz="4" w:space="0" w:color="auto"/>
              <w:right w:val="single" w:sz="4" w:space="0" w:color="auto"/>
            </w:tcBorders>
          </w:tcPr>
          <w:p w:rsidR="002172D5" w:rsidRPr="002D56C1" w:rsidRDefault="002172D5" w:rsidP="009E4711">
            <w:pPr>
              <w:pStyle w:val="ConsPlusNormal0"/>
              <w:ind w:right="-217"/>
              <w:rPr>
                <w:rFonts w:ascii="Times New Roman" w:hAnsi="Times New Roman" w:cs="Times New Roman"/>
                <w:b/>
                <w:sz w:val="23"/>
                <w:szCs w:val="23"/>
              </w:rPr>
            </w:pPr>
            <w:r>
              <w:rPr>
                <w:rFonts w:ascii="Times New Roman" w:hAnsi="Times New Roman" w:cs="Times New Roman"/>
                <w:b/>
                <w:sz w:val="23"/>
                <w:szCs w:val="23"/>
              </w:rPr>
              <w:t>90000,00</w:t>
            </w:r>
          </w:p>
        </w:tc>
        <w:tc>
          <w:tcPr>
            <w:tcW w:w="1701" w:type="dxa"/>
            <w:tcBorders>
              <w:top w:val="single" w:sz="4" w:space="0" w:color="auto"/>
              <w:left w:val="single" w:sz="4" w:space="0" w:color="auto"/>
              <w:bottom w:val="single" w:sz="4" w:space="0" w:color="auto"/>
              <w:right w:val="single" w:sz="4" w:space="0" w:color="auto"/>
            </w:tcBorders>
          </w:tcPr>
          <w:p w:rsidR="002172D5" w:rsidRPr="002D56C1" w:rsidRDefault="002172D5" w:rsidP="009E4711">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Pr="002D56C1" w:rsidRDefault="002172D5" w:rsidP="009E4711">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2172D5" w:rsidRPr="002D56C1" w:rsidRDefault="002172D5" w:rsidP="009E4711">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2172D5" w:rsidRPr="008C5212" w:rsidTr="009E4711">
        <w:trPr>
          <w:trHeight w:val="517"/>
        </w:trPr>
        <w:tc>
          <w:tcPr>
            <w:tcW w:w="606" w:type="dxa"/>
            <w:vMerge/>
            <w:tcBorders>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2172D5" w:rsidRPr="00DD17A6" w:rsidRDefault="002172D5" w:rsidP="009E4711">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7D686D" w:rsidRDefault="002172D5" w:rsidP="009E4711">
            <w:pPr>
              <w:pStyle w:val="ConsPlusNormal0"/>
              <w:ind w:right="-217"/>
              <w:rPr>
                <w:rFonts w:ascii="Times New Roman" w:hAnsi="Times New Roman" w:cs="Times New Roman"/>
                <w:sz w:val="23"/>
                <w:szCs w:val="23"/>
              </w:rPr>
            </w:pPr>
            <w:r>
              <w:rPr>
                <w:rFonts w:ascii="Times New Roman" w:hAnsi="Times New Roman" w:cs="Times New Roman"/>
                <w:sz w:val="23"/>
                <w:szCs w:val="23"/>
              </w:rPr>
              <w:t>90000,00</w:t>
            </w:r>
          </w:p>
        </w:tc>
        <w:tc>
          <w:tcPr>
            <w:tcW w:w="1417" w:type="dxa"/>
            <w:tcBorders>
              <w:top w:val="single" w:sz="4" w:space="0" w:color="auto"/>
              <w:left w:val="single" w:sz="4" w:space="0" w:color="auto"/>
              <w:bottom w:val="single" w:sz="4" w:space="0" w:color="auto"/>
              <w:right w:val="single" w:sz="4" w:space="0" w:color="auto"/>
            </w:tcBorders>
          </w:tcPr>
          <w:p w:rsidR="002172D5" w:rsidRPr="007D686D" w:rsidRDefault="002172D5" w:rsidP="009E4711">
            <w:pPr>
              <w:pStyle w:val="ConsPlusNormal0"/>
              <w:ind w:right="-217"/>
              <w:rPr>
                <w:rFonts w:ascii="Times New Roman" w:hAnsi="Times New Roman" w:cs="Times New Roman"/>
                <w:sz w:val="23"/>
                <w:szCs w:val="23"/>
              </w:rPr>
            </w:pPr>
            <w:r>
              <w:rPr>
                <w:rFonts w:ascii="Times New Roman" w:hAnsi="Times New Roman" w:cs="Times New Roman"/>
                <w:sz w:val="23"/>
                <w:szCs w:val="23"/>
              </w:rPr>
              <w:t>90000,00</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2172D5" w:rsidRPr="008C5212" w:rsidTr="009E4711">
        <w:trPr>
          <w:trHeight w:val="229"/>
        </w:trPr>
        <w:tc>
          <w:tcPr>
            <w:tcW w:w="606" w:type="dxa"/>
            <w:tcBorders>
              <w:top w:val="single" w:sz="4" w:space="0" w:color="auto"/>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2172D5" w:rsidRPr="00BD5D2D" w:rsidRDefault="002172D5" w:rsidP="009E4711">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Обеспечение вырубки </w:t>
            </w:r>
            <w:r>
              <w:rPr>
                <w:rFonts w:ascii="Times New Roman" w:hAnsi="Times New Roman" w:cs="Times New Roman"/>
                <w:sz w:val="18"/>
                <w:szCs w:val="18"/>
              </w:rPr>
              <w:t>15</w:t>
            </w:r>
            <w:r w:rsidRPr="00BD5D2D">
              <w:rPr>
                <w:rFonts w:ascii="Times New Roman" w:hAnsi="Times New Roman" w:cs="Times New Roman"/>
                <w:sz w:val="18"/>
                <w:szCs w:val="18"/>
              </w:rPr>
              <w:t xml:space="preserve">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CD08E5">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sidR="00CD08E5">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2172D5" w:rsidRPr="008C5212" w:rsidTr="009E4711">
        <w:trPr>
          <w:trHeight w:val="517"/>
        </w:trPr>
        <w:tc>
          <w:tcPr>
            <w:tcW w:w="606" w:type="dxa"/>
            <w:vMerge w:val="restart"/>
            <w:tcBorders>
              <w:top w:val="single" w:sz="4" w:space="0" w:color="auto"/>
              <w:left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r>
              <w:rPr>
                <w:rFonts w:ascii="Times New Roman" w:hAnsi="Times New Roman" w:cs="Times New Roman"/>
              </w:rPr>
              <w:t>5.</w:t>
            </w:r>
          </w:p>
          <w:p w:rsidR="002172D5" w:rsidRPr="005454A1" w:rsidRDefault="002172D5" w:rsidP="009E4711">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2172D5" w:rsidRDefault="002172D5" w:rsidP="009E4711">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1.5</w:t>
            </w:r>
          </w:p>
          <w:p w:rsidR="002172D5" w:rsidRPr="008C5212" w:rsidRDefault="002172D5" w:rsidP="009E4711">
            <w:pPr>
              <w:pStyle w:val="ConsPlusNormal0"/>
              <w:rPr>
                <w:rFonts w:ascii="Times New Roman" w:hAnsi="Times New Roman" w:cs="Times New Roman"/>
                <w:b/>
                <w:sz w:val="23"/>
                <w:szCs w:val="23"/>
              </w:rPr>
            </w:pPr>
            <w:r>
              <w:rPr>
                <w:rFonts w:ascii="Times New Roman" w:hAnsi="Times New Roman" w:cs="Times New Roman"/>
                <w:sz w:val="23"/>
                <w:szCs w:val="23"/>
              </w:rPr>
              <w:t>С</w:t>
            </w:r>
            <w:r w:rsidRPr="00245B02">
              <w:rPr>
                <w:rFonts w:ascii="Times New Roman" w:hAnsi="Times New Roman" w:cs="Times New Roman"/>
                <w:sz w:val="23"/>
                <w:szCs w:val="23"/>
              </w:rPr>
              <w:t>одержани</w:t>
            </w:r>
            <w:r>
              <w:rPr>
                <w:rFonts w:ascii="Times New Roman" w:hAnsi="Times New Roman" w:cs="Times New Roman"/>
                <w:sz w:val="23"/>
                <w:szCs w:val="23"/>
              </w:rPr>
              <w:t>е</w:t>
            </w:r>
            <w:r w:rsidRPr="00245B02">
              <w:rPr>
                <w:rFonts w:ascii="Times New Roman" w:hAnsi="Times New Roman" w:cs="Times New Roman"/>
                <w:sz w:val="23"/>
                <w:szCs w:val="23"/>
              </w:rPr>
              <w:t xml:space="preserve"> объектов благоустройства </w:t>
            </w:r>
          </w:p>
        </w:tc>
        <w:tc>
          <w:tcPr>
            <w:tcW w:w="1620" w:type="dxa"/>
            <w:vMerge w:val="restart"/>
            <w:tcBorders>
              <w:top w:val="single" w:sz="4" w:space="0" w:color="auto"/>
              <w:left w:val="single" w:sz="4" w:space="0" w:color="auto"/>
              <w:right w:val="single" w:sz="4" w:space="0" w:color="auto"/>
            </w:tcBorders>
          </w:tcPr>
          <w:p w:rsidR="002172D5" w:rsidRPr="008C5212" w:rsidRDefault="002172D5" w:rsidP="009E4711">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1F24C3" w:rsidRDefault="002172D5" w:rsidP="009E4711">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5706573,67</w:t>
            </w:r>
          </w:p>
        </w:tc>
        <w:tc>
          <w:tcPr>
            <w:tcW w:w="1417" w:type="dxa"/>
            <w:tcBorders>
              <w:top w:val="single" w:sz="4" w:space="0" w:color="auto"/>
              <w:left w:val="single" w:sz="4" w:space="0" w:color="auto"/>
              <w:bottom w:val="single" w:sz="4" w:space="0" w:color="auto"/>
              <w:right w:val="single" w:sz="4" w:space="0" w:color="auto"/>
            </w:tcBorders>
          </w:tcPr>
          <w:p w:rsidR="002172D5" w:rsidRPr="001F24C3" w:rsidRDefault="002172D5" w:rsidP="009E4711">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4188361</w:t>
            </w:r>
          </w:p>
        </w:tc>
        <w:tc>
          <w:tcPr>
            <w:tcW w:w="1701" w:type="dxa"/>
            <w:tcBorders>
              <w:top w:val="single" w:sz="4" w:space="0" w:color="auto"/>
              <w:left w:val="single" w:sz="4" w:space="0" w:color="auto"/>
              <w:bottom w:val="single" w:sz="4" w:space="0" w:color="auto"/>
              <w:right w:val="single" w:sz="4" w:space="0" w:color="auto"/>
            </w:tcBorders>
          </w:tcPr>
          <w:p w:rsidR="002172D5" w:rsidRPr="001F24C3" w:rsidRDefault="002172D5" w:rsidP="009E4711">
            <w:pPr>
              <w:pStyle w:val="ConsPlusNormal0"/>
              <w:ind w:right="-217"/>
              <w:rPr>
                <w:rFonts w:ascii="Times New Roman" w:hAnsi="Times New Roman" w:cs="Times New Roman"/>
                <w:b/>
                <w:sz w:val="23"/>
                <w:szCs w:val="23"/>
              </w:rPr>
            </w:pPr>
            <w:r>
              <w:rPr>
                <w:rFonts w:ascii="Times New Roman" w:hAnsi="Times New Roman" w:cs="Times New Roman"/>
                <w:b/>
                <w:sz w:val="23"/>
                <w:szCs w:val="23"/>
              </w:rPr>
              <w:t>75910,64</w:t>
            </w:r>
          </w:p>
        </w:tc>
        <w:tc>
          <w:tcPr>
            <w:tcW w:w="1701" w:type="dxa"/>
            <w:tcBorders>
              <w:top w:val="single" w:sz="4" w:space="0" w:color="auto"/>
              <w:left w:val="single" w:sz="4" w:space="0" w:color="auto"/>
              <w:bottom w:val="single" w:sz="4" w:space="0" w:color="auto"/>
              <w:right w:val="single" w:sz="4" w:space="0" w:color="auto"/>
            </w:tcBorders>
          </w:tcPr>
          <w:p w:rsidR="002172D5" w:rsidRPr="001F24C3" w:rsidRDefault="002172D5" w:rsidP="009E4711">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1442302,03</w:t>
            </w:r>
          </w:p>
        </w:tc>
        <w:tc>
          <w:tcPr>
            <w:tcW w:w="1560" w:type="dxa"/>
            <w:tcBorders>
              <w:top w:val="single" w:sz="4" w:space="0" w:color="auto"/>
              <w:left w:val="single" w:sz="4" w:space="0" w:color="auto"/>
              <w:bottom w:val="single" w:sz="4" w:space="0" w:color="auto"/>
              <w:right w:val="single" w:sz="4" w:space="0" w:color="auto"/>
            </w:tcBorders>
          </w:tcPr>
          <w:p w:rsidR="002172D5" w:rsidRPr="001F24C3" w:rsidRDefault="002172D5" w:rsidP="009E4711">
            <w:pPr>
              <w:pStyle w:val="ConsPlusNormal0"/>
              <w:ind w:right="-217"/>
              <w:jc w:val="center"/>
              <w:rPr>
                <w:rFonts w:ascii="Times New Roman" w:hAnsi="Times New Roman" w:cs="Times New Roman"/>
                <w:b/>
                <w:sz w:val="23"/>
                <w:szCs w:val="23"/>
              </w:rPr>
            </w:pPr>
            <w:r w:rsidRPr="001F24C3">
              <w:rPr>
                <w:rFonts w:ascii="Times New Roman" w:hAnsi="Times New Roman" w:cs="Times New Roman"/>
                <w:b/>
                <w:sz w:val="23"/>
                <w:szCs w:val="23"/>
              </w:rPr>
              <w:t>0,00</w:t>
            </w:r>
          </w:p>
        </w:tc>
      </w:tr>
      <w:tr w:rsidR="002172D5" w:rsidRPr="008C5212" w:rsidTr="009E4711">
        <w:trPr>
          <w:trHeight w:val="517"/>
        </w:trPr>
        <w:tc>
          <w:tcPr>
            <w:tcW w:w="606" w:type="dxa"/>
            <w:vMerge/>
            <w:tcBorders>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2172D5" w:rsidRPr="00DD17A6" w:rsidRDefault="002172D5" w:rsidP="009E4711">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606ED9" w:rsidRDefault="002172D5" w:rsidP="009E4711">
            <w:pPr>
              <w:pStyle w:val="ConsPlusNormal0"/>
              <w:ind w:right="-217"/>
              <w:jc w:val="center"/>
              <w:rPr>
                <w:rFonts w:ascii="Times New Roman" w:hAnsi="Times New Roman" w:cs="Times New Roman"/>
                <w:sz w:val="23"/>
                <w:szCs w:val="23"/>
              </w:rPr>
            </w:pPr>
            <w:r w:rsidRPr="00606ED9">
              <w:rPr>
                <w:rFonts w:ascii="Times New Roman" w:hAnsi="Times New Roman" w:cs="Times New Roman"/>
                <w:sz w:val="23"/>
                <w:szCs w:val="23"/>
              </w:rPr>
              <w:t>5706573,67</w:t>
            </w:r>
          </w:p>
        </w:tc>
        <w:tc>
          <w:tcPr>
            <w:tcW w:w="1417" w:type="dxa"/>
            <w:tcBorders>
              <w:top w:val="single" w:sz="4" w:space="0" w:color="auto"/>
              <w:left w:val="single" w:sz="4" w:space="0" w:color="auto"/>
              <w:bottom w:val="single" w:sz="4" w:space="0" w:color="auto"/>
              <w:right w:val="single" w:sz="4" w:space="0" w:color="auto"/>
            </w:tcBorders>
          </w:tcPr>
          <w:p w:rsidR="002172D5" w:rsidRPr="00606ED9" w:rsidRDefault="002172D5" w:rsidP="009E4711">
            <w:pPr>
              <w:pStyle w:val="ConsPlusNormal0"/>
              <w:ind w:right="-217"/>
              <w:jc w:val="center"/>
              <w:rPr>
                <w:rFonts w:ascii="Times New Roman" w:hAnsi="Times New Roman" w:cs="Times New Roman"/>
                <w:sz w:val="23"/>
                <w:szCs w:val="23"/>
              </w:rPr>
            </w:pPr>
            <w:r w:rsidRPr="00606ED9">
              <w:rPr>
                <w:rFonts w:ascii="Times New Roman" w:hAnsi="Times New Roman" w:cs="Times New Roman"/>
                <w:sz w:val="23"/>
                <w:szCs w:val="23"/>
              </w:rPr>
              <w:t>4188361</w:t>
            </w:r>
          </w:p>
        </w:tc>
        <w:tc>
          <w:tcPr>
            <w:tcW w:w="1701" w:type="dxa"/>
            <w:tcBorders>
              <w:top w:val="single" w:sz="4" w:space="0" w:color="auto"/>
              <w:left w:val="single" w:sz="4" w:space="0" w:color="auto"/>
              <w:bottom w:val="single" w:sz="4" w:space="0" w:color="auto"/>
              <w:right w:val="single" w:sz="4" w:space="0" w:color="auto"/>
            </w:tcBorders>
          </w:tcPr>
          <w:p w:rsidR="002172D5" w:rsidRPr="00606ED9" w:rsidRDefault="002172D5" w:rsidP="009E4711">
            <w:pPr>
              <w:pStyle w:val="ConsPlusNormal0"/>
              <w:ind w:right="-217"/>
              <w:rPr>
                <w:rFonts w:ascii="Times New Roman" w:hAnsi="Times New Roman" w:cs="Times New Roman"/>
                <w:sz w:val="23"/>
                <w:szCs w:val="23"/>
              </w:rPr>
            </w:pPr>
            <w:r w:rsidRPr="00606ED9">
              <w:rPr>
                <w:rFonts w:ascii="Times New Roman" w:hAnsi="Times New Roman" w:cs="Times New Roman"/>
                <w:sz w:val="23"/>
                <w:szCs w:val="23"/>
              </w:rPr>
              <w:t>75910,64</w:t>
            </w:r>
          </w:p>
        </w:tc>
        <w:tc>
          <w:tcPr>
            <w:tcW w:w="1701" w:type="dxa"/>
            <w:tcBorders>
              <w:top w:val="single" w:sz="4" w:space="0" w:color="auto"/>
              <w:left w:val="single" w:sz="4" w:space="0" w:color="auto"/>
              <w:bottom w:val="single" w:sz="4" w:space="0" w:color="auto"/>
              <w:right w:val="single" w:sz="4" w:space="0" w:color="auto"/>
            </w:tcBorders>
          </w:tcPr>
          <w:p w:rsidR="002172D5" w:rsidRPr="00606ED9" w:rsidRDefault="002172D5" w:rsidP="009E4711">
            <w:pPr>
              <w:pStyle w:val="ConsPlusNormal0"/>
              <w:ind w:right="-217"/>
              <w:jc w:val="center"/>
              <w:rPr>
                <w:rFonts w:ascii="Times New Roman" w:hAnsi="Times New Roman" w:cs="Times New Roman"/>
                <w:sz w:val="23"/>
                <w:szCs w:val="23"/>
              </w:rPr>
            </w:pPr>
            <w:r w:rsidRPr="00606ED9">
              <w:rPr>
                <w:rFonts w:ascii="Times New Roman" w:hAnsi="Times New Roman" w:cs="Times New Roman"/>
                <w:sz w:val="23"/>
                <w:szCs w:val="23"/>
              </w:rPr>
              <w:t>1442302,03</w:t>
            </w:r>
          </w:p>
        </w:tc>
        <w:tc>
          <w:tcPr>
            <w:tcW w:w="156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2172D5" w:rsidRPr="008C5212" w:rsidTr="009E4711">
        <w:trPr>
          <w:trHeight w:val="333"/>
        </w:trPr>
        <w:tc>
          <w:tcPr>
            <w:tcW w:w="606" w:type="dxa"/>
            <w:tcBorders>
              <w:top w:val="single" w:sz="4" w:space="0" w:color="auto"/>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2172D5" w:rsidRPr="002632E8" w:rsidRDefault="002172D5" w:rsidP="009E4711">
            <w:pPr>
              <w:pStyle w:val="ConsPlusNormal0"/>
              <w:rPr>
                <w:rFonts w:ascii="Times New Roman" w:hAnsi="Times New Roman" w:cs="Times New Roman"/>
                <w:b/>
                <w:sz w:val="18"/>
                <w:szCs w:val="18"/>
              </w:rPr>
            </w:pPr>
            <w:r w:rsidRPr="002632E8">
              <w:rPr>
                <w:rFonts w:ascii="Times New Roman" w:hAnsi="Times New Roman" w:cs="Times New Roman"/>
                <w:sz w:val="18"/>
                <w:szCs w:val="18"/>
              </w:rPr>
              <w:t>Результат:  Увеличение площади обкашиваемой</w:t>
            </w:r>
            <w:r>
              <w:rPr>
                <w:rFonts w:ascii="Times New Roman" w:hAnsi="Times New Roman" w:cs="Times New Roman"/>
                <w:sz w:val="18"/>
                <w:szCs w:val="18"/>
              </w:rPr>
              <w:t xml:space="preserve"> территории Увеличение протяжен</w:t>
            </w:r>
            <w:r w:rsidRPr="002632E8">
              <w:rPr>
                <w:rFonts w:ascii="Times New Roman" w:hAnsi="Times New Roman" w:cs="Times New Roman"/>
                <w:sz w:val="18"/>
                <w:szCs w:val="18"/>
              </w:rPr>
              <w:t xml:space="preserve">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2172D5" w:rsidRPr="008C5212" w:rsidTr="009E4711">
        <w:trPr>
          <w:trHeight w:val="452"/>
        </w:trPr>
        <w:tc>
          <w:tcPr>
            <w:tcW w:w="606" w:type="dxa"/>
            <w:vMerge w:val="restart"/>
            <w:tcBorders>
              <w:top w:val="single" w:sz="4" w:space="0" w:color="auto"/>
              <w:left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r>
              <w:rPr>
                <w:rFonts w:ascii="Times New Roman" w:hAnsi="Times New Roman" w:cs="Times New Roman"/>
              </w:rPr>
              <w:t>6</w:t>
            </w:r>
          </w:p>
        </w:tc>
        <w:tc>
          <w:tcPr>
            <w:tcW w:w="2880" w:type="dxa"/>
            <w:vMerge w:val="restart"/>
            <w:tcBorders>
              <w:top w:val="single" w:sz="4" w:space="0" w:color="auto"/>
              <w:left w:val="single" w:sz="4" w:space="0" w:color="auto"/>
              <w:right w:val="single" w:sz="4" w:space="0" w:color="auto"/>
            </w:tcBorders>
          </w:tcPr>
          <w:p w:rsidR="002172D5" w:rsidRDefault="002172D5" w:rsidP="009E4711">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1.7</w:t>
            </w:r>
          </w:p>
          <w:p w:rsidR="002172D5" w:rsidRPr="00CB74DA" w:rsidRDefault="002172D5" w:rsidP="009E4711">
            <w:pPr>
              <w:pStyle w:val="ConsPlusNormal0"/>
              <w:rPr>
                <w:rFonts w:ascii="Times New Roman" w:hAnsi="Times New Roman" w:cs="Times New Roman"/>
                <w:sz w:val="23"/>
                <w:szCs w:val="23"/>
              </w:rPr>
            </w:pPr>
            <w:r w:rsidRPr="00CB74DA">
              <w:rPr>
                <w:rFonts w:ascii="Times New Roman" w:hAnsi="Times New Roman"/>
                <w:sz w:val="22"/>
                <w:szCs w:val="22"/>
              </w:rPr>
              <w:t>Осуществление мероприятий по благоустройству Уинского муниципального округа</w:t>
            </w:r>
          </w:p>
        </w:tc>
        <w:tc>
          <w:tcPr>
            <w:tcW w:w="1620" w:type="dxa"/>
            <w:vMerge w:val="restart"/>
            <w:tcBorders>
              <w:top w:val="single" w:sz="4" w:space="0" w:color="auto"/>
              <w:left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8B0735" w:rsidRDefault="002172D5" w:rsidP="009E4711">
            <w:r>
              <w:rPr>
                <w:b/>
                <w:sz w:val="23"/>
                <w:szCs w:val="23"/>
              </w:rPr>
              <w:t>11760001,00</w:t>
            </w:r>
          </w:p>
        </w:tc>
        <w:tc>
          <w:tcPr>
            <w:tcW w:w="1417" w:type="dxa"/>
            <w:tcBorders>
              <w:top w:val="single" w:sz="4" w:space="0" w:color="auto"/>
              <w:left w:val="single" w:sz="4" w:space="0" w:color="auto"/>
              <w:bottom w:val="single" w:sz="4" w:space="0" w:color="auto"/>
              <w:right w:val="single" w:sz="4" w:space="0" w:color="auto"/>
            </w:tcBorders>
          </w:tcPr>
          <w:p w:rsidR="002172D5" w:rsidRPr="008B0735" w:rsidRDefault="002172D5" w:rsidP="009E4711">
            <w:r>
              <w:rPr>
                <w:b/>
                <w:sz w:val="23"/>
                <w:szCs w:val="23"/>
              </w:rPr>
              <w:t>11760001,00</w:t>
            </w:r>
          </w:p>
        </w:tc>
        <w:tc>
          <w:tcPr>
            <w:tcW w:w="1701" w:type="dxa"/>
            <w:tcBorders>
              <w:top w:val="single" w:sz="4" w:space="0" w:color="auto"/>
              <w:left w:val="single" w:sz="4" w:space="0" w:color="auto"/>
              <w:bottom w:val="single" w:sz="4" w:space="0" w:color="auto"/>
              <w:right w:val="single" w:sz="4" w:space="0" w:color="auto"/>
            </w:tcBorders>
          </w:tcPr>
          <w:p w:rsidR="002172D5" w:rsidRDefault="002172D5" w:rsidP="009E4711">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Default="002172D5" w:rsidP="009E4711">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2172D5" w:rsidRDefault="002172D5" w:rsidP="009E4711">
            <w:r w:rsidRPr="00A95780">
              <w:rPr>
                <w:sz w:val="23"/>
                <w:szCs w:val="23"/>
              </w:rPr>
              <w:t>0,00</w:t>
            </w:r>
          </w:p>
        </w:tc>
      </w:tr>
      <w:tr w:rsidR="002172D5" w:rsidRPr="008C5212" w:rsidTr="009E4711">
        <w:trPr>
          <w:trHeight w:val="855"/>
        </w:trPr>
        <w:tc>
          <w:tcPr>
            <w:tcW w:w="606" w:type="dxa"/>
            <w:vMerge/>
            <w:tcBorders>
              <w:left w:val="single" w:sz="4" w:space="0" w:color="auto"/>
              <w:bottom w:val="single" w:sz="4" w:space="0" w:color="auto"/>
              <w:right w:val="single" w:sz="4" w:space="0" w:color="auto"/>
            </w:tcBorders>
          </w:tcPr>
          <w:p w:rsidR="002172D5" w:rsidRDefault="002172D5" w:rsidP="009E4711">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2172D5" w:rsidRDefault="002172D5" w:rsidP="009E4711">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2172D5" w:rsidRPr="00457C82" w:rsidRDefault="002172D5" w:rsidP="009E4711">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F60E48" w:rsidRDefault="002172D5" w:rsidP="009E4711">
            <w:r w:rsidRPr="00F60E48">
              <w:rPr>
                <w:sz w:val="23"/>
                <w:szCs w:val="23"/>
              </w:rPr>
              <w:t>11760001,00</w:t>
            </w:r>
          </w:p>
        </w:tc>
        <w:tc>
          <w:tcPr>
            <w:tcW w:w="1417" w:type="dxa"/>
            <w:tcBorders>
              <w:top w:val="single" w:sz="4" w:space="0" w:color="auto"/>
              <w:left w:val="single" w:sz="4" w:space="0" w:color="auto"/>
              <w:bottom w:val="single" w:sz="4" w:space="0" w:color="auto"/>
              <w:right w:val="single" w:sz="4" w:space="0" w:color="auto"/>
            </w:tcBorders>
          </w:tcPr>
          <w:p w:rsidR="002172D5" w:rsidRPr="00F60E48" w:rsidRDefault="002172D5" w:rsidP="009E4711">
            <w:r w:rsidRPr="00F60E48">
              <w:rPr>
                <w:sz w:val="23"/>
                <w:szCs w:val="23"/>
              </w:rPr>
              <w:t>11760001,00</w:t>
            </w:r>
          </w:p>
        </w:tc>
        <w:tc>
          <w:tcPr>
            <w:tcW w:w="1701" w:type="dxa"/>
            <w:tcBorders>
              <w:top w:val="single" w:sz="4" w:space="0" w:color="auto"/>
              <w:left w:val="single" w:sz="4" w:space="0" w:color="auto"/>
              <w:bottom w:val="single" w:sz="4" w:space="0" w:color="auto"/>
              <w:right w:val="single" w:sz="4" w:space="0" w:color="auto"/>
            </w:tcBorders>
          </w:tcPr>
          <w:p w:rsidR="002172D5" w:rsidRDefault="002172D5" w:rsidP="009E4711">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Default="002172D5" w:rsidP="009E4711">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2172D5" w:rsidRDefault="002172D5" w:rsidP="009E4711">
            <w:r w:rsidRPr="00A95780">
              <w:rPr>
                <w:sz w:val="23"/>
                <w:szCs w:val="23"/>
              </w:rPr>
              <w:t>0,00</w:t>
            </w:r>
          </w:p>
        </w:tc>
      </w:tr>
      <w:tr w:rsidR="002172D5" w:rsidRPr="008C5212" w:rsidTr="009E4711">
        <w:trPr>
          <w:trHeight w:val="855"/>
        </w:trPr>
        <w:tc>
          <w:tcPr>
            <w:tcW w:w="606" w:type="dxa"/>
            <w:tcBorders>
              <w:left w:val="single" w:sz="4" w:space="0" w:color="auto"/>
              <w:bottom w:val="single" w:sz="4" w:space="0" w:color="auto"/>
              <w:right w:val="single" w:sz="4" w:space="0" w:color="auto"/>
            </w:tcBorders>
          </w:tcPr>
          <w:p w:rsidR="002172D5" w:rsidRDefault="002172D5" w:rsidP="009E4711">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2172D5" w:rsidRPr="00165771" w:rsidRDefault="002172D5" w:rsidP="009E4711">
            <w:pPr>
              <w:pStyle w:val="ConsPlusNormal0"/>
              <w:rPr>
                <w:rFonts w:ascii="Times New Roman" w:hAnsi="Times New Roman" w:cs="Times New Roman"/>
                <w:b/>
                <w:sz w:val="23"/>
                <w:szCs w:val="23"/>
              </w:rPr>
            </w:pPr>
            <w:r w:rsidRPr="00165771">
              <w:rPr>
                <w:rFonts w:ascii="Times New Roman" w:hAnsi="Times New Roman" w:cs="Times New Roman"/>
                <w:sz w:val="22"/>
                <w:szCs w:val="22"/>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2172D5" w:rsidRPr="00457C82" w:rsidRDefault="002172D5" w:rsidP="009E4711">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8C5212"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2172D5" w:rsidRDefault="002172D5" w:rsidP="009E4711">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2172D5" w:rsidRDefault="002172D5" w:rsidP="009E4711">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2172D5" w:rsidRDefault="002172D5" w:rsidP="009E4711">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2172D5" w:rsidRDefault="002172D5" w:rsidP="009E4711">
            <w:r w:rsidRPr="00901E66">
              <w:rPr>
                <w:sz w:val="23"/>
                <w:szCs w:val="23"/>
              </w:rPr>
              <w:t>Х</w:t>
            </w:r>
          </w:p>
        </w:tc>
      </w:tr>
      <w:tr w:rsidR="002172D5" w:rsidRPr="008C5212" w:rsidTr="009E4711">
        <w:trPr>
          <w:trHeight w:val="361"/>
        </w:trPr>
        <w:tc>
          <w:tcPr>
            <w:tcW w:w="606" w:type="dxa"/>
            <w:vMerge w:val="restart"/>
            <w:tcBorders>
              <w:top w:val="single" w:sz="4" w:space="0" w:color="auto"/>
              <w:left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r>
              <w:rPr>
                <w:rFonts w:ascii="Times New Roman" w:hAnsi="Times New Roman" w:cs="Times New Roman"/>
              </w:rPr>
              <w:t>7.</w:t>
            </w:r>
          </w:p>
          <w:p w:rsidR="002172D5" w:rsidRPr="005454A1" w:rsidRDefault="002172D5" w:rsidP="009E4711">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2172D5" w:rsidRPr="00C7345B" w:rsidRDefault="002172D5" w:rsidP="009E4711">
            <w:pPr>
              <w:pStyle w:val="ConsPlusNormal0"/>
              <w:rPr>
                <w:rFonts w:ascii="Times New Roman" w:hAnsi="Times New Roman"/>
                <w:b/>
                <w:sz w:val="22"/>
                <w:szCs w:val="22"/>
              </w:rPr>
            </w:pPr>
            <w:r>
              <w:rPr>
                <w:rFonts w:ascii="Times New Roman" w:hAnsi="Times New Roman"/>
                <w:b/>
                <w:sz w:val="22"/>
                <w:szCs w:val="22"/>
              </w:rPr>
              <w:t xml:space="preserve">Основное мероприятие 1.8 </w:t>
            </w:r>
            <w:r w:rsidRPr="00673CD0">
              <w:rPr>
                <w:rFonts w:ascii="Times New Roman" w:hAnsi="Times New Roman"/>
                <w:b/>
                <w:sz w:val="22"/>
                <w:szCs w:val="22"/>
              </w:rPr>
              <w:t xml:space="preserve">Поддержка муниципальных программ </w:t>
            </w:r>
            <w:r w:rsidRPr="00673CD0">
              <w:rPr>
                <w:rFonts w:ascii="Times New Roman" w:hAnsi="Times New Roman"/>
                <w:b/>
                <w:sz w:val="22"/>
                <w:szCs w:val="22"/>
              </w:rPr>
              <w:lastRenderedPageBreak/>
              <w:t>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2172D5" w:rsidRPr="008C3DFC" w:rsidRDefault="002172D5" w:rsidP="009E4711">
            <w:pPr>
              <w:rPr>
                <w:sz w:val="15"/>
                <w:szCs w:val="15"/>
              </w:rPr>
            </w:pPr>
            <w:r w:rsidRPr="008C3DFC">
              <w:rPr>
                <w:sz w:val="15"/>
                <w:szCs w:val="15"/>
              </w:rPr>
              <w:lastRenderedPageBreak/>
              <w:t xml:space="preserve">МКУ «Управление по благоустройству Уинского муниципального округа Пермского </w:t>
            </w:r>
            <w:r w:rsidRPr="008C3DFC">
              <w:rPr>
                <w:sz w:val="15"/>
                <w:szCs w:val="15"/>
              </w:rPr>
              <w:lastRenderedPageBreak/>
              <w:t>края»</w:t>
            </w: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lastRenderedPageBreak/>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825219" w:rsidRDefault="002172D5"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12772504,11</w:t>
            </w:r>
          </w:p>
        </w:tc>
        <w:tc>
          <w:tcPr>
            <w:tcW w:w="1417" w:type="dxa"/>
            <w:tcBorders>
              <w:top w:val="single" w:sz="4" w:space="0" w:color="auto"/>
              <w:left w:val="single" w:sz="4" w:space="0" w:color="auto"/>
              <w:bottom w:val="single" w:sz="4" w:space="0" w:color="auto"/>
              <w:right w:val="single" w:sz="4" w:space="0" w:color="auto"/>
            </w:tcBorders>
          </w:tcPr>
          <w:p w:rsidR="002172D5" w:rsidRPr="00825219" w:rsidRDefault="002172D5"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1277250,41</w:t>
            </w:r>
          </w:p>
        </w:tc>
        <w:tc>
          <w:tcPr>
            <w:tcW w:w="1701" w:type="dxa"/>
            <w:tcBorders>
              <w:top w:val="single" w:sz="4" w:space="0" w:color="auto"/>
              <w:left w:val="single" w:sz="4" w:space="0" w:color="auto"/>
              <w:bottom w:val="single" w:sz="4" w:space="0" w:color="auto"/>
              <w:right w:val="single" w:sz="4" w:space="0" w:color="auto"/>
            </w:tcBorders>
          </w:tcPr>
          <w:p w:rsidR="002172D5" w:rsidRPr="00825219" w:rsidRDefault="002172D5"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574762,68</w:t>
            </w:r>
          </w:p>
        </w:tc>
        <w:tc>
          <w:tcPr>
            <w:tcW w:w="1701" w:type="dxa"/>
            <w:tcBorders>
              <w:top w:val="single" w:sz="4" w:space="0" w:color="auto"/>
              <w:left w:val="single" w:sz="4" w:space="0" w:color="auto"/>
              <w:bottom w:val="single" w:sz="4" w:space="0" w:color="auto"/>
              <w:right w:val="single" w:sz="4" w:space="0" w:color="auto"/>
            </w:tcBorders>
          </w:tcPr>
          <w:p w:rsidR="002172D5" w:rsidRPr="005277EB" w:rsidRDefault="002172D5" w:rsidP="009E4711">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10920491,02</w:t>
            </w:r>
          </w:p>
        </w:tc>
        <w:tc>
          <w:tcPr>
            <w:tcW w:w="1560" w:type="dxa"/>
            <w:tcBorders>
              <w:top w:val="single" w:sz="4" w:space="0" w:color="auto"/>
              <w:left w:val="single" w:sz="4" w:space="0" w:color="auto"/>
              <w:bottom w:val="single" w:sz="4" w:space="0" w:color="auto"/>
              <w:right w:val="single" w:sz="4" w:space="0" w:color="auto"/>
            </w:tcBorders>
          </w:tcPr>
          <w:p w:rsidR="002172D5" w:rsidRPr="005277EB" w:rsidRDefault="002172D5" w:rsidP="009E4711">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2172D5" w:rsidRPr="008C5212" w:rsidTr="009E4711">
        <w:trPr>
          <w:trHeight w:val="361"/>
        </w:trPr>
        <w:tc>
          <w:tcPr>
            <w:tcW w:w="606" w:type="dxa"/>
            <w:vMerge/>
            <w:tcBorders>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2172D5" w:rsidRPr="00CE1C7B" w:rsidRDefault="002172D5" w:rsidP="009E4711">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606ED9" w:rsidRDefault="002172D5" w:rsidP="009E4711">
            <w:pPr>
              <w:pStyle w:val="ConsPlusNormal0"/>
              <w:jc w:val="both"/>
              <w:rPr>
                <w:rFonts w:ascii="Times New Roman" w:hAnsi="Times New Roman" w:cs="Times New Roman"/>
                <w:sz w:val="23"/>
                <w:szCs w:val="23"/>
              </w:rPr>
            </w:pPr>
            <w:r w:rsidRPr="00606ED9">
              <w:rPr>
                <w:rFonts w:ascii="Times New Roman" w:hAnsi="Times New Roman" w:cs="Times New Roman"/>
                <w:sz w:val="23"/>
                <w:szCs w:val="23"/>
              </w:rPr>
              <w:t>12772504,11</w:t>
            </w:r>
          </w:p>
        </w:tc>
        <w:tc>
          <w:tcPr>
            <w:tcW w:w="1417" w:type="dxa"/>
            <w:tcBorders>
              <w:top w:val="single" w:sz="4" w:space="0" w:color="auto"/>
              <w:left w:val="single" w:sz="4" w:space="0" w:color="auto"/>
              <w:bottom w:val="single" w:sz="4" w:space="0" w:color="auto"/>
              <w:right w:val="single" w:sz="4" w:space="0" w:color="auto"/>
            </w:tcBorders>
          </w:tcPr>
          <w:p w:rsidR="002172D5" w:rsidRPr="00606ED9" w:rsidRDefault="002172D5" w:rsidP="009E4711">
            <w:pPr>
              <w:pStyle w:val="ConsPlusNormal0"/>
              <w:jc w:val="both"/>
              <w:rPr>
                <w:rFonts w:ascii="Times New Roman" w:hAnsi="Times New Roman" w:cs="Times New Roman"/>
                <w:sz w:val="23"/>
                <w:szCs w:val="23"/>
              </w:rPr>
            </w:pPr>
            <w:r w:rsidRPr="00606ED9">
              <w:rPr>
                <w:rFonts w:ascii="Times New Roman" w:hAnsi="Times New Roman" w:cs="Times New Roman"/>
                <w:sz w:val="23"/>
                <w:szCs w:val="23"/>
              </w:rPr>
              <w:t>1277250,41</w:t>
            </w:r>
          </w:p>
        </w:tc>
        <w:tc>
          <w:tcPr>
            <w:tcW w:w="1701" w:type="dxa"/>
            <w:tcBorders>
              <w:top w:val="single" w:sz="4" w:space="0" w:color="auto"/>
              <w:left w:val="single" w:sz="4" w:space="0" w:color="auto"/>
              <w:bottom w:val="single" w:sz="4" w:space="0" w:color="auto"/>
              <w:right w:val="single" w:sz="4" w:space="0" w:color="auto"/>
            </w:tcBorders>
          </w:tcPr>
          <w:p w:rsidR="002172D5" w:rsidRPr="00606ED9" w:rsidRDefault="002172D5" w:rsidP="009E4711">
            <w:pPr>
              <w:pStyle w:val="ConsPlusNormal0"/>
              <w:jc w:val="both"/>
              <w:rPr>
                <w:rFonts w:ascii="Times New Roman" w:hAnsi="Times New Roman" w:cs="Times New Roman"/>
                <w:sz w:val="23"/>
                <w:szCs w:val="23"/>
              </w:rPr>
            </w:pPr>
            <w:r w:rsidRPr="00606ED9">
              <w:rPr>
                <w:rFonts w:ascii="Times New Roman" w:hAnsi="Times New Roman" w:cs="Times New Roman"/>
                <w:sz w:val="23"/>
                <w:szCs w:val="23"/>
              </w:rPr>
              <w:t>574762,68</w:t>
            </w:r>
          </w:p>
        </w:tc>
        <w:tc>
          <w:tcPr>
            <w:tcW w:w="1701" w:type="dxa"/>
            <w:tcBorders>
              <w:top w:val="single" w:sz="4" w:space="0" w:color="auto"/>
              <w:left w:val="single" w:sz="4" w:space="0" w:color="auto"/>
              <w:bottom w:val="single" w:sz="4" w:space="0" w:color="auto"/>
              <w:right w:val="single" w:sz="4" w:space="0" w:color="auto"/>
            </w:tcBorders>
          </w:tcPr>
          <w:p w:rsidR="002172D5" w:rsidRPr="00606ED9" w:rsidRDefault="002172D5" w:rsidP="009E4711">
            <w:pPr>
              <w:pStyle w:val="ConsPlusNormal0"/>
              <w:ind w:right="-217"/>
              <w:jc w:val="center"/>
              <w:rPr>
                <w:rFonts w:ascii="Times New Roman" w:hAnsi="Times New Roman" w:cs="Times New Roman"/>
                <w:sz w:val="23"/>
                <w:szCs w:val="23"/>
              </w:rPr>
            </w:pPr>
            <w:r w:rsidRPr="00606ED9">
              <w:rPr>
                <w:rFonts w:ascii="Times New Roman" w:hAnsi="Times New Roman" w:cs="Times New Roman"/>
                <w:sz w:val="23"/>
                <w:szCs w:val="23"/>
              </w:rPr>
              <w:t>10920491,02</w:t>
            </w:r>
          </w:p>
        </w:tc>
        <w:tc>
          <w:tcPr>
            <w:tcW w:w="1560" w:type="dxa"/>
            <w:tcBorders>
              <w:top w:val="single" w:sz="4" w:space="0" w:color="auto"/>
              <w:left w:val="single" w:sz="4" w:space="0" w:color="auto"/>
              <w:bottom w:val="single" w:sz="4" w:space="0" w:color="auto"/>
              <w:right w:val="single" w:sz="4" w:space="0" w:color="auto"/>
            </w:tcBorders>
          </w:tcPr>
          <w:p w:rsidR="002172D5" w:rsidRPr="007C36FF" w:rsidRDefault="002172D5" w:rsidP="009E4711">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2172D5" w:rsidRPr="008C5212" w:rsidTr="009E4711">
        <w:trPr>
          <w:trHeight w:val="166"/>
        </w:trPr>
        <w:tc>
          <w:tcPr>
            <w:tcW w:w="606" w:type="dxa"/>
            <w:vMerge w:val="restart"/>
            <w:tcBorders>
              <w:top w:val="single" w:sz="4" w:space="0" w:color="auto"/>
              <w:left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r>
              <w:rPr>
                <w:rFonts w:ascii="Times New Roman" w:hAnsi="Times New Roman" w:cs="Times New Roman"/>
              </w:rPr>
              <w:lastRenderedPageBreak/>
              <w:t>8</w:t>
            </w:r>
          </w:p>
        </w:tc>
        <w:tc>
          <w:tcPr>
            <w:tcW w:w="2880" w:type="dxa"/>
            <w:vMerge w:val="restart"/>
            <w:tcBorders>
              <w:top w:val="single" w:sz="4" w:space="0" w:color="auto"/>
              <w:left w:val="single" w:sz="4" w:space="0" w:color="auto"/>
              <w:right w:val="single" w:sz="4" w:space="0" w:color="auto"/>
            </w:tcBorders>
          </w:tcPr>
          <w:p w:rsidR="002172D5" w:rsidRPr="00165771" w:rsidRDefault="002172D5" w:rsidP="009E4711">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sidRPr="001E2AF6">
              <w:rPr>
                <w:rFonts w:ascii="Times New Roman" w:hAnsi="Times New Roman" w:cs="Times New Roman"/>
                <w:b/>
                <w:sz w:val="23"/>
                <w:szCs w:val="23"/>
              </w:rPr>
              <w:t>1</w:t>
            </w:r>
            <w:proofErr w:type="gramEnd"/>
            <w:r>
              <w:rPr>
                <w:rFonts w:ascii="Times New Roman" w:hAnsi="Times New Roman" w:cs="Times New Roman"/>
                <w:b/>
                <w:sz w:val="23"/>
                <w:szCs w:val="23"/>
              </w:rPr>
              <w:t xml:space="preserve">.9 </w:t>
            </w:r>
            <w:r w:rsidRPr="001E2AF6">
              <w:rPr>
                <w:rFonts w:ascii="Times New Roman" w:hAnsi="Times New Roman"/>
                <w:b/>
                <w:sz w:val="22"/>
                <w:szCs w:val="22"/>
              </w:rPr>
              <w:t>Проведение противоэпизоотических мероприятий</w:t>
            </w:r>
          </w:p>
        </w:tc>
        <w:tc>
          <w:tcPr>
            <w:tcW w:w="1620" w:type="dxa"/>
            <w:vMerge w:val="restart"/>
            <w:tcBorders>
              <w:top w:val="single" w:sz="4" w:space="0" w:color="auto"/>
              <w:left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BF0B1C" w:rsidRDefault="002172D5"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544500,00</w:t>
            </w:r>
          </w:p>
        </w:tc>
        <w:tc>
          <w:tcPr>
            <w:tcW w:w="1417" w:type="dxa"/>
            <w:tcBorders>
              <w:top w:val="single" w:sz="4" w:space="0" w:color="auto"/>
              <w:left w:val="single" w:sz="4" w:space="0" w:color="auto"/>
              <w:bottom w:val="single" w:sz="4" w:space="0" w:color="auto"/>
              <w:right w:val="single" w:sz="4" w:space="0" w:color="auto"/>
            </w:tcBorders>
          </w:tcPr>
          <w:p w:rsidR="002172D5" w:rsidRPr="00BF0B1C" w:rsidRDefault="002172D5"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Pr="00BF0B1C" w:rsidRDefault="002172D5"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544500,00</w:t>
            </w:r>
          </w:p>
        </w:tc>
        <w:tc>
          <w:tcPr>
            <w:tcW w:w="1701" w:type="dxa"/>
            <w:tcBorders>
              <w:top w:val="single" w:sz="4" w:space="0" w:color="auto"/>
              <w:left w:val="single" w:sz="4" w:space="0" w:color="auto"/>
              <w:bottom w:val="single" w:sz="4" w:space="0" w:color="auto"/>
              <w:right w:val="single" w:sz="4" w:space="0" w:color="auto"/>
            </w:tcBorders>
          </w:tcPr>
          <w:p w:rsidR="002172D5" w:rsidRPr="00165771" w:rsidRDefault="002172D5" w:rsidP="009E4711">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2172D5" w:rsidRPr="007C36FF" w:rsidRDefault="002172D5" w:rsidP="009E4711">
            <w:pPr>
              <w:pStyle w:val="ConsPlusNormal0"/>
              <w:ind w:right="-217"/>
              <w:jc w:val="center"/>
              <w:rPr>
                <w:rFonts w:ascii="Times New Roman" w:hAnsi="Times New Roman" w:cs="Times New Roman"/>
                <w:sz w:val="23"/>
                <w:szCs w:val="23"/>
              </w:rPr>
            </w:pPr>
          </w:p>
        </w:tc>
      </w:tr>
      <w:tr w:rsidR="002172D5" w:rsidRPr="008C5212" w:rsidTr="009E4711">
        <w:trPr>
          <w:trHeight w:val="180"/>
        </w:trPr>
        <w:tc>
          <w:tcPr>
            <w:tcW w:w="606" w:type="dxa"/>
            <w:vMerge/>
            <w:tcBorders>
              <w:left w:val="single" w:sz="4" w:space="0" w:color="auto"/>
              <w:bottom w:val="single" w:sz="4" w:space="0" w:color="auto"/>
              <w:right w:val="single" w:sz="4" w:space="0" w:color="auto"/>
            </w:tcBorders>
          </w:tcPr>
          <w:p w:rsidR="002172D5" w:rsidRPr="005454A1" w:rsidRDefault="002172D5" w:rsidP="009E4711">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2172D5" w:rsidRPr="00CE1C7B" w:rsidRDefault="002172D5" w:rsidP="009E4711">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7D686D" w:rsidRDefault="002172D5" w:rsidP="009E4711">
            <w:pPr>
              <w:pStyle w:val="ConsPlusNormal0"/>
              <w:jc w:val="both"/>
              <w:rPr>
                <w:rFonts w:ascii="Times New Roman" w:hAnsi="Times New Roman" w:cs="Times New Roman"/>
                <w:sz w:val="23"/>
                <w:szCs w:val="23"/>
              </w:rPr>
            </w:pPr>
            <w:r>
              <w:rPr>
                <w:rFonts w:ascii="Times New Roman" w:hAnsi="Times New Roman" w:cs="Times New Roman"/>
                <w:sz w:val="23"/>
                <w:szCs w:val="23"/>
              </w:rPr>
              <w:t>5445</w:t>
            </w:r>
            <w:r w:rsidRPr="007D686D">
              <w:rPr>
                <w:rFonts w:ascii="Times New Roman" w:hAnsi="Times New Roman" w:cs="Times New Roman"/>
                <w:sz w:val="23"/>
                <w:szCs w:val="23"/>
              </w:rPr>
              <w:t>00,00</w:t>
            </w:r>
          </w:p>
        </w:tc>
        <w:tc>
          <w:tcPr>
            <w:tcW w:w="1417" w:type="dxa"/>
            <w:tcBorders>
              <w:top w:val="single" w:sz="4" w:space="0" w:color="auto"/>
              <w:left w:val="single" w:sz="4" w:space="0" w:color="auto"/>
              <w:bottom w:val="single" w:sz="4" w:space="0" w:color="auto"/>
              <w:right w:val="single" w:sz="4" w:space="0" w:color="auto"/>
            </w:tcBorders>
          </w:tcPr>
          <w:p w:rsidR="002172D5" w:rsidRPr="007D686D" w:rsidRDefault="002172D5" w:rsidP="009E4711">
            <w:pPr>
              <w:pStyle w:val="ConsPlusNormal0"/>
              <w:jc w:val="both"/>
              <w:rPr>
                <w:rFonts w:ascii="Times New Roman" w:hAnsi="Times New Roman" w:cs="Times New Roman"/>
                <w:sz w:val="23"/>
                <w:szCs w:val="23"/>
              </w:rPr>
            </w:pPr>
            <w:r w:rsidRPr="007D686D">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2172D5" w:rsidRPr="007D686D" w:rsidRDefault="002172D5" w:rsidP="009E4711">
            <w:pPr>
              <w:pStyle w:val="ConsPlusNormal0"/>
              <w:jc w:val="both"/>
              <w:rPr>
                <w:rFonts w:ascii="Times New Roman" w:hAnsi="Times New Roman" w:cs="Times New Roman"/>
                <w:sz w:val="23"/>
                <w:szCs w:val="23"/>
              </w:rPr>
            </w:pPr>
            <w:r>
              <w:rPr>
                <w:rFonts w:ascii="Times New Roman" w:hAnsi="Times New Roman" w:cs="Times New Roman"/>
                <w:sz w:val="23"/>
                <w:szCs w:val="23"/>
              </w:rPr>
              <w:t>5445</w:t>
            </w:r>
            <w:r w:rsidRPr="007D686D">
              <w:rPr>
                <w:rFonts w:ascii="Times New Roman" w:hAnsi="Times New Roman" w:cs="Times New Roman"/>
                <w:sz w:val="23"/>
                <w:szCs w:val="23"/>
              </w:rPr>
              <w:t>00,00</w:t>
            </w:r>
          </w:p>
        </w:tc>
        <w:tc>
          <w:tcPr>
            <w:tcW w:w="1701" w:type="dxa"/>
            <w:tcBorders>
              <w:top w:val="single" w:sz="4" w:space="0" w:color="auto"/>
              <w:left w:val="single" w:sz="4" w:space="0" w:color="auto"/>
              <w:bottom w:val="single" w:sz="4" w:space="0" w:color="auto"/>
              <w:right w:val="single" w:sz="4" w:space="0" w:color="auto"/>
            </w:tcBorders>
          </w:tcPr>
          <w:p w:rsidR="002172D5" w:rsidRPr="00165771" w:rsidRDefault="002172D5" w:rsidP="009E4711">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2172D5" w:rsidRPr="007C36FF" w:rsidRDefault="002172D5" w:rsidP="009E4711">
            <w:pPr>
              <w:pStyle w:val="ConsPlusNormal0"/>
              <w:ind w:right="-217"/>
              <w:jc w:val="center"/>
              <w:rPr>
                <w:rFonts w:ascii="Times New Roman" w:hAnsi="Times New Roman" w:cs="Times New Roman"/>
                <w:sz w:val="23"/>
                <w:szCs w:val="23"/>
              </w:rPr>
            </w:pPr>
          </w:p>
        </w:tc>
      </w:tr>
      <w:tr w:rsidR="002172D5" w:rsidRPr="008C5212" w:rsidTr="009E4711">
        <w:trPr>
          <w:trHeight w:val="998"/>
        </w:trPr>
        <w:tc>
          <w:tcPr>
            <w:tcW w:w="606" w:type="dxa"/>
            <w:vMerge w:val="restart"/>
            <w:tcBorders>
              <w:top w:val="single" w:sz="4" w:space="0" w:color="auto"/>
              <w:left w:val="single" w:sz="4" w:space="0" w:color="auto"/>
              <w:right w:val="single" w:sz="4" w:space="0" w:color="auto"/>
            </w:tcBorders>
          </w:tcPr>
          <w:p w:rsidR="002172D5" w:rsidRDefault="002172D5" w:rsidP="009E4711">
            <w:pPr>
              <w:pStyle w:val="ConsPlusNormal0"/>
              <w:ind w:right="-217"/>
              <w:rPr>
                <w:rFonts w:ascii="Times New Roman" w:hAnsi="Times New Roman" w:cs="Times New Roman"/>
              </w:rPr>
            </w:pPr>
            <w:r>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2172D5" w:rsidRDefault="002172D5" w:rsidP="009E4711">
            <w:pPr>
              <w:pStyle w:val="ConsPlusNormal0"/>
              <w:rPr>
                <w:rFonts w:ascii="Times New Roman" w:hAnsi="Times New Roman" w:cs="Times New Roman"/>
                <w:b/>
                <w:sz w:val="23"/>
                <w:szCs w:val="23"/>
              </w:rPr>
            </w:pPr>
            <w:r w:rsidRPr="00D77801">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1.11</w:t>
            </w:r>
          </w:p>
          <w:p w:rsidR="002172D5" w:rsidRPr="00DF25D0" w:rsidRDefault="002172D5" w:rsidP="009E4711">
            <w:pPr>
              <w:pStyle w:val="ConsPlusNormal0"/>
              <w:rPr>
                <w:rFonts w:ascii="Times New Roman" w:hAnsi="Times New Roman" w:cs="Times New Roman"/>
                <w:b/>
                <w:sz w:val="23"/>
                <w:szCs w:val="23"/>
              </w:rPr>
            </w:pPr>
            <w:r w:rsidRPr="00D62237">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62237">
              <w:rPr>
                <w:rFonts w:ascii="Times New Roman" w:hAnsi="Times New Roman" w:cs="Times New Roman"/>
                <w:b/>
                <w:sz w:val="23"/>
                <w:szCs w:val="23"/>
              </w:rPr>
              <w:t>софинансируемые</w:t>
            </w:r>
            <w:proofErr w:type="spellEnd"/>
            <w:r w:rsidRPr="00D62237">
              <w:rPr>
                <w:rFonts w:ascii="Times New Roman" w:hAnsi="Times New Roman" w:cs="Times New Roman"/>
                <w:b/>
                <w:sz w:val="23"/>
                <w:szCs w:val="23"/>
              </w:rPr>
              <w:t xml:space="preserve"> из федерального бюджета)</w:t>
            </w:r>
          </w:p>
        </w:tc>
        <w:tc>
          <w:tcPr>
            <w:tcW w:w="1620" w:type="dxa"/>
            <w:vMerge w:val="restart"/>
            <w:tcBorders>
              <w:top w:val="single" w:sz="4" w:space="0" w:color="auto"/>
              <w:left w:val="single" w:sz="4" w:space="0" w:color="auto"/>
              <w:right w:val="single" w:sz="4" w:space="0" w:color="auto"/>
            </w:tcBorders>
          </w:tcPr>
          <w:p w:rsidR="002172D5" w:rsidRPr="008C5212" w:rsidRDefault="002172D5" w:rsidP="009E4711">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BF0B1C" w:rsidRDefault="002172D5"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4611653,57</w:t>
            </w:r>
          </w:p>
        </w:tc>
        <w:tc>
          <w:tcPr>
            <w:tcW w:w="1417" w:type="dxa"/>
            <w:tcBorders>
              <w:top w:val="single" w:sz="4" w:space="0" w:color="auto"/>
              <w:left w:val="single" w:sz="4" w:space="0" w:color="auto"/>
              <w:bottom w:val="single" w:sz="4" w:space="0" w:color="auto"/>
              <w:right w:val="single" w:sz="4" w:space="0" w:color="auto"/>
            </w:tcBorders>
          </w:tcPr>
          <w:p w:rsidR="002172D5" w:rsidRPr="00BF0B1C" w:rsidRDefault="002172D5"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464765,36</w:t>
            </w:r>
          </w:p>
        </w:tc>
        <w:tc>
          <w:tcPr>
            <w:tcW w:w="1701" w:type="dxa"/>
            <w:tcBorders>
              <w:top w:val="single" w:sz="4" w:space="0" w:color="auto"/>
              <w:left w:val="single" w:sz="4" w:space="0" w:color="auto"/>
              <w:bottom w:val="single" w:sz="4" w:space="0" w:color="auto"/>
              <w:right w:val="single" w:sz="4" w:space="0" w:color="auto"/>
            </w:tcBorders>
          </w:tcPr>
          <w:p w:rsidR="002172D5" w:rsidRPr="00BF0B1C" w:rsidRDefault="002172D5" w:rsidP="009E4711">
            <w:pPr>
              <w:pStyle w:val="ConsPlusNormal0"/>
              <w:jc w:val="both"/>
              <w:rPr>
                <w:rFonts w:ascii="Times New Roman" w:hAnsi="Times New Roman" w:cs="Times New Roman"/>
                <w:b/>
                <w:sz w:val="23"/>
                <w:szCs w:val="23"/>
              </w:rPr>
            </w:pPr>
            <w:r>
              <w:rPr>
                <w:rFonts w:ascii="Times New Roman" w:hAnsi="Times New Roman" w:cs="Times New Roman"/>
                <w:b/>
                <w:sz w:val="23"/>
                <w:szCs w:val="23"/>
              </w:rPr>
              <w:t>4146888,21</w:t>
            </w:r>
          </w:p>
        </w:tc>
        <w:tc>
          <w:tcPr>
            <w:tcW w:w="1701" w:type="dxa"/>
            <w:tcBorders>
              <w:top w:val="single" w:sz="4" w:space="0" w:color="auto"/>
              <w:left w:val="single" w:sz="4" w:space="0" w:color="auto"/>
              <w:bottom w:val="single" w:sz="4" w:space="0" w:color="auto"/>
              <w:right w:val="single" w:sz="4" w:space="0" w:color="auto"/>
            </w:tcBorders>
          </w:tcPr>
          <w:p w:rsidR="002172D5" w:rsidRPr="00165771" w:rsidRDefault="002172D5" w:rsidP="009E4711">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2172D5" w:rsidRPr="007C36FF" w:rsidRDefault="002172D5" w:rsidP="009E4711">
            <w:pPr>
              <w:pStyle w:val="ConsPlusNormal0"/>
              <w:ind w:right="-217"/>
              <w:jc w:val="center"/>
              <w:rPr>
                <w:rFonts w:ascii="Times New Roman" w:hAnsi="Times New Roman" w:cs="Times New Roman"/>
                <w:sz w:val="23"/>
                <w:szCs w:val="23"/>
              </w:rPr>
            </w:pPr>
          </w:p>
        </w:tc>
      </w:tr>
      <w:tr w:rsidR="002172D5" w:rsidRPr="008C5212" w:rsidTr="009E4711">
        <w:trPr>
          <w:trHeight w:val="1367"/>
        </w:trPr>
        <w:tc>
          <w:tcPr>
            <w:tcW w:w="606" w:type="dxa"/>
            <w:vMerge/>
            <w:tcBorders>
              <w:left w:val="single" w:sz="4" w:space="0" w:color="auto"/>
              <w:bottom w:val="single" w:sz="4" w:space="0" w:color="auto"/>
              <w:right w:val="single" w:sz="4" w:space="0" w:color="auto"/>
            </w:tcBorders>
          </w:tcPr>
          <w:p w:rsidR="002172D5" w:rsidRDefault="002172D5" w:rsidP="009E4711">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2172D5" w:rsidRPr="00D77801" w:rsidRDefault="002172D5" w:rsidP="009E4711">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2172D5" w:rsidRPr="00457C82" w:rsidRDefault="002172D5" w:rsidP="009E4711">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2172D5" w:rsidRPr="00542E69" w:rsidRDefault="002172D5" w:rsidP="009E4711">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2172D5" w:rsidRPr="00606ED9" w:rsidRDefault="002172D5" w:rsidP="009E4711">
            <w:pPr>
              <w:pStyle w:val="ConsPlusNormal0"/>
              <w:jc w:val="both"/>
              <w:rPr>
                <w:rFonts w:ascii="Times New Roman" w:hAnsi="Times New Roman" w:cs="Times New Roman"/>
                <w:sz w:val="23"/>
                <w:szCs w:val="23"/>
              </w:rPr>
            </w:pPr>
            <w:r w:rsidRPr="00606ED9">
              <w:rPr>
                <w:rFonts w:ascii="Times New Roman" w:hAnsi="Times New Roman" w:cs="Times New Roman"/>
                <w:sz w:val="23"/>
                <w:szCs w:val="23"/>
              </w:rPr>
              <w:t>4611653,57</w:t>
            </w:r>
          </w:p>
        </w:tc>
        <w:tc>
          <w:tcPr>
            <w:tcW w:w="1417" w:type="dxa"/>
            <w:tcBorders>
              <w:top w:val="single" w:sz="4" w:space="0" w:color="auto"/>
              <w:left w:val="single" w:sz="4" w:space="0" w:color="auto"/>
              <w:bottom w:val="single" w:sz="4" w:space="0" w:color="auto"/>
              <w:right w:val="single" w:sz="4" w:space="0" w:color="auto"/>
            </w:tcBorders>
          </w:tcPr>
          <w:p w:rsidR="002172D5" w:rsidRPr="00606ED9" w:rsidRDefault="002172D5" w:rsidP="009E4711">
            <w:pPr>
              <w:pStyle w:val="ConsPlusNormal0"/>
              <w:jc w:val="both"/>
              <w:rPr>
                <w:rFonts w:ascii="Times New Roman" w:hAnsi="Times New Roman" w:cs="Times New Roman"/>
                <w:sz w:val="23"/>
                <w:szCs w:val="23"/>
              </w:rPr>
            </w:pPr>
            <w:r w:rsidRPr="00606ED9">
              <w:rPr>
                <w:rFonts w:ascii="Times New Roman" w:hAnsi="Times New Roman" w:cs="Times New Roman"/>
                <w:sz w:val="23"/>
                <w:szCs w:val="23"/>
              </w:rPr>
              <w:t>464765,36</w:t>
            </w:r>
          </w:p>
        </w:tc>
        <w:tc>
          <w:tcPr>
            <w:tcW w:w="1701" w:type="dxa"/>
            <w:tcBorders>
              <w:top w:val="single" w:sz="4" w:space="0" w:color="auto"/>
              <w:left w:val="single" w:sz="4" w:space="0" w:color="auto"/>
              <w:bottom w:val="single" w:sz="4" w:space="0" w:color="auto"/>
              <w:right w:val="single" w:sz="4" w:space="0" w:color="auto"/>
            </w:tcBorders>
          </w:tcPr>
          <w:p w:rsidR="002172D5" w:rsidRPr="00606ED9" w:rsidRDefault="002172D5" w:rsidP="009E4711">
            <w:pPr>
              <w:pStyle w:val="ConsPlusNormal0"/>
              <w:jc w:val="both"/>
              <w:rPr>
                <w:rFonts w:ascii="Times New Roman" w:hAnsi="Times New Roman" w:cs="Times New Roman"/>
                <w:sz w:val="23"/>
                <w:szCs w:val="23"/>
              </w:rPr>
            </w:pPr>
            <w:r w:rsidRPr="00606ED9">
              <w:rPr>
                <w:rFonts w:ascii="Times New Roman" w:hAnsi="Times New Roman" w:cs="Times New Roman"/>
                <w:sz w:val="23"/>
                <w:szCs w:val="23"/>
              </w:rPr>
              <w:t>4146888,21</w:t>
            </w:r>
          </w:p>
        </w:tc>
        <w:tc>
          <w:tcPr>
            <w:tcW w:w="1701" w:type="dxa"/>
            <w:tcBorders>
              <w:top w:val="single" w:sz="4" w:space="0" w:color="auto"/>
              <w:left w:val="single" w:sz="4" w:space="0" w:color="auto"/>
              <w:bottom w:val="single" w:sz="4" w:space="0" w:color="auto"/>
              <w:right w:val="single" w:sz="4" w:space="0" w:color="auto"/>
            </w:tcBorders>
          </w:tcPr>
          <w:p w:rsidR="002172D5" w:rsidRPr="00165771" w:rsidRDefault="002172D5" w:rsidP="009E4711">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2172D5" w:rsidRPr="007C36FF" w:rsidRDefault="002172D5" w:rsidP="009E4711">
            <w:pPr>
              <w:pStyle w:val="ConsPlusNormal0"/>
              <w:ind w:right="-217"/>
              <w:jc w:val="center"/>
              <w:rPr>
                <w:rFonts w:ascii="Times New Roman" w:hAnsi="Times New Roman" w:cs="Times New Roman"/>
                <w:sz w:val="23"/>
                <w:szCs w:val="23"/>
              </w:rPr>
            </w:pPr>
          </w:p>
        </w:tc>
      </w:tr>
    </w:tbl>
    <w:p w:rsidR="002172D5" w:rsidRDefault="002172D5" w:rsidP="002172D5">
      <w:pPr>
        <w:pStyle w:val="ConsPlusNormal0"/>
        <w:rPr>
          <w:szCs w:val="28"/>
        </w:rPr>
      </w:pPr>
    </w:p>
    <w:p w:rsidR="002B5DDD" w:rsidRDefault="002B5DDD" w:rsidP="00D54718">
      <w:pPr>
        <w:jc w:val="right"/>
        <w:rPr>
          <w:szCs w:val="28"/>
        </w:rPr>
      </w:pPr>
    </w:p>
    <w:sectPr w:rsidR="002B5DDD" w:rsidSect="002B5DDD">
      <w:footerReference w:type="default" r:id="rId10"/>
      <w:pgSz w:w="16838" w:h="11906" w:orient="landscape" w:code="9"/>
      <w:pgMar w:top="1418"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3CF" w:rsidRDefault="00D943CF">
      <w:r>
        <w:separator/>
      </w:r>
    </w:p>
  </w:endnote>
  <w:endnote w:type="continuationSeparator" w:id="1">
    <w:p w:rsidR="00D943CF" w:rsidRDefault="00D94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11" w:rsidRDefault="009E47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3CF" w:rsidRDefault="00D943CF">
      <w:r>
        <w:separator/>
      </w:r>
    </w:p>
  </w:footnote>
  <w:footnote w:type="continuationSeparator" w:id="1">
    <w:p w:rsidR="00D943CF" w:rsidRDefault="00D9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27DA2"/>
    <w:multiLevelType w:val="hybridMultilevel"/>
    <w:tmpl w:val="64E2BE96"/>
    <w:lvl w:ilvl="0" w:tplc="27B47E5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4">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5">
    <w:nsid w:val="1F245E1E"/>
    <w:multiLevelType w:val="hybridMultilevel"/>
    <w:tmpl w:val="39085A72"/>
    <w:lvl w:ilvl="0" w:tplc="05724340">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7273B"/>
    <w:multiLevelType w:val="hybridMultilevel"/>
    <w:tmpl w:val="BDD8BFE6"/>
    <w:lvl w:ilvl="0" w:tplc="4DD0B56E">
      <w:start w:val="1"/>
      <w:numFmt w:val="decimal"/>
      <w:lvlText w:val="%1."/>
      <w:lvlJc w:val="left"/>
      <w:pPr>
        <w:ind w:left="1110" w:hanging="360"/>
      </w:pPr>
      <w:rPr>
        <w:rFonts w:ascii="Times New Roman" w:eastAsia="Times New Roman"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57843817"/>
    <w:multiLevelType w:val="hybridMultilevel"/>
    <w:tmpl w:val="245E8C2C"/>
    <w:lvl w:ilvl="0" w:tplc="BDE800C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9">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8"/>
  </w:num>
  <w:num w:numId="2">
    <w:abstractNumId w:val="4"/>
  </w:num>
  <w:num w:numId="3">
    <w:abstractNumId w:val="3"/>
  </w:num>
  <w:num w:numId="4">
    <w:abstractNumId w:val="9"/>
  </w:num>
  <w:num w:numId="5">
    <w:abstractNumId w:val="0"/>
  </w:num>
  <w:num w:numId="6">
    <w:abstractNumId w:val="1"/>
  </w:num>
  <w:num w:numId="7">
    <w:abstractNumId w:val="6"/>
  </w:num>
  <w:num w:numId="8">
    <w:abstractNumId w:val="5"/>
  </w:num>
  <w:num w:numId="9">
    <w:abstractNumId w:val="7"/>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7169"/>
  </w:hdrShapeDefaults>
  <w:footnotePr>
    <w:footnote w:id="0"/>
    <w:footnote w:id="1"/>
  </w:footnotePr>
  <w:endnotePr>
    <w:endnote w:id="0"/>
    <w:endnote w:id="1"/>
  </w:endnotePr>
  <w:compat/>
  <w:rsids>
    <w:rsidRoot w:val="00C80448"/>
    <w:rsid w:val="000040D6"/>
    <w:rsid w:val="0000468C"/>
    <w:rsid w:val="00011D39"/>
    <w:rsid w:val="0001283B"/>
    <w:rsid w:val="0001697C"/>
    <w:rsid w:val="00020472"/>
    <w:rsid w:val="000222C2"/>
    <w:rsid w:val="0002456E"/>
    <w:rsid w:val="000256D2"/>
    <w:rsid w:val="000504C3"/>
    <w:rsid w:val="00052185"/>
    <w:rsid w:val="00054093"/>
    <w:rsid w:val="000556A9"/>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C13BF"/>
    <w:rsid w:val="000D38B5"/>
    <w:rsid w:val="000D3FFB"/>
    <w:rsid w:val="000D5B42"/>
    <w:rsid w:val="000D5CFA"/>
    <w:rsid w:val="000D7345"/>
    <w:rsid w:val="000E010B"/>
    <w:rsid w:val="000E1B5B"/>
    <w:rsid w:val="000F5910"/>
    <w:rsid w:val="000F6333"/>
    <w:rsid w:val="000F7987"/>
    <w:rsid w:val="00102FF5"/>
    <w:rsid w:val="00107AD1"/>
    <w:rsid w:val="00111069"/>
    <w:rsid w:val="00112AC3"/>
    <w:rsid w:val="00120BE9"/>
    <w:rsid w:val="0012207E"/>
    <w:rsid w:val="001238F4"/>
    <w:rsid w:val="00124369"/>
    <w:rsid w:val="00124ACA"/>
    <w:rsid w:val="00125868"/>
    <w:rsid w:val="00132FE4"/>
    <w:rsid w:val="0013539C"/>
    <w:rsid w:val="0013711C"/>
    <w:rsid w:val="00140C46"/>
    <w:rsid w:val="00140EE1"/>
    <w:rsid w:val="0014145B"/>
    <w:rsid w:val="0014441A"/>
    <w:rsid w:val="001458A3"/>
    <w:rsid w:val="00146928"/>
    <w:rsid w:val="00157AF7"/>
    <w:rsid w:val="001601DD"/>
    <w:rsid w:val="001622A1"/>
    <w:rsid w:val="00170EE2"/>
    <w:rsid w:val="00173F1C"/>
    <w:rsid w:val="00174DAB"/>
    <w:rsid w:val="0017567E"/>
    <w:rsid w:val="00184FFE"/>
    <w:rsid w:val="00196972"/>
    <w:rsid w:val="001A3C14"/>
    <w:rsid w:val="001A4816"/>
    <w:rsid w:val="001A4CB4"/>
    <w:rsid w:val="001A692E"/>
    <w:rsid w:val="001B0798"/>
    <w:rsid w:val="001B50A8"/>
    <w:rsid w:val="001C3A37"/>
    <w:rsid w:val="001C40B7"/>
    <w:rsid w:val="001C4DD7"/>
    <w:rsid w:val="001C57ED"/>
    <w:rsid w:val="001D02CD"/>
    <w:rsid w:val="001D10E5"/>
    <w:rsid w:val="001D2D1F"/>
    <w:rsid w:val="001D54BF"/>
    <w:rsid w:val="001D592B"/>
    <w:rsid w:val="001D63C3"/>
    <w:rsid w:val="001E0F5B"/>
    <w:rsid w:val="001E7A04"/>
    <w:rsid w:val="001F0910"/>
    <w:rsid w:val="001F5B66"/>
    <w:rsid w:val="001F7A7B"/>
    <w:rsid w:val="00203AC1"/>
    <w:rsid w:val="00204AC9"/>
    <w:rsid w:val="00205979"/>
    <w:rsid w:val="00207730"/>
    <w:rsid w:val="002172D5"/>
    <w:rsid w:val="0022100A"/>
    <w:rsid w:val="002226BE"/>
    <w:rsid w:val="002261E3"/>
    <w:rsid w:val="00233392"/>
    <w:rsid w:val="00234B59"/>
    <w:rsid w:val="002452A4"/>
    <w:rsid w:val="00247492"/>
    <w:rsid w:val="0025350F"/>
    <w:rsid w:val="002632E8"/>
    <w:rsid w:val="00273224"/>
    <w:rsid w:val="00285328"/>
    <w:rsid w:val="002903C2"/>
    <w:rsid w:val="00294CEB"/>
    <w:rsid w:val="0029531E"/>
    <w:rsid w:val="00295BF4"/>
    <w:rsid w:val="00295CD7"/>
    <w:rsid w:val="00297744"/>
    <w:rsid w:val="002A104A"/>
    <w:rsid w:val="002A36B2"/>
    <w:rsid w:val="002A6EE6"/>
    <w:rsid w:val="002B3A4F"/>
    <w:rsid w:val="002B5DDD"/>
    <w:rsid w:val="002B7F5A"/>
    <w:rsid w:val="002C296B"/>
    <w:rsid w:val="002C2DF5"/>
    <w:rsid w:val="002C37BB"/>
    <w:rsid w:val="002C575D"/>
    <w:rsid w:val="002C57B6"/>
    <w:rsid w:val="002C5A2E"/>
    <w:rsid w:val="002C7359"/>
    <w:rsid w:val="002D02FA"/>
    <w:rsid w:val="002D56C1"/>
    <w:rsid w:val="002D5ED1"/>
    <w:rsid w:val="002E101D"/>
    <w:rsid w:val="002E5C17"/>
    <w:rsid w:val="002F0CEA"/>
    <w:rsid w:val="002F24A5"/>
    <w:rsid w:val="002F38D9"/>
    <w:rsid w:val="002F3C89"/>
    <w:rsid w:val="002F4584"/>
    <w:rsid w:val="002F4F00"/>
    <w:rsid w:val="002F6189"/>
    <w:rsid w:val="002F7FF8"/>
    <w:rsid w:val="0030750F"/>
    <w:rsid w:val="00307A00"/>
    <w:rsid w:val="0031099E"/>
    <w:rsid w:val="003256B3"/>
    <w:rsid w:val="00334A08"/>
    <w:rsid w:val="00337FFC"/>
    <w:rsid w:val="0034336B"/>
    <w:rsid w:val="00344940"/>
    <w:rsid w:val="00346798"/>
    <w:rsid w:val="00350CBF"/>
    <w:rsid w:val="00355E81"/>
    <w:rsid w:val="00356EE2"/>
    <w:rsid w:val="003578B1"/>
    <w:rsid w:val="00357EE4"/>
    <w:rsid w:val="00362881"/>
    <w:rsid w:val="00362BA3"/>
    <w:rsid w:val="00362C2B"/>
    <w:rsid w:val="0036474D"/>
    <w:rsid w:val="003653D4"/>
    <w:rsid w:val="00370180"/>
    <w:rsid w:val="00377266"/>
    <w:rsid w:val="00381897"/>
    <w:rsid w:val="003819E9"/>
    <w:rsid w:val="003850A6"/>
    <w:rsid w:val="00385EB9"/>
    <w:rsid w:val="00387531"/>
    <w:rsid w:val="00391FF2"/>
    <w:rsid w:val="003971F7"/>
    <w:rsid w:val="00397F1C"/>
    <w:rsid w:val="003A11B9"/>
    <w:rsid w:val="003A1EB2"/>
    <w:rsid w:val="003A647E"/>
    <w:rsid w:val="003B04B5"/>
    <w:rsid w:val="003D1858"/>
    <w:rsid w:val="003D3CFE"/>
    <w:rsid w:val="003D4B7A"/>
    <w:rsid w:val="003D5588"/>
    <w:rsid w:val="003D5B2A"/>
    <w:rsid w:val="003E466D"/>
    <w:rsid w:val="003E5EFE"/>
    <w:rsid w:val="003E7824"/>
    <w:rsid w:val="003F06C4"/>
    <w:rsid w:val="003F06CB"/>
    <w:rsid w:val="003F1FF8"/>
    <w:rsid w:val="003F5AB7"/>
    <w:rsid w:val="004033ED"/>
    <w:rsid w:val="004043D4"/>
    <w:rsid w:val="00406FDF"/>
    <w:rsid w:val="004139FF"/>
    <w:rsid w:val="00426DCC"/>
    <w:rsid w:val="004272AC"/>
    <w:rsid w:val="00435DE3"/>
    <w:rsid w:val="0044285A"/>
    <w:rsid w:val="00444586"/>
    <w:rsid w:val="00444F4F"/>
    <w:rsid w:val="00445AD4"/>
    <w:rsid w:val="00457C82"/>
    <w:rsid w:val="00457CEA"/>
    <w:rsid w:val="00464BA8"/>
    <w:rsid w:val="00466EBE"/>
    <w:rsid w:val="00470FB3"/>
    <w:rsid w:val="00477478"/>
    <w:rsid w:val="004812F6"/>
    <w:rsid w:val="00482A25"/>
    <w:rsid w:val="0049128E"/>
    <w:rsid w:val="004929FF"/>
    <w:rsid w:val="00493C9F"/>
    <w:rsid w:val="004943DA"/>
    <w:rsid w:val="00496817"/>
    <w:rsid w:val="00497309"/>
    <w:rsid w:val="004A0760"/>
    <w:rsid w:val="004A33AE"/>
    <w:rsid w:val="004A518E"/>
    <w:rsid w:val="004A7EDD"/>
    <w:rsid w:val="004C7370"/>
    <w:rsid w:val="004D15B8"/>
    <w:rsid w:val="004D3AD4"/>
    <w:rsid w:val="004D45DF"/>
    <w:rsid w:val="004D7C16"/>
    <w:rsid w:val="004E11D6"/>
    <w:rsid w:val="004E1BFD"/>
    <w:rsid w:val="004E78F8"/>
    <w:rsid w:val="004F1750"/>
    <w:rsid w:val="004F2EC3"/>
    <w:rsid w:val="004F6E0F"/>
    <w:rsid w:val="00502F9B"/>
    <w:rsid w:val="00503386"/>
    <w:rsid w:val="005060DB"/>
    <w:rsid w:val="005132A8"/>
    <w:rsid w:val="0051408B"/>
    <w:rsid w:val="00515837"/>
    <w:rsid w:val="00520355"/>
    <w:rsid w:val="00521663"/>
    <w:rsid w:val="00522900"/>
    <w:rsid w:val="005269D7"/>
    <w:rsid w:val="005277EB"/>
    <w:rsid w:val="00534B0D"/>
    <w:rsid w:val="005365D3"/>
    <w:rsid w:val="00536FED"/>
    <w:rsid w:val="00542993"/>
    <w:rsid w:val="00542E69"/>
    <w:rsid w:val="005471F9"/>
    <w:rsid w:val="00547F7F"/>
    <w:rsid w:val="00547F8B"/>
    <w:rsid w:val="00551AC0"/>
    <w:rsid w:val="005522ED"/>
    <w:rsid w:val="005532F4"/>
    <w:rsid w:val="005562C9"/>
    <w:rsid w:val="00563750"/>
    <w:rsid w:val="005646CD"/>
    <w:rsid w:val="00571084"/>
    <w:rsid w:val="005821F4"/>
    <w:rsid w:val="0058658E"/>
    <w:rsid w:val="00590556"/>
    <w:rsid w:val="00592A01"/>
    <w:rsid w:val="005A033B"/>
    <w:rsid w:val="005A2D4C"/>
    <w:rsid w:val="005A4E85"/>
    <w:rsid w:val="005A7741"/>
    <w:rsid w:val="005B1AE8"/>
    <w:rsid w:val="005B6C89"/>
    <w:rsid w:val="005B7C2C"/>
    <w:rsid w:val="005C3613"/>
    <w:rsid w:val="005C6437"/>
    <w:rsid w:val="005C7D90"/>
    <w:rsid w:val="005E252E"/>
    <w:rsid w:val="005E275C"/>
    <w:rsid w:val="005E2F1C"/>
    <w:rsid w:val="005E3869"/>
    <w:rsid w:val="005E714E"/>
    <w:rsid w:val="005F2DFE"/>
    <w:rsid w:val="005F69E7"/>
    <w:rsid w:val="005F7A12"/>
    <w:rsid w:val="00602883"/>
    <w:rsid w:val="00605C9E"/>
    <w:rsid w:val="006111F3"/>
    <w:rsid w:val="006124E8"/>
    <w:rsid w:val="006155F3"/>
    <w:rsid w:val="00617720"/>
    <w:rsid w:val="00622F88"/>
    <w:rsid w:val="00623043"/>
    <w:rsid w:val="00625505"/>
    <w:rsid w:val="0062671B"/>
    <w:rsid w:val="00631211"/>
    <w:rsid w:val="00631690"/>
    <w:rsid w:val="00634523"/>
    <w:rsid w:val="00637B08"/>
    <w:rsid w:val="00642CC7"/>
    <w:rsid w:val="00647A58"/>
    <w:rsid w:val="006518AA"/>
    <w:rsid w:val="006518BE"/>
    <w:rsid w:val="00651EAE"/>
    <w:rsid w:val="006547E6"/>
    <w:rsid w:val="00654DC8"/>
    <w:rsid w:val="00662A3D"/>
    <w:rsid w:val="00663A8C"/>
    <w:rsid w:val="0066436B"/>
    <w:rsid w:val="00664778"/>
    <w:rsid w:val="00665DE3"/>
    <w:rsid w:val="006734C7"/>
    <w:rsid w:val="006734DB"/>
    <w:rsid w:val="00683C26"/>
    <w:rsid w:val="006919AC"/>
    <w:rsid w:val="00694969"/>
    <w:rsid w:val="00694E53"/>
    <w:rsid w:val="006A0449"/>
    <w:rsid w:val="006A3121"/>
    <w:rsid w:val="006A5500"/>
    <w:rsid w:val="006A73A0"/>
    <w:rsid w:val="006B30AA"/>
    <w:rsid w:val="006B39A4"/>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1F7B"/>
    <w:rsid w:val="00712B96"/>
    <w:rsid w:val="0071467E"/>
    <w:rsid w:val="00714D81"/>
    <w:rsid w:val="00715CB9"/>
    <w:rsid w:val="00725ACB"/>
    <w:rsid w:val="007317EA"/>
    <w:rsid w:val="00735154"/>
    <w:rsid w:val="00744978"/>
    <w:rsid w:val="00745566"/>
    <w:rsid w:val="00745B72"/>
    <w:rsid w:val="007469B8"/>
    <w:rsid w:val="007504EF"/>
    <w:rsid w:val="00750CD4"/>
    <w:rsid w:val="00752D9D"/>
    <w:rsid w:val="007615B8"/>
    <w:rsid w:val="00767D75"/>
    <w:rsid w:val="00772290"/>
    <w:rsid w:val="007742CF"/>
    <w:rsid w:val="00774362"/>
    <w:rsid w:val="00775739"/>
    <w:rsid w:val="0077632F"/>
    <w:rsid w:val="007767EC"/>
    <w:rsid w:val="00776ED4"/>
    <w:rsid w:val="00781BE6"/>
    <w:rsid w:val="0078616F"/>
    <w:rsid w:val="00792603"/>
    <w:rsid w:val="007930E1"/>
    <w:rsid w:val="007942A2"/>
    <w:rsid w:val="007A3649"/>
    <w:rsid w:val="007A39D0"/>
    <w:rsid w:val="007A3FB9"/>
    <w:rsid w:val="007A61D7"/>
    <w:rsid w:val="007A66DE"/>
    <w:rsid w:val="007B065C"/>
    <w:rsid w:val="007C2649"/>
    <w:rsid w:val="007C2CFA"/>
    <w:rsid w:val="007C322A"/>
    <w:rsid w:val="007C36FF"/>
    <w:rsid w:val="007C3995"/>
    <w:rsid w:val="007C5E87"/>
    <w:rsid w:val="007D47D2"/>
    <w:rsid w:val="007E1741"/>
    <w:rsid w:val="007E21F0"/>
    <w:rsid w:val="007E489A"/>
    <w:rsid w:val="007E4ADC"/>
    <w:rsid w:val="007E4D8F"/>
    <w:rsid w:val="007E4F14"/>
    <w:rsid w:val="007F179F"/>
    <w:rsid w:val="007F1970"/>
    <w:rsid w:val="007F2C06"/>
    <w:rsid w:val="007F3625"/>
    <w:rsid w:val="0080011F"/>
    <w:rsid w:val="00801DA9"/>
    <w:rsid w:val="008033F6"/>
    <w:rsid w:val="008064B7"/>
    <w:rsid w:val="00815DC2"/>
    <w:rsid w:val="00816058"/>
    <w:rsid w:val="0081735F"/>
    <w:rsid w:val="00817ACA"/>
    <w:rsid w:val="0082264C"/>
    <w:rsid w:val="00825219"/>
    <w:rsid w:val="008306F2"/>
    <w:rsid w:val="00843433"/>
    <w:rsid w:val="00843927"/>
    <w:rsid w:val="0084686F"/>
    <w:rsid w:val="0085435D"/>
    <w:rsid w:val="00861B70"/>
    <w:rsid w:val="008636CC"/>
    <w:rsid w:val="00866FC1"/>
    <w:rsid w:val="008827CC"/>
    <w:rsid w:val="00883998"/>
    <w:rsid w:val="0089035E"/>
    <w:rsid w:val="00893667"/>
    <w:rsid w:val="00893C32"/>
    <w:rsid w:val="00897A5B"/>
    <w:rsid w:val="008A305C"/>
    <w:rsid w:val="008B1016"/>
    <w:rsid w:val="008B1D87"/>
    <w:rsid w:val="008B1F40"/>
    <w:rsid w:val="008B2C1F"/>
    <w:rsid w:val="008B3B9A"/>
    <w:rsid w:val="008B3F05"/>
    <w:rsid w:val="008B5D76"/>
    <w:rsid w:val="008C1000"/>
    <w:rsid w:val="008C3DFC"/>
    <w:rsid w:val="008D16CB"/>
    <w:rsid w:val="008D5D02"/>
    <w:rsid w:val="008E3BAE"/>
    <w:rsid w:val="008E4354"/>
    <w:rsid w:val="008E4B90"/>
    <w:rsid w:val="008E79B8"/>
    <w:rsid w:val="008F3B34"/>
    <w:rsid w:val="00901A7A"/>
    <w:rsid w:val="00902983"/>
    <w:rsid w:val="00905DAC"/>
    <w:rsid w:val="009105A3"/>
    <w:rsid w:val="009132A2"/>
    <w:rsid w:val="009150CA"/>
    <w:rsid w:val="00915D0E"/>
    <w:rsid w:val="009169CE"/>
    <w:rsid w:val="009200D1"/>
    <w:rsid w:val="00923319"/>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032"/>
    <w:rsid w:val="009A7B6F"/>
    <w:rsid w:val="009B3084"/>
    <w:rsid w:val="009C1390"/>
    <w:rsid w:val="009D06D1"/>
    <w:rsid w:val="009D07D0"/>
    <w:rsid w:val="009D0B90"/>
    <w:rsid w:val="009D681E"/>
    <w:rsid w:val="009E0068"/>
    <w:rsid w:val="009E045D"/>
    <w:rsid w:val="009E0B15"/>
    <w:rsid w:val="009E4711"/>
    <w:rsid w:val="009E636C"/>
    <w:rsid w:val="00A026FA"/>
    <w:rsid w:val="00A05F8E"/>
    <w:rsid w:val="00A063E2"/>
    <w:rsid w:val="00A13200"/>
    <w:rsid w:val="00A160BF"/>
    <w:rsid w:val="00A16FFF"/>
    <w:rsid w:val="00A222D4"/>
    <w:rsid w:val="00A2472E"/>
    <w:rsid w:val="00A2669B"/>
    <w:rsid w:val="00A31813"/>
    <w:rsid w:val="00A41856"/>
    <w:rsid w:val="00A429D1"/>
    <w:rsid w:val="00A435BB"/>
    <w:rsid w:val="00A471BC"/>
    <w:rsid w:val="00A52A57"/>
    <w:rsid w:val="00A619D5"/>
    <w:rsid w:val="00A72F58"/>
    <w:rsid w:val="00A829E9"/>
    <w:rsid w:val="00A854F4"/>
    <w:rsid w:val="00A92779"/>
    <w:rsid w:val="00A9289E"/>
    <w:rsid w:val="00A95F4B"/>
    <w:rsid w:val="00AA5EB0"/>
    <w:rsid w:val="00AB227D"/>
    <w:rsid w:val="00AD367D"/>
    <w:rsid w:val="00AE2BE9"/>
    <w:rsid w:val="00AF0FE0"/>
    <w:rsid w:val="00AF35D6"/>
    <w:rsid w:val="00AF6C28"/>
    <w:rsid w:val="00AF75A2"/>
    <w:rsid w:val="00AF7B1C"/>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54AE2"/>
    <w:rsid w:val="00B64309"/>
    <w:rsid w:val="00B72EFF"/>
    <w:rsid w:val="00B75CCA"/>
    <w:rsid w:val="00B773CB"/>
    <w:rsid w:val="00B813F3"/>
    <w:rsid w:val="00B844E9"/>
    <w:rsid w:val="00B8479B"/>
    <w:rsid w:val="00B92607"/>
    <w:rsid w:val="00B92C43"/>
    <w:rsid w:val="00B93102"/>
    <w:rsid w:val="00B960D5"/>
    <w:rsid w:val="00BA5E75"/>
    <w:rsid w:val="00BB0CD5"/>
    <w:rsid w:val="00BB2060"/>
    <w:rsid w:val="00BB33E8"/>
    <w:rsid w:val="00BB4ED2"/>
    <w:rsid w:val="00BB6EA3"/>
    <w:rsid w:val="00BB7914"/>
    <w:rsid w:val="00BC39F5"/>
    <w:rsid w:val="00BC3F98"/>
    <w:rsid w:val="00BD04A1"/>
    <w:rsid w:val="00BD1F7D"/>
    <w:rsid w:val="00BD5D2D"/>
    <w:rsid w:val="00BF66E4"/>
    <w:rsid w:val="00C01411"/>
    <w:rsid w:val="00C07EB0"/>
    <w:rsid w:val="00C10FAA"/>
    <w:rsid w:val="00C1109A"/>
    <w:rsid w:val="00C15CFC"/>
    <w:rsid w:val="00C200C2"/>
    <w:rsid w:val="00C21F0D"/>
    <w:rsid w:val="00C27D88"/>
    <w:rsid w:val="00C33DFC"/>
    <w:rsid w:val="00C3404F"/>
    <w:rsid w:val="00C42EA7"/>
    <w:rsid w:val="00C60148"/>
    <w:rsid w:val="00C606C8"/>
    <w:rsid w:val="00C63AF2"/>
    <w:rsid w:val="00C67EEE"/>
    <w:rsid w:val="00C72378"/>
    <w:rsid w:val="00C7274D"/>
    <w:rsid w:val="00C80448"/>
    <w:rsid w:val="00C836B2"/>
    <w:rsid w:val="00C8574E"/>
    <w:rsid w:val="00CA05C9"/>
    <w:rsid w:val="00CA7D40"/>
    <w:rsid w:val="00CB3F1F"/>
    <w:rsid w:val="00CB74DA"/>
    <w:rsid w:val="00CC4299"/>
    <w:rsid w:val="00CC4832"/>
    <w:rsid w:val="00CC6E41"/>
    <w:rsid w:val="00CD08E5"/>
    <w:rsid w:val="00CD30FD"/>
    <w:rsid w:val="00CD3967"/>
    <w:rsid w:val="00CF4F1D"/>
    <w:rsid w:val="00CF5BA2"/>
    <w:rsid w:val="00D10C78"/>
    <w:rsid w:val="00D10C87"/>
    <w:rsid w:val="00D12A47"/>
    <w:rsid w:val="00D13C7C"/>
    <w:rsid w:val="00D17433"/>
    <w:rsid w:val="00D2108B"/>
    <w:rsid w:val="00D217FB"/>
    <w:rsid w:val="00D252AC"/>
    <w:rsid w:val="00D259C4"/>
    <w:rsid w:val="00D26BBB"/>
    <w:rsid w:val="00D27EFF"/>
    <w:rsid w:val="00D378B8"/>
    <w:rsid w:val="00D54718"/>
    <w:rsid w:val="00D75D5C"/>
    <w:rsid w:val="00D82270"/>
    <w:rsid w:val="00D83D01"/>
    <w:rsid w:val="00D852F8"/>
    <w:rsid w:val="00D943CF"/>
    <w:rsid w:val="00DA7F6C"/>
    <w:rsid w:val="00DB07CB"/>
    <w:rsid w:val="00DC1CD5"/>
    <w:rsid w:val="00DC52D9"/>
    <w:rsid w:val="00DD17A6"/>
    <w:rsid w:val="00DD3FEE"/>
    <w:rsid w:val="00DD6171"/>
    <w:rsid w:val="00DE01AD"/>
    <w:rsid w:val="00DE5304"/>
    <w:rsid w:val="00DE7C54"/>
    <w:rsid w:val="00DF47F6"/>
    <w:rsid w:val="00DF5737"/>
    <w:rsid w:val="00DF7622"/>
    <w:rsid w:val="00E0095E"/>
    <w:rsid w:val="00E026B2"/>
    <w:rsid w:val="00E02D16"/>
    <w:rsid w:val="00E1087E"/>
    <w:rsid w:val="00E149F8"/>
    <w:rsid w:val="00E34E48"/>
    <w:rsid w:val="00E35469"/>
    <w:rsid w:val="00E355DE"/>
    <w:rsid w:val="00E36343"/>
    <w:rsid w:val="00E50586"/>
    <w:rsid w:val="00E55D54"/>
    <w:rsid w:val="00E56A22"/>
    <w:rsid w:val="00E6029E"/>
    <w:rsid w:val="00E61851"/>
    <w:rsid w:val="00E63982"/>
    <w:rsid w:val="00E64061"/>
    <w:rsid w:val="00E650F5"/>
    <w:rsid w:val="00E65A4C"/>
    <w:rsid w:val="00E67440"/>
    <w:rsid w:val="00E76517"/>
    <w:rsid w:val="00E77CB5"/>
    <w:rsid w:val="00E83689"/>
    <w:rsid w:val="00E93B83"/>
    <w:rsid w:val="00E93C94"/>
    <w:rsid w:val="00EA45C4"/>
    <w:rsid w:val="00EA5F87"/>
    <w:rsid w:val="00EA76AC"/>
    <w:rsid w:val="00EB1679"/>
    <w:rsid w:val="00EB3312"/>
    <w:rsid w:val="00EB54EA"/>
    <w:rsid w:val="00EC1C09"/>
    <w:rsid w:val="00EC60B0"/>
    <w:rsid w:val="00ED214E"/>
    <w:rsid w:val="00ED368F"/>
    <w:rsid w:val="00ED5451"/>
    <w:rsid w:val="00EE1902"/>
    <w:rsid w:val="00EE1BC6"/>
    <w:rsid w:val="00EE7F09"/>
    <w:rsid w:val="00EF0F5A"/>
    <w:rsid w:val="00EF1128"/>
    <w:rsid w:val="00EF383D"/>
    <w:rsid w:val="00EF5986"/>
    <w:rsid w:val="00EF5C18"/>
    <w:rsid w:val="00F10D3A"/>
    <w:rsid w:val="00F23B79"/>
    <w:rsid w:val="00F34AC2"/>
    <w:rsid w:val="00F46D8F"/>
    <w:rsid w:val="00F54583"/>
    <w:rsid w:val="00F54A13"/>
    <w:rsid w:val="00F62C45"/>
    <w:rsid w:val="00F64A90"/>
    <w:rsid w:val="00F66692"/>
    <w:rsid w:val="00F676BD"/>
    <w:rsid w:val="00F677CA"/>
    <w:rsid w:val="00F703C6"/>
    <w:rsid w:val="00F7084A"/>
    <w:rsid w:val="00F73A85"/>
    <w:rsid w:val="00F813C0"/>
    <w:rsid w:val="00F83041"/>
    <w:rsid w:val="00F84C1F"/>
    <w:rsid w:val="00F85DD6"/>
    <w:rsid w:val="00F9042F"/>
    <w:rsid w:val="00F93F5B"/>
    <w:rsid w:val="00F950D3"/>
    <w:rsid w:val="00F97DA6"/>
    <w:rsid w:val="00FA115D"/>
    <w:rsid w:val="00FA4BA2"/>
    <w:rsid w:val="00FB1809"/>
    <w:rsid w:val="00FC1030"/>
    <w:rsid w:val="00FC36BB"/>
    <w:rsid w:val="00FC4982"/>
    <w:rsid w:val="00FC50C2"/>
    <w:rsid w:val="00FD468C"/>
    <w:rsid w:val="00FD5386"/>
    <w:rsid w:val="00FD5E70"/>
    <w:rsid w:val="00FE4627"/>
    <w:rsid w:val="00FF3753"/>
    <w:rsid w:val="00FF3DA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ABC11-DF28-4F75-9079-6B7B4BD8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4652</Words>
  <Characters>36246</Characters>
  <Application>Microsoft Office Word</Application>
  <DocSecurity>0</DocSecurity>
  <Lines>302</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5</cp:revision>
  <cp:lastPrinted>2022-09-23T10:24:00Z</cp:lastPrinted>
  <dcterms:created xsi:type="dcterms:W3CDTF">2022-09-28T09:12:00Z</dcterms:created>
  <dcterms:modified xsi:type="dcterms:W3CDTF">2022-10-21T05:23:00Z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