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74" w:rsidRPr="0041404B" w:rsidRDefault="00556CDC" w:rsidP="00185D4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404B">
        <w:rPr>
          <w:rFonts w:ascii="Times New Roman" w:eastAsia="Times New Roman" w:hAnsi="Times New Roman" w:cs="Times New Roman"/>
          <w:b/>
          <w:bCs/>
          <w:noProof/>
          <w:color w:val="00B050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26670</wp:posOffset>
            </wp:positionV>
            <wp:extent cx="1955800" cy="1299210"/>
            <wp:effectExtent l="19050" t="0" r="6350" b="0"/>
            <wp:wrapTight wrapText="bothSides">
              <wp:wrapPolygon edited="0">
                <wp:start x="-210" y="0"/>
                <wp:lineTo x="-210" y="21220"/>
                <wp:lineTo x="21670" y="21220"/>
                <wp:lineTo x="21670" y="0"/>
                <wp:lineTo x="-210" y="0"/>
              </wp:wrapPolygon>
            </wp:wrapTight>
            <wp:docPr id="3" name="Рисунок 3" descr="C:\Users\ппп\Desktop\Лена\Работа\Новости\2017\свинюшк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пп\Desktop\Лена\Работа\Новости\2017\свинюшки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05" r="4952" b="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29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CE6" w:rsidRPr="0041404B">
        <w:rPr>
          <w:rFonts w:ascii="Times New Roman" w:eastAsia="Times New Roman" w:hAnsi="Times New Roman" w:cs="Times New Roman"/>
          <w:b/>
          <w:bCs/>
          <w:noProof/>
          <w:color w:val="00B050"/>
          <w:sz w:val="21"/>
          <w:szCs w:val="21"/>
          <w:lang w:eastAsia="ru-RU"/>
        </w:rPr>
        <w:t>АФРИКАНСКАЯ ЧУМА СВИНЕЙ</w:t>
      </w:r>
      <w:r w:rsidR="00185D41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26C74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="00026C74" w:rsidRPr="0041404B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АЧС</w:t>
      </w:r>
      <w:r w:rsidR="00026C74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>),</w:t>
      </w:r>
      <w:r w:rsidR="00185D41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26C74" w:rsidRPr="0041404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африканская лихорадка</w:t>
      </w:r>
      <w:r w:rsidR="00026C74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185D41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26C74" w:rsidRPr="0041404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болезнь Монтгомери</w:t>
      </w:r>
      <w:r w:rsidR="00026C74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>—</w:t>
      </w:r>
      <w:proofErr w:type="spellStart"/>
      <w:r w:rsidR="00C9285A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begin"/>
      </w:r>
      <w:r w:rsidR="00026C74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instrText xml:space="preserve"> HYPERLINK "https://ru.wikipedia.org/wiki/%D0%9A%D0%BE%D0%BD%D1%82%D0%B0%D0%B3%D0%B8%D0%BE%D0%B7%D0%BD%D0%BE%D1%81%D1%82%D1%8C" \o "Контагиозность" </w:instrText>
      </w:r>
      <w:proofErr w:type="gramStart"/>
      <w:r w:rsidR="00C9285A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separate"/>
      </w:r>
      <w:r w:rsidR="00026C74" w:rsidRPr="0041404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в</w:t>
      </w:r>
      <w:proofErr w:type="gramEnd"/>
      <w:r w:rsidR="00026C74" w:rsidRPr="0041404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ысококонтагиозная</w:t>
      </w:r>
      <w:proofErr w:type="spellEnd"/>
      <w:r w:rsidR="00C9285A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  <w:r w:rsidR="00185D41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6" w:tooltip="Вирус" w:history="1">
        <w:r w:rsidR="00026C74" w:rsidRPr="0041404B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вирусная</w:t>
        </w:r>
      </w:hyperlink>
      <w:r w:rsidR="00AE6366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7" w:tooltip="Болезнь" w:history="1">
        <w:r w:rsidR="00026C74" w:rsidRPr="0041404B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болезнь</w:t>
        </w:r>
      </w:hyperlink>
      <w:r w:rsidR="00185D41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8" w:tooltip="Свинья" w:history="1">
        <w:r w:rsidR="00026C74" w:rsidRPr="0041404B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свиней</w:t>
        </w:r>
      </w:hyperlink>
      <w:r w:rsidR="00026C74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>, характеризующаяся</w:t>
      </w:r>
      <w:r w:rsidR="00185D41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9" w:tooltip="Лихорадка" w:history="1">
        <w:r w:rsidR="00026C74" w:rsidRPr="0041404B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лихорадкой</w:t>
        </w:r>
      </w:hyperlink>
      <w:r w:rsidR="00026C74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185D41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10" w:tooltip="Цианоз" w:history="1">
        <w:r w:rsidR="00026C74" w:rsidRPr="0041404B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цианозом</w:t>
        </w:r>
      </w:hyperlink>
      <w:r w:rsidR="00185D41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26C74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>кожи и обширными</w:t>
      </w:r>
      <w:r w:rsidR="00185D41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11" w:tooltip="Геморрагия" w:history="1">
        <w:r w:rsidR="00026C74" w:rsidRPr="0041404B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геморрагиями</w:t>
        </w:r>
      </w:hyperlink>
      <w:r w:rsidR="00185D41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26C74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>во внутренних органах.</w:t>
      </w:r>
      <w:r w:rsidRPr="0041404B">
        <w:rPr>
          <w:rFonts w:ascii="Times New Roman" w:eastAsia="Times New Roman" w:hAnsi="Times New Roman" w:cs="Times New Roman"/>
          <w:snapToGrid w:val="0"/>
          <w:w w:val="0"/>
          <w:sz w:val="21"/>
          <w:szCs w:val="21"/>
          <w:u w:color="000000"/>
          <w:bdr w:val="none" w:sz="0" w:space="0" w:color="000000"/>
          <w:shd w:val="clear" w:color="000000" w:fill="000000"/>
        </w:rPr>
        <w:t xml:space="preserve"> </w:t>
      </w:r>
    </w:p>
    <w:p w:rsidR="00026C74" w:rsidRPr="0041404B" w:rsidRDefault="00162E34" w:rsidP="00185D41">
      <w:pPr>
        <w:shd w:val="clear" w:color="auto" w:fill="FFFFFF"/>
        <w:spacing w:before="240" w:after="6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404B">
        <w:rPr>
          <w:rFonts w:ascii="Times New Roman" w:hAnsi="Times New Roman"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5454015</wp:posOffset>
            </wp:positionH>
            <wp:positionV relativeFrom="paragraph">
              <wp:posOffset>441960</wp:posOffset>
            </wp:positionV>
            <wp:extent cx="2409190" cy="1424940"/>
            <wp:effectExtent l="19050" t="0" r="0" b="0"/>
            <wp:wrapTight wrapText="bothSides">
              <wp:wrapPolygon edited="0">
                <wp:start x="-171" y="0"/>
                <wp:lineTo x="-171" y="21369"/>
                <wp:lineTo x="21520" y="21369"/>
                <wp:lineTo x="21520" y="0"/>
                <wp:lineTo x="-171" y="0"/>
              </wp:wrapPolygon>
            </wp:wrapTight>
            <wp:docPr id="2" name="Рисунок 1" descr="C:\Users\ппп\Desktop\Лена\РАБОТА\АЧС\каба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пп\Desktop\Лена\РАБОТА\АЧС\кабан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3" w:tooltip="Возбудитель" w:history="1">
        <w:r w:rsidR="00026C74" w:rsidRPr="0041404B">
          <w:rPr>
            <w:rFonts w:ascii="Times New Roman" w:eastAsia="Times New Roman" w:hAnsi="Times New Roman" w:cs="Times New Roman"/>
            <w:b/>
            <w:sz w:val="21"/>
            <w:szCs w:val="21"/>
            <w:lang w:eastAsia="ru-RU"/>
          </w:rPr>
          <w:t>Возбудитель</w:t>
        </w:r>
      </w:hyperlink>
      <w:r w:rsidR="00185D41" w:rsidRPr="0041404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026C74" w:rsidRPr="0041404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африканской чумы свиней</w:t>
      </w:r>
      <w:r w:rsidR="00185D41" w:rsidRPr="0041404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026C74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>—</w:t>
      </w:r>
      <w:r w:rsidR="00185D41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14" w:tooltip="ДНК" w:history="1">
        <w:r w:rsidR="00026C74" w:rsidRPr="0041404B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ДНК</w:t>
        </w:r>
        <w:proofErr w:type="gramStart"/>
      </w:hyperlink>
      <w:r w:rsidR="00026C74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proofErr w:type="gramEnd"/>
      <w:r w:rsidR="00026C74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содержащий вирус. </w:t>
      </w:r>
      <w:proofErr w:type="spellStart"/>
      <w:r w:rsidR="00026C74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>Высокоустойчив</w:t>
      </w:r>
      <w:proofErr w:type="spellEnd"/>
      <w:r w:rsidR="00026C74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факторам среды</w:t>
      </w:r>
      <w:r w:rsidR="00185D41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длительное время </w:t>
      </w:r>
      <w:r w:rsidR="00026C74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>сохраняется в продуктах свиного происхождения, не подвергнутых термической обработке (солёные и сырокопчёные пищевые изделия, пищевые отходы, идущие на корм свиньям). Вирус устойчив к </w:t>
      </w:r>
      <w:hyperlink r:id="rId15" w:tooltip="Сушка (процесс)" w:history="1">
        <w:r w:rsidR="00026C74" w:rsidRPr="0041404B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высушиванию</w:t>
        </w:r>
      </w:hyperlink>
      <w:r w:rsidR="00026C74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> и</w:t>
      </w:r>
      <w:r w:rsidR="00185D41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16" w:tooltip="Гниение" w:history="1">
        <w:r w:rsidR="00026C74" w:rsidRPr="0041404B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гниению</w:t>
        </w:r>
      </w:hyperlink>
      <w:r w:rsidR="00185D41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026C74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>Вирус может сохраняться в трупах животных от 17 суток до 10 недель. В фекалиях животных вирус может находиться до 160 дней, а в моче до 60 суток. Вирус также может продолжитель</w:t>
      </w:r>
      <w:r w:rsid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>ное время сохраняться и в почве</w:t>
      </w:r>
      <w:r w:rsidR="00026C74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026C74" w:rsidRPr="0041404B" w:rsidRDefault="00026C74" w:rsidP="00185D41">
      <w:pPr>
        <w:shd w:val="clear" w:color="auto" w:fill="FFFFFF"/>
        <w:spacing w:before="240" w:after="6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404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Эпизоотология</w:t>
      </w:r>
      <w:r w:rsidR="00430F33" w:rsidRPr="0041404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41404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>В естественных условиях к африканской чуме свиней восприимчивы домашние и дикие свиньи всех возрастов. Источник возбудителя инфекции — больные животные и вирусоносители. Заражение здоровых свиней происходит при совместном содержании с инфицированными вирусоносителями. Свиньи остаются заражёнными в течение нескольких месяцев, но выделяют вирус только в течение 30 дней. Вирулентный вирус долго находится только в лимфатических узлах, в других тканях он содержится в течение 2-х месяцев после заражени</w:t>
      </w:r>
      <w:r w:rsidR="00B270D0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я. </w:t>
      </w:r>
      <w:r w:rsidR="00B270D0" w:rsidRPr="0041404B">
        <w:rPr>
          <w:rFonts w:ascii="Times New Roman" w:eastAsia="Times New Roman" w:hAnsi="Times New Roman" w:cs="Times New Roman"/>
          <w:b/>
          <w:color w:val="E36C0A" w:themeColor="accent6" w:themeShade="BF"/>
          <w:sz w:val="21"/>
          <w:szCs w:val="21"/>
          <w:lang w:eastAsia="ru-RU"/>
        </w:rPr>
        <w:t xml:space="preserve">Факторы передачи возбудителя </w:t>
      </w:r>
      <w:r w:rsidRPr="0041404B">
        <w:rPr>
          <w:rFonts w:ascii="Times New Roman" w:eastAsia="Times New Roman" w:hAnsi="Times New Roman" w:cs="Times New Roman"/>
          <w:b/>
          <w:color w:val="E36C0A" w:themeColor="accent6" w:themeShade="BF"/>
          <w:sz w:val="21"/>
          <w:szCs w:val="21"/>
          <w:lang w:eastAsia="ru-RU"/>
        </w:rPr>
        <w:t>— корм, пастбища, транспортные средства, загрязнённые выделениями больных животных</w:t>
      </w:r>
      <w:r w:rsidR="00B270D0" w:rsidRPr="0041404B">
        <w:rPr>
          <w:rFonts w:ascii="Times New Roman" w:eastAsia="Times New Roman" w:hAnsi="Times New Roman" w:cs="Times New Roman"/>
          <w:b/>
          <w:color w:val="E36C0A" w:themeColor="accent6" w:themeShade="BF"/>
          <w:sz w:val="21"/>
          <w:szCs w:val="21"/>
          <w:lang w:eastAsia="ru-RU"/>
        </w:rPr>
        <w:t>, и</w:t>
      </w:r>
      <w:r w:rsidRPr="0041404B">
        <w:rPr>
          <w:rFonts w:ascii="Times New Roman" w:eastAsia="Times New Roman" w:hAnsi="Times New Roman" w:cs="Times New Roman"/>
          <w:b/>
          <w:color w:val="E36C0A" w:themeColor="accent6" w:themeShade="BF"/>
          <w:sz w:val="21"/>
          <w:szCs w:val="21"/>
          <w:lang w:eastAsia="ru-RU"/>
        </w:rPr>
        <w:t xml:space="preserve">спользование в корм </w:t>
      </w:r>
      <w:proofErr w:type="spellStart"/>
      <w:r w:rsidRPr="0041404B">
        <w:rPr>
          <w:rFonts w:ascii="Times New Roman" w:eastAsia="Times New Roman" w:hAnsi="Times New Roman" w:cs="Times New Roman"/>
          <w:b/>
          <w:color w:val="E36C0A" w:themeColor="accent6" w:themeShade="BF"/>
          <w:sz w:val="21"/>
          <w:szCs w:val="21"/>
          <w:lang w:eastAsia="ru-RU"/>
        </w:rPr>
        <w:t>необезвреженных</w:t>
      </w:r>
      <w:proofErr w:type="spellEnd"/>
      <w:r w:rsidRPr="0041404B">
        <w:rPr>
          <w:rFonts w:ascii="Times New Roman" w:eastAsia="Times New Roman" w:hAnsi="Times New Roman" w:cs="Times New Roman"/>
          <w:b/>
          <w:color w:val="E36C0A" w:themeColor="accent6" w:themeShade="BF"/>
          <w:sz w:val="21"/>
          <w:szCs w:val="21"/>
          <w:lang w:eastAsia="ru-RU"/>
        </w:rPr>
        <w:t xml:space="preserve"> столовых отходов</w:t>
      </w:r>
      <w:r w:rsidRPr="0041404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Механическими</w:t>
      </w:r>
      <w:r w:rsidR="00B270D0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17" w:tooltip="Переносчик" w:history="1">
        <w:r w:rsidRPr="0041404B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переносчиками</w:t>
        </w:r>
      </w:hyperlink>
      <w:r w:rsidR="00B270D0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>вируса могут быть</w:t>
      </w:r>
      <w:r w:rsidR="00B270D0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18" w:tooltip="Птица" w:history="1">
        <w:r w:rsidRPr="0041404B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птицы</w:t>
        </w:r>
      </w:hyperlink>
      <w:r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B270D0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19" w:tooltip="Люди" w:history="1">
        <w:r w:rsidRPr="0041404B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люди</w:t>
        </w:r>
      </w:hyperlink>
      <w:r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B270D0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20" w:tooltip="Домашние животные" w:history="1">
        <w:r w:rsidRPr="0041404B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домашние</w:t>
        </w:r>
      </w:hyperlink>
      <w:r w:rsidR="00B270D0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="00B270D0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21" w:tooltip="Дикие животные (страница отсутствует)" w:history="1">
        <w:r w:rsidRPr="0041404B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дикие животные</w:t>
        </w:r>
      </w:hyperlink>
      <w:r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B270D0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22" w:tooltip="Грызуны" w:history="1">
        <w:r w:rsidRPr="0041404B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грызуны</w:t>
        </w:r>
      </w:hyperlink>
      <w:r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>, накожные</w:t>
      </w:r>
      <w:r w:rsidR="00B270D0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23" w:tooltip="Паразиты" w:history="1">
        <w:r w:rsidRPr="0041404B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паразиты</w:t>
        </w:r>
      </w:hyperlink>
      <w:r w:rsidR="00B270D0" w:rsidRPr="0041404B">
        <w:rPr>
          <w:rFonts w:ascii="Times New Roman" w:hAnsi="Times New Roman" w:cs="Times New Roman"/>
          <w:sz w:val="21"/>
          <w:szCs w:val="21"/>
        </w:rPr>
        <w:t xml:space="preserve"> </w:t>
      </w:r>
      <w:r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>(некоторые виды</w:t>
      </w:r>
      <w:r w:rsidR="00B270D0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24" w:tooltip="Клещ" w:history="1">
        <w:r w:rsidRPr="0041404B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клещей</w:t>
        </w:r>
      </w:hyperlink>
      <w:r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>зоофильные</w:t>
      </w:r>
      <w:proofErr w:type="spellEnd"/>
      <w:r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мухи,</w:t>
      </w:r>
      <w:r w:rsidR="00B270D0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25" w:tooltip="Вошь" w:history="1">
        <w:r w:rsidRPr="0041404B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вши</w:t>
        </w:r>
      </w:hyperlink>
      <w:r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>), бывшие в контакте с больными и павшими свиньями.</w:t>
      </w:r>
      <w:r w:rsidR="00B270D0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26" w:tooltip="Естественный резервуар" w:history="1">
        <w:r w:rsidRPr="0041404B">
          <w:rPr>
            <w:rFonts w:ascii="Times New Roman" w:eastAsia="Times New Roman" w:hAnsi="Times New Roman" w:cs="Times New Roman"/>
            <w:color w:val="E36C0A" w:themeColor="accent6" w:themeShade="BF"/>
            <w:sz w:val="21"/>
            <w:szCs w:val="21"/>
            <w:lang w:eastAsia="ru-RU"/>
          </w:rPr>
          <w:t>Резервуарами</w:t>
        </w:r>
      </w:hyperlink>
      <w:r w:rsidRPr="0041404B">
        <w:rPr>
          <w:rFonts w:ascii="Times New Roman" w:eastAsia="Times New Roman" w:hAnsi="Times New Roman" w:cs="Times New Roman"/>
          <w:color w:val="E36C0A" w:themeColor="accent6" w:themeShade="BF"/>
          <w:sz w:val="21"/>
          <w:szCs w:val="21"/>
          <w:lang w:eastAsia="ru-RU"/>
        </w:rPr>
        <w:t> вируса в природе являются африканские дикие свиньи и </w:t>
      </w:r>
      <w:hyperlink r:id="rId27" w:tooltip="Клещ" w:history="1">
        <w:r w:rsidRPr="0041404B">
          <w:rPr>
            <w:rFonts w:ascii="Times New Roman" w:eastAsia="Times New Roman" w:hAnsi="Times New Roman" w:cs="Times New Roman"/>
            <w:color w:val="E36C0A" w:themeColor="accent6" w:themeShade="BF"/>
            <w:sz w:val="21"/>
            <w:szCs w:val="21"/>
            <w:lang w:eastAsia="ru-RU"/>
          </w:rPr>
          <w:t>клещи</w:t>
        </w:r>
      </w:hyperlink>
      <w:r w:rsidR="00B270D0" w:rsidRPr="0041404B">
        <w:rPr>
          <w:rFonts w:ascii="Times New Roman" w:eastAsia="Times New Roman" w:hAnsi="Times New Roman" w:cs="Times New Roman"/>
          <w:color w:val="E36C0A" w:themeColor="accent6" w:themeShade="BF"/>
          <w:sz w:val="21"/>
          <w:szCs w:val="21"/>
          <w:lang w:eastAsia="ru-RU"/>
        </w:rPr>
        <w:t xml:space="preserve"> рода </w:t>
      </w:r>
      <w:proofErr w:type="spellStart"/>
      <w:r w:rsidR="00B270D0" w:rsidRPr="0041404B">
        <w:rPr>
          <w:rFonts w:ascii="Times New Roman" w:eastAsia="Times New Roman" w:hAnsi="Times New Roman" w:cs="Times New Roman"/>
          <w:color w:val="E36C0A" w:themeColor="accent6" w:themeShade="BF"/>
          <w:sz w:val="21"/>
          <w:szCs w:val="21"/>
          <w:lang w:eastAsia="ru-RU"/>
        </w:rPr>
        <w:t>орнитодорос</w:t>
      </w:r>
      <w:proofErr w:type="spellEnd"/>
      <w:r w:rsidR="00B270D0" w:rsidRPr="0041404B">
        <w:rPr>
          <w:rFonts w:ascii="Times New Roman" w:eastAsia="Times New Roman" w:hAnsi="Times New Roman" w:cs="Times New Roman"/>
          <w:color w:val="E36C0A" w:themeColor="accent6" w:themeShade="BF"/>
          <w:sz w:val="21"/>
          <w:szCs w:val="21"/>
          <w:lang w:eastAsia="ru-RU"/>
        </w:rPr>
        <w:t>.</w:t>
      </w:r>
      <w:r w:rsidR="00B270D0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26C74" w:rsidRPr="0041404B" w:rsidRDefault="0041404B" w:rsidP="00764CE6">
      <w:pPr>
        <w:shd w:val="clear" w:color="auto" w:fill="FFFFFF"/>
        <w:spacing w:before="240" w:after="6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404B">
        <w:rPr>
          <w:rFonts w:ascii="Times New Roman" w:eastAsia="Times New Roman" w:hAnsi="Times New Roman" w:cs="Times New Roman"/>
          <w:b/>
          <w:noProof/>
          <w:sz w:val="21"/>
          <w:szCs w:val="21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7814945</wp:posOffset>
            </wp:positionH>
            <wp:positionV relativeFrom="paragraph">
              <wp:posOffset>108585</wp:posOffset>
            </wp:positionV>
            <wp:extent cx="2135505" cy="1714500"/>
            <wp:effectExtent l="19050" t="0" r="0" b="0"/>
            <wp:wrapTight wrapText="bothSides">
              <wp:wrapPolygon edited="0">
                <wp:start x="-193" y="0"/>
                <wp:lineTo x="-193" y="21360"/>
                <wp:lineTo x="21581" y="21360"/>
                <wp:lineTo x="21581" y="0"/>
                <wp:lineTo x="-193" y="0"/>
              </wp:wrapPolygon>
            </wp:wrapTight>
            <wp:docPr id="8" name="Рисунок 5" descr="C:\Users\ппп\Desktop\Лена\РАБОТА\АЧС\свин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пп\Desktop\Лена\РАБОТА\АЧС\свин 4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b="3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404B">
        <w:rPr>
          <w:rFonts w:ascii="Times New Roman" w:eastAsia="Times New Roman" w:hAnsi="Times New Roman" w:cs="Times New Roman"/>
          <w:b/>
          <w:noProof/>
          <w:sz w:val="21"/>
          <w:szCs w:val="21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163195</wp:posOffset>
            </wp:positionV>
            <wp:extent cx="1816100" cy="1816735"/>
            <wp:effectExtent l="19050" t="0" r="0" b="0"/>
            <wp:wrapTight wrapText="bothSides">
              <wp:wrapPolygon edited="0">
                <wp:start x="-227" y="0"/>
                <wp:lineTo x="-227" y="21290"/>
                <wp:lineTo x="21524" y="21290"/>
                <wp:lineTo x="21524" y="0"/>
                <wp:lineTo x="-227" y="0"/>
              </wp:wrapPolygon>
            </wp:wrapTight>
            <wp:docPr id="5" name="Рисунок 2" descr="C:\Users\ппп\Desktop\Лена\РАБОТА\АЧС\свин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пп\Desktop\Лена\РАБОТА\АЧС\свин 3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C74" w:rsidRPr="0041404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Течение и симптомы</w:t>
      </w:r>
      <w:r w:rsidR="00026C74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30" w:tooltip="Инкубационный период" w:history="1">
        <w:r w:rsidR="00026C74" w:rsidRPr="0041404B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Инкубационный период</w:t>
        </w:r>
      </w:hyperlink>
      <w:r w:rsidR="00026C74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заболевания зависит от количества поступивших в организм вирионов, состояния животного, тяжести течения и может продолжаться от 2 до 6 суток. Течение подразделяют </w:t>
      </w:r>
      <w:proofErr w:type="gramStart"/>
      <w:r w:rsidR="00026C74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>на</w:t>
      </w:r>
      <w:proofErr w:type="gramEnd"/>
      <w:r w:rsidR="00026C74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молниеносное, острое, и реже хроническое. Болезнь протекает: </w:t>
      </w:r>
      <w:proofErr w:type="spellStart"/>
      <w:r w:rsidR="00026C74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сверхостро</w:t>
      </w:r>
      <w:proofErr w:type="spellEnd"/>
      <w:r w:rsidR="00026C74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(2-3 суток), остро (7-10 суток) и реже хронически (2-10 месяцев). </w:t>
      </w:r>
      <w:proofErr w:type="gramStart"/>
      <w:r w:rsidR="00026C74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молниеносном течении животные гибнут без каких-либо признаков; при остром</w:t>
      </w:r>
      <w:r w:rsidR="00B270D0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26C74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>—</w:t>
      </w:r>
      <w:r w:rsidR="00B270D0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26C74" w:rsidRPr="0041404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у животных</w:t>
      </w:r>
      <w:r w:rsidR="00026C74" w:rsidRPr="0041404B">
        <w:rPr>
          <w:rFonts w:ascii="Times New Roman" w:eastAsia="Times New Roman" w:hAnsi="Times New Roman" w:cs="Times New Roman"/>
          <w:b/>
          <w:color w:val="E36C0A" w:themeColor="accent6" w:themeShade="BF"/>
          <w:sz w:val="21"/>
          <w:szCs w:val="21"/>
          <w:lang w:eastAsia="ru-RU"/>
        </w:rPr>
        <w:t xml:space="preserve"> </w:t>
      </w:r>
      <w:r w:rsidR="00026C74" w:rsidRPr="0041404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повышается</w:t>
      </w:r>
      <w:r w:rsidR="00026C74" w:rsidRPr="0041404B">
        <w:rPr>
          <w:rFonts w:ascii="Times New Roman" w:eastAsia="Times New Roman" w:hAnsi="Times New Roman" w:cs="Times New Roman"/>
          <w:b/>
          <w:color w:val="E36C0A" w:themeColor="accent6" w:themeShade="BF"/>
          <w:sz w:val="21"/>
          <w:szCs w:val="21"/>
          <w:lang w:eastAsia="ru-RU"/>
        </w:rPr>
        <w:t xml:space="preserve"> </w:t>
      </w:r>
      <w:r w:rsidR="00026C74" w:rsidRPr="0041404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температура тела</w:t>
      </w:r>
      <w:r w:rsidR="00026C74" w:rsidRPr="0041404B">
        <w:rPr>
          <w:rFonts w:ascii="Times New Roman" w:eastAsia="Times New Roman" w:hAnsi="Times New Roman" w:cs="Times New Roman"/>
          <w:b/>
          <w:color w:val="E36C0A" w:themeColor="accent6" w:themeShade="BF"/>
          <w:sz w:val="21"/>
          <w:szCs w:val="21"/>
          <w:lang w:eastAsia="ru-RU"/>
        </w:rPr>
        <w:t xml:space="preserve"> до 40,5—42,0 °C,</w:t>
      </w:r>
      <w:r w:rsidR="00026C74" w:rsidRPr="0041404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отмечаются</w:t>
      </w:r>
      <w:r w:rsidR="00B270D0" w:rsidRPr="0041404B">
        <w:rPr>
          <w:rFonts w:ascii="Times New Roman" w:eastAsia="Times New Roman" w:hAnsi="Times New Roman" w:cs="Times New Roman"/>
          <w:b/>
          <w:color w:val="E36C0A" w:themeColor="accent6" w:themeShade="BF"/>
          <w:sz w:val="21"/>
          <w:szCs w:val="21"/>
          <w:lang w:eastAsia="ru-RU"/>
        </w:rPr>
        <w:t xml:space="preserve"> </w:t>
      </w:r>
      <w:hyperlink r:id="rId31" w:tooltip="Одышка" w:history="1">
        <w:r w:rsidR="00026C74" w:rsidRPr="0041404B">
          <w:rPr>
            <w:rFonts w:ascii="Times New Roman" w:eastAsia="Times New Roman" w:hAnsi="Times New Roman" w:cs="Times New Roman"/>
            <w:b/>
            <w:color w:val="E36C0A" w:themeColor="accent6" w:themeShade="BF"/>
            <w:sz w:val="21"/>
            <w:szCs w:val="21"/>
            <w:lang w:eastAsia="ru-RU"/>
          </w:rPr>
          <w:t>одышка</w:t>
        </w:r>
      </w:hyperlink>
      <w:r w:rsidR="00026C74" w:rsidRPr="0041404B">
        <w:rPr>
          <w:rFonts w:ascii="Times New Roman" w:eastAsia="Times New Roman" w:hAnsi="Times New Roman" w:cs="Times New Roman"/>
          <w:b/>
          <w:color w:val="E36C0A" w:themeColor="accent6" w:themeShade="BF"/>
          <w:sz w:val="21"/>
          <w:szCs w:val="21"/>
          <w:lang w:eastAsia="ru-RU"/>
        </w:rPr>
        <w:t>,</w:t>
      </w:r>
      <w:r w:rsidR="00B270D0" w:rsidRPr="0041404B">
        <w:rPr>
          <w:rFonts w:ascii="Times New Roman" w:eastAsia="Times New Roman" w:hAnsi="Times New Roman" w:cs="Times New Roman"/>
          <w:b/>
          <w:color w:val="E36C0A" w:themeColor="accent6" w:themeShade="BF"/>
          <w:sz w:val="21"/>
          <w:szCs w:val="21"/>
          <w:lang w:eastAsia="ru-RU"/>
        </w:rPr>
        <w:t xml:space="preserve"> </w:t>
      </w:r>
      <w:hyperlink r:id="rId32" w:tooltip="Кашель" w:history="1">
        <w:r w:rsidR="00026C74" w:rsidRPr="0041404B">
          <w:rPr>
            <w:rFonts w:ascii="Times New Roman" w:eastAsia="Times New Roman" w:hAnsi="Times New Roman" w:cs="Times New Roman"/>
            <w:b/>
            <w:color w:val="E36C0A" w:themeColor="accent6" w:themeShade="BF"/>
            <w:sz w:val="21"/>
            <w:szCs w:val="21"/>
            <w:lang w:eastAsia="ru-RU"/>
          </w:rPr>
          <w:t>кашель</w:t>
        </w:r>
      </w:hyperlink>
      <w:r w:rsidR="00026C74" w:rsidRPr="0041404B">
        <w:rPr>
          <w:rFonts w:ascii="Times New Roman" w:eastAsia="Times New Roman" w:hAnsi="Times New Roman" w:cs="Times New Roman"/>
          <w:b/>
          <w:color w:val="E36C0A" w:themeColor="accent6" w:themeShade="BF"/>
          <w:sz w:val="21"/>
          <w:szCs w:val="21"/>
          <w:lang w:eastAsia="ru-RU"/>
        </w:rPr>
        <w:t xml:space="preserve">, </w:t>
      </w:r>
      <w:r w:rsidR="00026C74" w:rsidRPr="0041404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появляются</w:t>
      </w:r>
      <w:r w:rsidR="00026C74" w:rsidRPr="0041404B">
        <w:rPr>
          <w:rFonts w:ascii="Times New Roman" w:eastAsia="Times New Roman" w:hAnsi="Times New Roman" w:cs="Times New Roman"/>
          <w:b/>
          <w:color w:val="E36C0A" w:themeColor="accent6" w:themeShade="BF"/>
          <w:sz w:val="21"/>
          <w:szCs w:val="21"/>
          <w:lang w:eastAsia="ru-RU"/>
        </w:rPr>
        <w:t xml:space="preserve"> приступы </w:t>
      </w:r>
      <w:hyperlink r:id="rId33" w:tooltip="Рвота" w:history="1">
        <w:r w:rsidR="00026C74" w:rsidRPr="0041404B">
          <w:rPr>
            <w:rFonts w:ascii="Times New Roman" w:eastAsia="Times New Roman" w:hAnsi="Times New Roman" w:cs="Times New Roman"/>
            <w:b/>
            <w:color w:val="E36C0A" w:themeColor="accent6" w:themeShade="BF"/>
            <w:sz w:val="21"/>
            <w:szCs w:val="21"/>
            <w:lang w:eastAsia="ru-RU"/>
          </w:rPr>
          <w:t>рвоты</w:t>
        </w:r>
      </w:hyperlink>
      <w:r w:rsidR="00026C74" w:rsidRPr="0041404B">
        <w:rPr>
          <w:rFonts w:ascii="Times New Roman" w:eastAsia="Times New Roman" w:hAnsi="Times New Roman" w:cs="Times New Roman"/>
          <w:b/>
          <w:color w:val="E36C0A" w:themeColor="accent6" w:themeShade="BF"/>
          <w:sz w:val="21"/>
          <w:szCs w:val="21"/>
          <w:lang w:eastAsia="ru-RU"/>
        </w:rPr>
        <w:t>,</w:t>
      </w:r>
      <w:r w:rsidR="00B270D0" w:rsidRPr="0041404B">
        <w:rPr>
          <w:rFonts w:ascii="Times New Roman" w:eastAsia="Times New Roman" w:hAnsi="Times New Roman" w:cs="Times New Roman"/>
          <w:b/>
          <w:color w:val="E36C0A" w:themeColor="accent6" w:themeShade="BF"/>
          <w:sz w:val="21"/>
          <w:szCs w:val="21"/>
          <w:lang w:eastAsia="ru-RU"/>
        </w:rPr>
        <w:t xml:space="preserve"> </w:t>
      </w:r>
      <w:hyperlink r:id="rId34" w:tooltip="Парез" w:history="1">
        <w:r w:rsidR="00026C74" w:rsidRPr="0041404B">
          <w:rPr>
            <w:rFonts w:ascii="Times New Roman" w:eastAsia="Times New Roman" w:hAnsi="Times New Roman" w:cs="Times New Roman"/>
            <w:b/>
            <w:color w:val="E36C0A" w:themeColor="accent6" w:themeShade="BF"/>
            <w:sz w:val="21"/>
            <w:szCs w:val="21"/>
            <w:lang w:eastAsia="ru-RU"/>
          </w:rPr>
          <w:t>парезы</w:t>
        </w:r>
      </w:hyperlink>
      <w:r w:rsidR="00026C74" w:rsidRPr="0041404B">
        <w:rPr>
          <w:rFonts w:ascii="Times New Roman" w:eastAsia="Times New Roman" w:hAnsi="Times New Roman" w:cs="Times New Roman"/>
          <w:b/>
          <w:color w:val="E36C0A" w:themeColor="accent6" w:themeShade="BF"/>
          <w:sz w:val="21"/>
          <w:szCs w:val="21"/>
          <w:lang w:eastAsia="ru-RU"/>
        </w:rPr>
        <w:t> и </w:t>
      </w:r>
      <w:hyperlink r:id="rId35" w:tooltip="Паралич" w:history="1">
        <w:r w:rsidR="00026C74" w:rsidRPr="0041404B">
          <w:rPr>
            <w:rFonts w:ascii="Times New Roman" w:eastAsia="Times New Roman" w:hAnsi="Times New Roman" w:cs="Times New Roman"/>
            <w:b/>
            <w:color w:val="E36C0A" w:themeColor="accent6" w:themeShade="BF"/>
            <w:sz w:val="21"/>
            <w:szCs w:val="21"/>
            <w:lang w:eastAsia="ru-RU"/>
          </w:rPr>
          <w:t>параличи</w:t>
        </w:r>
      </w:hyperlink>
      <w:r w:rsidR="00026C74" w:rsidRPr="0041404B">
        <w:rPr>
          <w:rFonts w:ascii="Times New Roman" w:eastAsia="Times New Roman" w:hAnsi="Times New Roman" w:cs="Times New Roman"/>
          <w:b/>
          <w:color w:val="E36C0A" w:themeColor="accent6" w:themeShade="BF"/>
          <w:sz w:val="21"/>
          <w:szCs w:val="21"/>
          <w:lang w:eastAsia="ru-RU"/>
        </w:rPr>
        <w:t> </w:t>
      </w:r>
      <w:r w:rsidR="00026C74" w:rsidRPr="0041404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задних конечностей</w:t>
      </w:r>
      <w:r w:rsidR="00026C74" w:rsidRPr="0041404B">
        <w:rPr>
          <w:rFonts w:ascii="Times New Roman" w:eastAsia="Times New Roman" w:hAnsi="Times New Roman" w:cs="Times New Roman"/>
          <w:b/>
          <w:color w:val="E36C0A" w:themeColor="accent6" w:themeShade="BF"/>
          <w:sz w:val="21"/>
          <w:szCs w:val="21"/>
          <w:lang w:eastAsia="ru-RU"/>
        </w:rPr>
        <w:t>.</w:t>
      </w:r>
      <w:proofErr w:type="gramEnd"/>
      <w:r w:rsidR="00026C74" w:rsidRPr="0041404B">
        <w:rPr>
          <w:rFonts w:ascii="Times New Roman" w:eastAsia="Times New Roman" w:hAnsi="Times New Roman" w:cs="Times New Roman"/>
          <w:b/>
          <w:color w:val="E36C0A" w:themeColor="accent6" w:themeShade="BF"/>
          <w:sz w:val="21"/>
          <w:szCs w:val="21"/>
          <w:lang w:eastAsia="ru-RU"/>
        </w:rPr>
        <w:t xml:space="preserve"> </w:t>
      </w:r>
      <w:r w:rsidR="00026C74" w:rsidRPr="0041404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Наблюдаются серозные или слизисто-гнойные</w:t>
      </w:r>
      <w:r w:rsidR="00026C74" w:rsidRPr="0041404B">
        <w:rPr>
          <w:rFonts w:ascii="Times New Roman" w:eastAsia="Times New Roman" w:hAnsi="Times New Roman" w:cs="Times New Roman"/>
          <w:b/>
          <w:color w:val="E36C0A" w:themeColor="accent6" w:themeShade="BF"/>
          <w:sz w:val="21"/>
          <w:szCs w:val="21"/>
          <w:lang w:eastAsia="ru-RU"/>
        </w:rPr>
        <w:t xml:space="preserve"> выделения из носа и глаз, </w:t>
      </w:r>
      <w:r w:rsidR="00026C74" w:rsidRPr="0041404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иногда</w:t>
      </w:r>
      <w:r w:rsidR="00B270D0" w:rsidRPr="0041404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hyperlink r:id="rId36" w:tooltip="Понос" w:history="1">
        <w:r w:rsidR="00026C74" w:rsidRPr="0041404B">
          <w:rPr>
            <w:rFonts w:ascii="Times New Roman" w:eastAsia="Times New Roman" w:hAnsi="Times New Roman" w:cs="Times New Roman"/>
            <w:b/>
            <w:sz w:val="21"/>
            <w:szCs w:val="21"/>
            <w:lang w:eastAsia="ru-RU"/>
          </w:rPr>
          <w:t>понос</w:t>
        </w:r>
      </w:hyperlink>
      <w:r w:rsidR="00B270D0" w:rsidRPr="0041404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026C74" w:rsidRPr="0041404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 кровью,</w:t>
      </w:r>
      <w:r w:rsidR="00026C74" w:rsidRPr="0041404B">
        <w:rPr>
          <w:rFonts w:ascii="Times New Roman" w:eastAsia="Times New Roman" w:hAnsi="Times New Roman" w:cs="Times New Roman"/>
          <w:b/>
          <w:color w:val="E36C0A" w:themeColor="accent6" w:themeShade="BF"/>
          <w:sz w:val="21"/>
          <w:szCs w:val="21"/>
          <w:lang w:eastAsia="ru-RU"/>
        </w:rPr>
        <w:t xml:space="preserve"> </w:t>
      </w:r>
      <w:r w:rsidR="00026C74" w:rsidRPr="0041404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чаще </w:t>
      </w:r>
      <w:hyperlink r:id="rId37" w:tooltip="Запор (медицина)" w:history="1">
        <w:r w:rsidR="00026C74" w:rsidRPr="0041404B">
          <w:rPr>
            <w:rFonts w:ascii="Times New Roman" w:eastAsia="Times New Roman" w:hAnsi="Times New Roman" w:cs="Times New Roman"/>
            <w:b/>
            <w:sz w:val="21"/>
            <w:szCs w:val="21"/>
            <w:lang w:eastAsia="ru-RU"/>
          </w:rPr>
          <w:t>запор</w:t>
        </w:r>
      </w:hyperlink>
      <w:r w:rsidR="00026C74" w:rsidRPr="0041404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26C74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26C74" w:rsidRPr="0041404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Больные животные больше</w:t>
      </w:r>
      <w:r w:rsidR="00026C74" w:rsidRPr="0041404B">
        <w:rPr>
          <w:rFonts w:ascii="Times New Roman" w:eastAsia="Times New Roman" w:hAnsi="Times New Roman" w:cs="Times New Roman"/>
          <w:b/>
          <w:color w:val="E36C0A" w:themeColor="accent6" w:themeShade="BF"/>
          <w:sz w:val="21"/>
          <w:szCs w:val="21"/>
          <w:lang w:eastAsia="ru-RU"/>
        </w:rPr>
        <w:t xml:space="preserve"> лежат, </w:t>
      </w:r>
      <w:r w:rsidR="00026C74" w:rsidRPr="0041404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зарывшись в подстилку</w:t>
      </w:r>
      <w:r w:rsidR="00026C74" w:rsidRPr="0041404B">
        <w:rPr>
          <w:rFonts w:ascii="Times New Roman" w:eastAsia="Times New Roman" w:hAnsi="Times New Roman" w:cs="Times New Roman"/>
          <w:b/>
          <w:color w:val="E36C0A" w:themeColor="accent6" w:themeShade="BF"/>
          <w:sz w:val="21"/>
          <w:szCs w:val="21"/>
          <w:lang w:eastAsia="ru-RU"/>
        </w:rPr>
        <w:t xml:space="preserve">, вяло поднимаются, </w:t>
      </w:r>
      <w:r w:rsidR="00026C74" w:rsidRPr="0041404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передвигаются и быстро устают</w:t>
      </w:r>
      <w:r w:rsidR="00026C74" w:rsidRPr="0041404B">
        <w:rPr>
          <w:rFonts w:ascii="Times New Roman" w:eastAsia="Times New Roman" w:hAnsi="Times New Roman" w:cs="Times New Roman"/>
          <w:b/>
          <w:color w:val="E36C0A" w:themeColor="accent6" w:themeShade="BF"/>
          <w:sz w:val="21"/>
          <w:szCs w:val="21"/>
          <w:lang w:eastAsia="ru-RU"/>
        </w:rPr>
        <w:t xml:space="preserve">. </w:t>
      </w:r>
      <w:r w:rsidR="00026C74" w:rsidRPr="0041404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Отмечают</w:t>
      </w:r>
      <w:r w:rsidR="00026C74" w:rsidRPr="0041404B">
        <w:rPr>
          <w:rFonts w:ascii="Times New Roman" w:eastAsia="Times New Roman" w:hAnsi="Times New Roman" w:cs="Times New Roman"/>
          <w:b/>
          <w:color w:val="E36C0A" w:themeColor="accent6" w:themeShade="BF"/>
          <w:sz w:val="21"/>
          <w:szCs w:val="21"/>
          <w:lang w:eastAsia="ru-RU"/>
        </w:rPr>
        <w:t xml:space="preserve"> слабость </w:t>
      </w:r>
      <w:r w:rsidR="00026C74" w:rsidRPr="0041404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задних конечностей</w:t>
      </w:r>
      <w:r w:rsidR="00026C74" w:rsidRPr="0041404B">
        <w:rPr>
          <w:rFonts w:ascii="Times New Roman" w:eastAsia="Times New Roman" w:hAnsi="Times New Roman" w:cs="Times New Roman"/>
          <w:b/>
          <w:color w:val="E36C0A" w:themeColor="accent6" w:themeShade="BF"/>
          <w:sz w:val="21"/>
          <w:szCs w:val="21"/>
          <w:lang w:eastAsia="ru-RU"/>
        </w:rPr>
        <w:t>, шаткость походки, голова опущена, хвост раскручен,</w:t>
      </w:r>
      <w:r w:rsidR="00B270D0" w:rsidRPr="0041404B">
        <w:rPr>
          <w:rFonts w:ascii="Times New Roman" w:eastAsia="Times New Roman" w:hAnsi="Times New Roman" w:cs="Times New Roman"/>
          <w:b/>
          <w:color w:val="E36C0A" w:themeColor="accent6" w:themeShade="BF"/>
          <w:sz w:val="21"/>
          <w:szCs w:val="21"/>
          <w:lang w:eastAsia="ru-RU"/>
        </w:rPr>
        <w:t xml:space="preserve"> </w:t>
      </w:r>
      <w:hyperlink r:id="rId38" w:tooltip="Жажда" w:history="1">
        <w:r w:rsidR="00026C74" w:rsidRPr="0041404B">
          <w:rPr>
            <w:rFonts w:ascii="Times New Roman" w:eastAsia="Times New Roman" w:hAnsi="Times New Roman" w:cs="Times New Roman"/>
            <w:b/>
            <w:color w:val="E36C0A" w:themeColor="accent6" w:themeShade="BF"/>
            <w:sz w:val="21"/>
            <w:szCs w:val="21"/>
            <w:lang w:eastAsia="ru-RU"/>
          </w:rPr>
          <w:t>жажда</w:t>
        </w:r>
      </w:hyperlink>
      <w:r w:rsidR="00026C74" w:rsidRPr="0041404B">
        <w:rPr>
          <w:rFonts w:ascii="Times New Roman" w:eastAsia="Times New Roman" w:hAnsi="Times New Roman" w:cs="Times New Roman"/>
          <w:b/>
          <w:color w:val="E36C0A" w:themeColor="accent6" w:themeShade="BF"/>
          <w:sz w:val="21"/>
          <w:szCs w:val="21"/>
          <w:lang w:eastAsia="ru-RU"/>
        </w:rPr>
        <w:t xml:space="preserve">. На коже </w:t>
      </w:r>
      <w:r w:rsidR="00026C74" w:rsidRPr="0041404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 области внутренней поверхности бёдер, на животе, шее, у основания ушей заметны</w:t>
      </w:r>
      <w:r w:rsidR="00026C74" w:rsidRPr="0041404B">
        <w:rPr>
          <w:rFonts w:ascii="Times New Roman" w:eastAsia="Times New Roman" w:hAnsi="Times New Roman" w:cs="Times New Roman"/>
          <w:b/>
          <w:color w:val="E36C0A" w:themeColor="accent6" w:themeShade="BF"/>
          <w:sz w:val="21"/>
          <w:szCs w:val="21"/>
          <w:lang w:eastAsia="ru-RU"/>
        </w:rPr>
        <w:t xml:space="preserve"> красно-фиолетовые пятна, </w:t>
      </w:r>
      <w:r w:rsidR="00026C74" w:rsidRPr="0041404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при надавливании они не бледнеют</w:t>
      </w:r>
      <w:r w:rsidR="00026C74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>. На нежных участках кожи могут появиться </w:t>
      </w:r>
      <w:hyperlink r:id="rId39" w:tooltip="Пустула" w:history="1">
        <w:r w:rsidR="00026C74" w:rsidRPr="0041404B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пустулы</w:t>
        </w:r>
      </w:hyperlink>
      <w:r w:rsidR="00026C74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>, на месте которых образуются</w:t>
      </w:r>
      <w:r w:rsidR="00B270D0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40" w:tooltip="Струп" w:history="1">
        <w:r w:rsidR="00026C74" w:rsidRPr="0041404B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струпья</w:t>
        </w:r>
      </w:hyperlink>
      <w:r w:rsidR="00B270D0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26C74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="00B270D0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41" w:tooltip="Язва" w:history="1">
        <w:r w:rsidR="00026C74" w:rsidRPr="0041404B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язвы</w:t>
        </w:r>
      </w:hyperlink>
      <w:r w:rsidR="00026C74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>. Супоросные больные матки</w:t>
      </w:r>
      <w:r w:rsidR="00B270D0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42" w:tooltip="Аборт" w:history="1">
        <w:r w:rsidR="00026C74" w:rsidRPr="0041404B">
          <w:rPr>
            <w:rFonts w:ascii="Times New Roman" w:eastAsia="Times New Roman" w:hAnsi="Times New Roman" w:cs="Times New Roman"/>
            <w:color w:val="E36C0A" w:themeColor="accent6" w:themeShade="BF"/>
            <w:sz w:val="21"/>
            <w:szCs w:val="21"/>
            <w:lang w:eastAsia="ru-RU"/>
          </w:rPr>
          <w:t>абортируют</w:t>
        </w:r>
      </w:hyperlink>
      <w:r w:rsidR="00026C74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162E34" w:rsidRPr="0041404B" w:rsidRDefault="0041404B" w:rsidP="00764CE6">
      <w:pPr>
        <w:shd w:val="clear" w:color="auto" w:fill="FFFFFF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1404B">
        <w:rPr>
          <w:rFonts w:ascii="Times New Roman" w:eastAsia="Times New Roman" w:hAnsi="Times New Roman" w:cs="Times New Roman"/>
          <w:b/>
          <w:noProof/>
          <w:sz w:val="21"/>
          <w:szCs w:val="21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43180</wp:posOffset>
            </wp:positionV>
            <wp:extent cx="2982595" cy="1899920"/>
            <wp:effectExtent l="19050" t="0" r="8255" b="0"/>
            <wp:wrapTight wrapText="bothSides">
              <wp:wrapPolygon edited="0">
                <wp:start x="-138" y="0"/>
                <wp:lineTo x="-138" y="21441"/>
                <wp:lineTo x="21660" y="21441"/>
                <wp:lineTo x="21660" y="0"/>
                <wp:lineTo x="-138" y="0"/>
              </wp:wrapPolygon>
            </wp:wrapTight>
            <wp:docPr id="7" name="Рисунок 4" descr="C:\Users\ппп\Desktop\Лена\РАБОТА\АЧС\свин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пп\Desktop\Лена\РАБОТА\АЧС\свин 9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8A5" w:rsidRPr="0041404B" w:rsidRDefault="005038A5" w:rsidP="00764CE6">
      <w:pPr>
        <w:shd w:val="clear" w:color="auto" w:fill="FFFFFF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sectPr w:rsidR="005038A5" w:rsidRPr="0041404B" w:rsidSect="00764CE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1404B" w:rsidRPr="0041404B" w:rsidRDefault="0041404B" w:rsidP="00764CE6">
      <w:pPr>
        <w:shd w:val="clear" w:color="auto" w:fill="FFFFFF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26C74" w:rsidRPr="0041404B" w:rsidRDefault="00026C74" w:rsidP="00764CE6">
      <w:pPr>
        <w:shd w:val="clear" w:color="auto" w:fill="FFFFFF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>Эффективных</w:t>
      </w:r>
      <w:r w:rsidRPr="0041404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сре</w:t>
      </w:r>
      <w:proofErr w:type="gramStart"/>
      <w:r w:rsidRPr="0041404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дств пр</w:t>
      </w:r>
      <w:proofErr w:type="gramEnd"/>
      <w:r w:rsidRPr="0041404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офилактики </w:t>
      </w:r>
      <w:r w:rsidR="00764CE6" w:rsidRPr="0041404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АЧС</w:t>
      </w:r>
      <w:r w:rsidRPr="0041404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>до на</w:t>
      </w:r>
      <w:r w:rsidR="00764CE6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>стоящего времени</w:t>
      </w:r>
      <w:r w:rsidR="00764CE6" w:rsidRPr="0041404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не разработано</w:t>
      </w:r>
      <w:r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В случае появления очага инфекции </w:t>
      </w:r>
      <w:r w:rsidR="0041404B"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проводят</w:t>
      </w:r>
      <w:r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тотальное уничтожение больного </w:t>
      </w:r>
      <w:proofErr w:type="spellStart"/>
      <w:r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>свинопоголовья</w:t>
      </w:r>
      <w:proofErr w:type="spellEnd"/>
      <w:r w:rsidRPr="00414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бескровным методом, а также ликвидация всех свиней в очаге и радиусе 20 км от него. Больные и контактировавшие с больными животные подлежат убою с последующим сжиганием трупов.</w:t>
      </w:r>
    </w:p>
    <w:p w:rsidR="00764CE6" w:rsidRPr="0041404B" w:rsidRDefault="00764CE6" w:rsidP="00764C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B050"/>
          <w:sz w:val="21"/>
          <w:szCs w:val="21"/>
          <w:lang w:eastAsia="ru-RU"/>
        </w:rPr>
      </w:pPr>
      <w:r w:rsidRPr="0041404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r w:rsidR="00162E34" w:rsidRPr="0041404B">
        <w:rPr>
          <w:rFonts w:ascii="Times New Roman" w:eastAsia="Times New Roman" w:hAnsi="Times New Roman" w:cs="Times New Roman"/>
          <w:b/>
          <w:color w:val="00B050"/>
          <w:sz w:val="21"/>
          <w:szCs w:val="21"/>
          <w:lang w:eastAsia="ru-RU"/>
        </w:rPr>
        <w:t>Основные меры п</w:t>
      </w:r>
      <w:r w:rsidR="00026C74" w:rsidRPr="0041404B">
        <w:rPr>
          <w:rFonts w:ascii="Times New Roman" w:eastAsia="Times New Roman" w:hAnsi="Times New Roman" w:cs="Times New Roman"/>
          <w:b/>
          <w:color w:val="00B050"/>
          <w:sz w:val="21"/>
          <w:szCs w:val="21"/>
          <w:lang w:eastAsia="ru-RU"/>
        </w:rPr>
        <w:t>рофилактик</w:t>
      </w:r>
      <w:r w:rsidR="00162E34" w:rsidRPr="0041404B">
        <w:rPr>
          <w:rFonts w:ascii="Times New Roman" w:eastAsia="Times New Roman" w:hAnsi="Times New Roman" w:cs="Times New Roman"/>
          <w:b/>
          <w:color w:val="00B050"/>
          <w:sz w:val="21"/>
          <w:szCs w:val="21"/>
          <w:lang w:eastAsia="ru-RU"/>
        </w:rPr>
        <w:t>и</w:t>
      </w:r>
      <w:r w:rsidR="00026C74" w:rsidRPr="0041404B">
        <w:rPr>
          <w:rFonts w:ascii="Times New Roman" w:eastAsia="Times New Roman" w:hAnsi="Times New Roman" w:cs="Times New Roman"/>
          <w:b/>
          <w:color w:val="00B050"/>
          <w:sz w:val="21"/>
          <w:szCs w:val="21"/>
          <w:lang w:eastAsia="ru-RU"/>
        </w:rPr>
        <w:t xml:space="preserve"> данной болезни заключается в следующем: </w:t>
      </w:r>
    </w:p>
    <w:p w:rsidR="00764CE6" w:rsidRPr="0041404B" w:rsidRDefault="00764CE6" w:rsidP="00764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1404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- </w:t>
      </w:r>
      <w:r w:rsidR="00026C74" w:rsidRPr="0041404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покупать свиней только в специализированных свиноводческих хозяйствах при наличии ветеринарных документов. </w:t>
      </w:r>
    </w:p>
    <w:p w:rsidR="00764CE6" w:rsidRPr="0041404B" w:rsidRDefault="00764CE6" w:rsidP="00764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1404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н</w:t>
      </w:r>
      <w:r w:rsidR="00026C74" w:rsidRPr="0041404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е скармливать свиньям не проваренные пищевые отходы и продукты убоя животных. </w:t>
      </w:r>
    </w:p>
    <w:p w:rsidR="00764CE6" w:rsidRPr="0041404B" w:rsidRDefault="00764CE6" w:rsidP="00764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1404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и</w:t>
      </w:r>
      <w:r w:rsidR="00026C74" w:rsidRPr="0041404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сключить выгульное содержание свиней. </w:t>
      </w:r>
    </w:p>
    <w:p w:rsidR="00764CE6" w:rsidRPr="0041404B" w:rsidRDefault="00764CE6" w:rsidP="00764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1404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о</w:t>
      </w:r>
      <w:r w:rsidR="00026C74" w:rsidRPr="0041404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брабатывать домашних животных против клещей, блох, а помещения регулярно дезинфицировать. </w:t>
      </w:r>
    </w:p>
    <w:p w:rsidR="002E0EF8" w:rsidRPr="0041404B" w:rsidRDefault="00764CE6" w:rsidP="00764C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1404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у</w:t>
      </w:r>
      <w:r w:rsidR="00026C74" w:rsidRPr="0041404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бой свиней проводить на аттестованных убойных пунктах.</w:t>
      </w:r>
      <w:r w:rsidR="00B270D0" w:rsidRPr="0041404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1"/>
          <w:szCs w:val="21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2E0EF8" w:rsidRPr="0041404B" w:rsidSect="005038A5">
      <w:type w:val="continuous"/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3AE1"/>
    <w:multiLevelType w:val="multilevel"/>
    <w:tmpl w:val="20EE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6C74"/>
    <w:rsid w:val="00026C74"/>
    <w:rsid w:val="00162E34"/>
    <w:rsid w:val="00185D41"/>
    <w:rsid w:val="002E0EF8"/>
    <w:rsid w:val="003B7640"/>
    <w:rsid w:val="0041404B"/>
    <w:rsid w:val="004300F4"/>
    <w:rsid w:val="00430F33"/>
    <w:rsid w:val="005038A5"/>
    <w:rsid w:val="00556CDC"/>
    <w:rsid w:val="00764CE6"/>
    <w:rsid w:val="00AE6366"/>
    <w:rsid w:val="00B270D0"/>
    <w:rsid w:val="00C9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F8"/>
  </w:style>
  <w:style w:type="paragraph" w:styleId="2">
    <w:name w:val="heading 2"/>
    <w:basedOn w:val="a"/>
    <w:link w:val="20"/>
    <w:uiPriority w:val="9"/>
    <w:qFormat/>
    <w:rsid w:val="00026C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6C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6C74"/>
    <w:rPr>
      <w:color w:val="0000FF"/>
      <w:u w:val="single"/>
    </w:rPr>
  </w:style>
  <w:style w:type="character" w:customStyle="1" w:styleId="toctoggle">
    <w:name w:val="toctoggle"/>
    <w:basedOn w:val="a0"/>
    <w:rsid w:val="00026C74"/>
  </w:style>
  <w:style w:type="character" w:customStyle="1" w:styleId="tocnumber">
    <w:name w:val="tocnumber"/>
    <w:basedOn w:val="a0"/>
    <w:rsid w:val="00026C74"/>
  </w:style>
  <w:style w:type="character" w:customStyle="1" w:styleId="toctext">
    <w:name w:val="toctext"/>
    <w:basedOn w:val="a0"/>
    <w:rsid w:val="00026C74"/>
  </w:style>
  <w:style w:type="character" w:customStyle="1" w:styleId="mw-headline">
    <w:name w:val="mw-headline"/>
    <w:basedOn w:val="a0"/>
    <w:rsid w:val="00026C74"/>
  </w:style>
  <w:style w:type="character" w:customStyle="1" w:styleId="mw-editsection">
    <w:name w:val="mw-editsection"/>
    <w:basedOn w:val="a0"/>
    <w:rsid w:val="00026C74"/>
  </w:style>
  <w:style w:type="character" w:customStyle="1" w:styleId="mw-editsection-bracket">
    <w:name w:val="mw-editsection-bracket"/>
    <w:basedOn w:val="a0"/>
    <w:rsid w:val="00026C74"/>
  </w:style>
  <w:style w:type="character" w:customStyle="1" w:styleId="mw-editsection-divider">
    <w:name w:val="mw-editsection-divider"/>
    <w:basedOn w:val="a0"/>
    <w:rsid w:val="00026C74"/>
  </w:style>
  <w:style w:type="character" w:styleId="HTML">
    <w:name w:val="HTML Cite"/>
    <w:basedOn w:val="a0"/>
    <w:uiPriority w:val="99"/>
    <w:semiHidden/>
    <w:unhideWhenUsed/>
    <w:rsid w:val="00026C74"/>
    <w:rPr>
      <w:i/>
      <w:iCs/>
    </w:rPr>
  </w:style>
  <w:style w:type="paragraph" w:styleId="a5">
    <w:name w:val="List Paragraph"/>
    <w:basedOn w:val="a"/>
    <w:uiPriority w:val="34"/>
    <w:qFormat/>
    <w:rsid w:val="00026C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46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6838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124441643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539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709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275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2%D0%B8%D0%BD%D1%8C%D1%8F" TargetMode="External"/><Relationship Id="rId13" Type="http://schemas.openxmlformats.org/officeDocument/2006/relationships/hyperlink" Target="https://ru.wikipedia.org/wiki/%D0%92%D0%BE%D0%B7%D0%B1%D1%83%D0%B4%D0%B8%D1%82%D0%B5%D0%BB%D1%8C" TargetMode="External"/><Relationship Id="rId18" Type="http://schemas.openxmlformats.org/officeDocument/2006/relationships/hyperlink" Target="https://ru.wikipedia.org/wiki/%D0%9F%D1%82%D0%B8%D1%86%D0%B0" TargetMode="External"/><Relationship Id="rId26" Type="http://schemas.openxmlformats.org/officeDocument/2006/relationships/hyperlink" Target="https://ru.wikipedia.org/wiki/%D0%95%D1%81%D1%82%D0%B5%D1%81%D1%82%D0%B2%D0%B5%D0%BD%D0%BD%D1%8B%D0%B9_%D1%80%D0%B5%D0%B7%D0%B5%D1%80%D0%B2%D1%83%D0%B0%D1%80" TargetMode="External"/><Relationship Id="rId39" Type="http://schemas.openxmlformats.org/officeDocument/2006/relationships/hyperlink" Target="https://ru.wikipedia.org/wiki/%D0%9F%D1%83%D1%81%D1%82%D1%83%D0%BB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/index.php?title=%D0%94%D0%B8%D0%BA%D0%B8%D0%B5_%D0%B6%D0%B8%D0%B2%D0%BE%D1%82%D0%BD%D1%8B%D0%B5&amp;action=edit&amp;redlink=1" TargetMode="External"/><Relationship Id="rId34" Type="http://schemas.openxmlformats.org/officeDocument/2006/relationships/hyperlink" Target="https://ru.wikipedia.org/wiki/%D0%9F%D0%B0%D1%80%D0%B5%D0%B7" TargetMode="External"/><Relationship Id="rId42" Type="http://schemas.openxmlformats.org/officeDocument/2006/relationships/hyperlink" Target="https://ru.wikipedia.org/wiki/%D0%90%D0%B1%D0%BE%D1%80%D1%82" TargetMode="External"/><Relationship Id="rId7" Type="http://schemas.openxmlformats.org/officeDocument/2006/relationships/hyperlink" Target="https://ru.wikipedia.org/wiki/%D0%91%D0%BE%D0%BB%D0%B5%D0%B7%D0%BD%D1%8C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ru.wikipedia.org/wiki/%D0%9F%D0%B5%D1%80%D0%B5%D0%BD%D0%BE%D1%81%D1%87%D0%B8%D0%BA" TargetMode="External"/><Relationship Id="rId25" Type="http://schemas.openxmlformats.org/officeDocument/2006/relationships/hyperlink" Target="https://ru.wikipedia.org/wiki/%D0%92%D0%BE%D1%88%D1%8C" TargetMode="External"/><Relationship Id="rId33" Type="http://schemas.openxmlformats.org/officeDocument/2006/relationships/hyperlink" Target="https://ru.wikipedia.org/wiki/%D0%A0%D0%B2%D0%BE%D1%82%D0%B0" TargetMode="External"/><Relationship Id="rId38" Type="http://schemas.openxmlformats.org/officeDocument/2006/relationships/hyperlink" Target="https://ru.wikipedia.org/wiki/%D0%96%D0%B0%D0%B6%D0%B4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0%BD%D0%B8%D0%B5%D0%BD%D0%B8%D0%B5" TargetMode="External"/><Relationship Id="rId20" Type="http://schemas.openxmlformats.org/officeDocument/2006/relationships/hyperlink" Target="https://ru.wikipedia.org/wiki/%D0%94%D0%BE%D0%BC%D0%B0%D1%88%D0%BD%D0%B8%D0%B5_%D0%B6%D0%B8%D0%B2%D0%BE%D1%82%D0%BD%D1%8B%D0%B5" TargetMode="External"/><Relationship Id="rId29" Type="http://schemas.openxmlformats.org/officeDocument/2006/relationships/image" Target="media/image4.jpeg"/><Relationship Id="rId41" Type="http://schemas.openxmlformats.org/officeDocument/2006/relationships/hyperlink" Target="https://ru.wikipedia.org/wiki/%D0%AF%D0%B7%D0%B2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8%D1%80%D1%83%D1%81" TargetMode="External"/><Relationship Id="rId11" Type="http://schemas.openxmlformats.org/officeDocument/2006/relationships/hyperlink" Target="https://ru.wikipedia.org/wiki/%D0%93%D0%B5%D0%BC%D0%BE%D1%80%D1%80%D0%B0%D0%B3%D0%B8%D1%8F" TargetMode="External"/><Relationship Id="rId24" Type="http://schemas.openxmlformats.org/officeDocument/2006/relationships/hyperlink" Target="https://ru.wikipedia.org/wiki/%D0%9A%D0%BB%D0%B5%D1%89" TargetMode="External"/><Relationship Id="rId32" Type="http://schemas.openxmlformats.org/officeDocument/2006/relationships/hyperlink" Target="https://ru.wikipedia.org/wiki/%D0%9A%D0%B0%D1%88%D0%B5%D0%BB%D1%8C" TargetMode="External"/><Relationship Id="rId37" Type="http://schemas.openxmlformats.org/officeDocument/2006/relationships/hyperlink" Target="https://ru.wikipedia.org/wiki/%D0%97%D0%B0%D0%BF%D0%BE%D1%80_(%D0%BC%D0%B5%D0%B4%D0%B8%D1%86%D0%B8%D0%BD%D0%B0)" TargetMode="External"/><Relationship Id="rId40" Type="http://schemas.openxmlformats.org/officeDocument/2006/relationships/hyperlink" Target="https://ru.wikipedia.org/wiki/%D0%A1%D1%82%D1%80%D1%83%D0%BF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A1%D1%83%D1%88%D0%BA%D0%B0_(%D0%BF%D1%80%D0%BE%D1%86%D0%B5%D1%81%D1%81)" TargetMode="External"/><Relationship Id="rId23" Type="http://schemas.openxmlformats.org/officeDocument/2006/relationships/hyperlink" Target="https://ru.wikipedia.org/wiki/%D0%9F%D0%B0%D1%80%D0%B0%D0%B7%D0%B8%D1%82%D1%8B" TargetMode="External"/><Relationship Id="rId28" Type="http://schemas.openxmlformats.org/officeDocument/2006/relationships/image" Target="media/image3.jpeg"/><Relationship Id="rId36" Type="http://schemas.openxmlformats.org/officeDocument/2006/relationships/hyperlink" Target="https://ru.wikipedia.org/wiki/%D0%9F%D0%BE%D0%BD%D0%BE%D1%81" TargetMode="External"/><Relationship Id="rId10" Type="http://schemas.openxmlformats.org/officeDocument/2006/relationships/hyperlink" Target="https://ru.wikipedia.org/wiki/%D0%A6%D0%B8%D0%B0%D0%BD%D0%BE%D0%B7" TargetMode="External"/><Relationship Id="rId19" Type="http://schemas.openxmlformats.org/officeDocument/2006/relationships/hyperlink" Target="https://ru.wikipedia.org/wiki/%D0%9B%D1%8E%D0%B4%D0%B8" TargetMode="External"/><Relationship Id="rId31" Type="http://schemas.openxmlformats.org/officeDocument/2006/relationships/hyperlink" Target="https://ru.wikipedia.org/wiki/%D0%9E%D0%B4%D1%8B%D1%88%D0%BA%D0%B0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8%D1%85%D0%BE%D1%80%D0%B0%D0%B4%D0%BA%D0%B0" TargetMode="External"/><Relationship Id="rId14" Type="http://schemas.openxmlformats.org/officeDocument/2006/relationships/hyperlink" Target="https://ru.wikipedia.org/wiki/%D0%94%D0%9D%D0%9A" TargetMode="External"/><Relationship Id="rId22" Type="http://schemas.openxmlformats.org/officeDocument/2006/relationships/hyperlink" Target="https://ru.wikipedia.org/wiki/%D0%93%D1%80%D1%8B%D0%B7%D1%83%D0%BD%D1%8B" TargetMode="External"/><Relationship Id="rId27" Type="http://schemas.openxmlformats.org/officeDocument/2006/relationships/hyperlink" Target="https://ru.wikipedia.org/wiki/%D0%9A%D0%BB%D0%B5%D1%89" TargetMode="External"/><Relationship Id="rId30" Type="http://schemas.openxmlformats.org/officeDocument/2006/relationships/hyperlink" Target="https://ru.wikipedia.org/wiki/%D0%98%D0%BD%D0%BA%D1%83%D0%B1%D0%B0%D1%86%D0%B8%D0%BE%D0%BD%D0%BD%D1%8B%D0%B9_%D0%BF%D0%B5%D1%80%D0%B8%D0%BE%D0%B4" TargetMode="External"/><Relationship Id="rId35" Type="http://schemas.openxmlformats.org/officeDocument/2006/relationships/hyperlink" Target="https://ru.wikipedia.org/wiki/%D0%9F%D0%B0%D1%80%D0%B0%D0%BB%D0%B8%D1%87" TargetMode="External"/><Relationship Id="rId43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</dc:creator>
  <cp:lastModifiedBy>ппп</cp:lastModifiedBy>
  <cp:revision>4</cp:revision>
  <dcterms:created xsi:type="dcterms:W3CDTF">2018-03-17T11:43:00Z</dcterms:created>
  <dcterms:modified xsi:type="dcterms:W3CDTF">2018-03-17T12:32:00Z</dcterms:modified>
</cp:coreProperties>
</file>