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29" w:rsidRPr="00E00229" w:rsidRDefault="00E00229" w:rsidP="00E00229">
      <w:pPr>
        <w:jc w:val="center"/>
        <w:rPr>
          <w:b/>
        </w:rPr>
      </w:pPr>
      <w:r w:rsidRPr="00E00229">
        <w:rPr>
          <w:b/>
        </w:rPr>
        <w:t>За 2 год</w:t>
      </w:r>
      <w:bookmarkStart w:id="0" w:name="_GoBack"/>
      <w:bookmarkEnd w:id="0"/>
      <w:r w:rsidRPr="00E00229">
        <w:rPr>
          <w:b/>
        </w:rPr>
        <w:t>а на основе данных ЦУР в России было принято более 1000 управленческих решений</w:t>
      </w:r>
    </w:p>
    <w:p w:rsidR="00E00229" w:rsidRPr="00E00229" w:rsidRDefault="00E00229" w:rsidP="00E00229">
      <w:pPr>
        <w:jc w:val="both"/>
      </w:pPr>
      <w:r w:rsidRPr="00E00229">
        <w:t xml:space="preserve">ЦУР Пермского края за этот период обработал около 540 тысяч обращений жителей Прикамья в </w:t>
      </w:r>
      <w:proofErr w:type="spellStart"/>
      <w:r w:rsidRPr="00E00229">
        <w:t>соцсетях</w:t>
      </w:r>
      <w:proofErr w:type="spellEnd"/>
      <w:r w:rsidRPr="00E00229">
        <w:t>.</w:t>
      </w:r>
    </w:p>
    <w:p w:rsidR="00E00229" w:rsidRPr="00E00229" w:rsidRDefault="00E00229" w:rsidP="00E00229">
      <w:pPr>
        <w:jc w:val="both"/>
      </w:pPr>
      <w:r w:rsidRPr="00E00229">
        <w:t>Итоги работы Центров управления регионами по всей стране за 2 года подвел заместитель председателя Правительства РФ Дмитрий Чернышенко.</w:t>
      </w:r>
    </w:p>
    <w:p w:rsidR="00E00229" w:rsidRPr="00E00229" w:rsidRDefault="00E00229" w:rsidP="00E00229">
      <w:pPr>
        <w:jc w:val="both"/>
      </w:pPr>
      <w:r w:rsidRPr="00E00229">
        <w:t xml:space="preserve"> «За 2 года работы Центры управления регионами выстроили эффективную вертикаль коммуникации власти с жителями на всех уровнях. В 2,5 раза сократилось время отработки обращений. На основе аналитики запросов граждан на местах было принято более тысячи управленческих решений в самых разных сферах – ЖКХ, соцобеспечение, благоустройство», — рассказал зампред Правительства РФ.</w:t>
      </w:r>
    </w:p>
    <w:p w:rsidR="00E00229" w:rsidRPr="00E00229" w:rsidRDefault="00E00229" w:rsidP="00E00229">
      <w:pPr>
        <w:jc w:val="both"/>
      </w:pPr>
      <w:r w:rsidRPr="00E00229">
        <w:t xml:space="preserve">Напомним, ЦУР были созданы во всех регионах страны по поручению президента Владимира Путина к 1 декабря 2020 года. Координацией работы 84 ЦУР в стране занимается АНО «Диалог Регионы». Кроме того, Центры созданы в 530 муниципалитетах страны. В организации поступают и оперативно обрабатываются обращения жителей из интернета. Обращения анализируются, и эта аналитика становится основой для принятия управленческих решений. </w:t>
      </w:r>
    </w:p>
    <w:p w:rsidR="00E00229" w:rsidRPr="00E00229" w:rsidRDefault="00E00229" w:rsidP="00E00229">
      <w:pPr>
        <w:jc w:val="both"/>
      </w:pPr>
      <w:r w:rsidRPr="00E00229">
        <w:t xml:space="preserve">ЦУР Пермского края также способствует решению разнообразных проблем жителей. Например, в апреле 2022 года у </w:t>
      </w:r>
      <w:proofErr w:type="spellStart"/>
      <w:r w:rsidRPr="00E00229">
        <w:t>прикамцев</w:t>
      </w:r>
      <w:proofErr w:type="spellEnd"/>
      <w:r w:rsidRPr="00E00229">
        <w:t xml:space="preserve"> возникали сложности из-за изменения правил оформления выплат на детей от 8 до 17. Было необходимо предоставлять удостоверение многодетной семьи, которое ранее получалось по желанию и не влияло на выплату пособий. Специалисты ЦУР проанализировали обращения и вынесли проблему на аппаратное совещание под председательством губернатора Дмитрия Махонина. В итоге было выстроено межведомственное взаимодействие регионального Министерства социального развития и территориального Управления Пенсионного фонда России. Это позволило автоматизировать процесс передачи данных о статусе многодетных.</w:t>
      </w:r>
    </w:p>
    <w:p w:rsidR="00E00229" w:rsidRPr="00E00229" w:rsidRDefault="00E00229" w:rsidP="00E00229">
      <w:pPr>
        <w:jc w:val="both"/>
      </w:pPr>
      <w:r w:rsidRPr="00E00229">
        <w:t>Ежедневно муниципалитеты, региональные министерства совместно с ЦУР отрабатывают обращения граждан и решают локальные проблемы — от вопросов своевременной подачи тепла до изменений в маршрутные сети общественного транспорта. Среди примеров – оперативное возобновление подачи тепла в детский сад в с. Рождественское, детский сад № 272 и МАОУ «</w:t>
      </w:r>
      <w:proofErr w:type="spellStart"/>
      <w:r w:rsidRPr="00E00229">
        <w:t>СинТез</w:t>
      </w:r>
      <w:proofErr w:type="spellEnd"/>
      <w:r w:rsidRPr="00E00229">
        <w:t xml:space="preserve">» в Перми и в Дом культуры в д. </w:t>
      </w:r>
      <w:proofErr w:type="spellStart"/>
      <w:r w:rsidRPr="00E00229">
        <w:t>Нестюково</w:t>
      </w:r>
      <w:proofErr w:type="spellEnd"/>
      <w:r w:rsidRPr="00E00229">
        <w:t xml:space="preserve">. Решили вопрос с транспортной доступностью в с. Усть-Гаревая, п. Северный Коммунар, д. </w:t>
      </w:r>
      <w:proofErr w:type="spellStart"/>
      <w:r w:rsidRPr="00E00229">
        <w:t>Постаноги</w:t>
      </w:r>
      <w:proofErr w:type="spellEnd"/>
      <w:r w:rsidRPr="00E00229">
        <w:t>.</w:t>
      </w:r>
    </w:p>
    <w:p w:rsidR="00E00229" w:rsidRPr="00E00229" w:rsidRDefault="00E00229" w:rsidP="00E00229">
      <w:pPr>
        <w:jc w:val="both"/>
      </w:pPr>
      <w:r w:rsidRPr="00E00229">
        <w:t xml:space="preserve">Кроме того, на основе аналитики обращений жителей, которую составляет ЦУР, решаются задачи по планированию работ и информированию. В этом году анализ сообщений жителей об отсутствии остановочных пунктов на региональных трассах учли при формировании перечня остановочных пунктов, планируемых к строительству в 2023 году. </w:t>
      </w:r>
    </w:p>
    <w:p w:rsidR="00E00229" w:rsidRPr="00E00229" w:rsidRDefault="00E00229" w:rsidP="00E00229">
      <w:pPr>
        <w:jc w:val="both"/>
      </w:pPr>
      <w:r w:rsidRPr="00E00229">
        <w:t xml:space="preserve">В России к системе мониторинга ЦУР подключено около 6,5 тысячи </w:t>
      </w:r>
      <w:proofErr w:type="spellStart"/>
      <w:r w:rsidRPr="00E00229">
        <w:t>пабликов</w:t>
      </w:r>
      <w:proofErr w:type="spellEnd"/>
      <w:r w:rsidRPr="00E00229">
        <w:t xml:space="preserve"> федеральных и региональных органов власти, подведомственных организаций и более 100 тысяч </w:t>
      </w:r>
      <w:proofErr w:type="spellStart"/>
      <w:r w:rsidRPr="00E00229">
        <w:t>госпабликов</w:t>
      </w:r>
      <w:proofErr w:type="spellEnd"/>
      <w:r w:rsidRPr="00E00229">
        <w:t xml:space="preserve">. Ведется работа по подключению к обратной связи коммерческих компаний, оказывающих услуги населению. Уже подключено 327 </w:t>
      </w:r>
      <w:proofErr w:type="spellStart"/>
      <w:r w:rsidRPr="00E00229">
        <w:t>ресурсоснабжающих</w:t>
      </w:r>
      <w:proofErr w:type="spellEnd"/>
      <w:r w:rsidRPr="00E00229">
        <w:t xml:space="preserve"> и управляющих организаций.</w:t>
      </w:r>
    </w:p>
    <w:p w:rsidR="00FE3C1F" w:rsidRPr="00E00229" w:rsidRDefault="00E00229" w:rsidP="00E00229">
      <w:pPr>
        <w:jc w:val="both"/>
      </w:pPr>
      <w:r w:rsidRPr="00E00229">
        <w:t xml:space="preserve">Работа с обратной связью – ведущий показатель для оценки эффективности органов власти. «Изначальная задача ЦУР – содействие цифровой трансформации регионов России. Пандемия значительно ускорила переход общения жителей и госслужащих в цифровой формат. Поэтому появление сети ЦУР оказалось очень своевременным. Властям регионов удалось сохранить высокое качество коммуникации с гражданами в новых условиях. Появились и другие форматы – от прямых эфиров чиновников в </w:t>
      </w:r>
      <w:proofErr w:type="spellStart"/>
      <w:r w:rsidRPr="00E00229">
        <w:t>соцсетях</w:t>
      </w:r>
      <w:proofErr w:type="spellEnd"/>
      <w:r w:rsidRPr="00E00229">
        <w:t xml:space="preserve"> до принятия федерального закона о </w:t>
      </w:r>
      <w:proofErr w:type="spellStart"/>
      <w:r w:rsidRPr="00E00229">
        <w:t>госпабликах</w:t>
      </w:r>
      <w:proofErr w:type="spellEnd"/>
      <w:r w:rsidRPr="00E00229">
        <w:t>», – рассказал Владимир Табак, генеральный директор АНО «Диалог Регионы».</w:t>
      </w:r>
    </w:p>
    <w:sectPr w:rsidR="00FE3C1F" w:rsidRPr="00E00229" w:rsidSect="00E0022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A"/>
    <w:rsid w:val="00006AD0"/>
    <w:rsid w:val="005C67EA"/>
    <w:rsid w:val="00BE1693"/>
    <w:rsid w:val="00E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8241-84C5-4CF4-A91C-288CA5B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2022-12-02T07:32:00Z</dcterms:created>
  <dcterms:modified xsi:type="dcterms:W3CDTF">2022-12-02T07:33:00Z</dcterms:modified>
</cp:coreProperties>
</file>