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E55424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-466090</wp:posOffset>
            </wp:positionV>
            <wp:extent cx="6119495" cy="2959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855D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55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6.05pt;margin-top:232.8pt;width:228.75pt;height:171.5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FE5B1C" w:rsidRDefault="00FE5B1C" w:rsidP="00E5542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E5B1C" w:rsidRPr="0019206E" w:rsidRDefault="00FE5B1C" w:rsidP="00911FDE">
                  <w:pPr>
                    <w:rPr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округа»</w:t>
                  </w:r>
                </w:p>
                <w:p w:rsidR="00FE5B1C" w:rsidRDefault="00FE5B1C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25B7" w:rsidRDefault="003725B7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25B7" w:rsidRPr="00985DDD" w:rsidRDefault="00985DDD" w:rsidP="00E554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85DDD">
        <w:rPr>
          <w:b/>
          <w:sz w:val="28"/>
          <w:szCs w:val="28"/>
        </w:rPr>
        <w:t xml:space="preserve">                                                             05.12.2022    259-01-03-471</w:t>
      </w:r>
    </w:p>
    <w:p w:rsidR="00E55424" w:rsidRPr="00484165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 </w:t>
      </w:r>
      <w:r w:rsidR="003725B7">
        <w:rPr>
          <w:sz w:val="28"/>
          <w:szCs w:val="28"/>
        </w:rPr>
        <w:t xml:space="preserve">В соответствии со статьей </w:t>
      </w:r>
      <w:r w:rsidRPr="00484165">
        <w:rPr>
          <w:sz w:val="28"/>
          <w:szCs w:val="28"/>
        </w:rPr>
        <w:t>179 Бюджетного кодекса Российской Федерации,</w:t>
      </w:r>
      <w:r w:rsidRPr="00123126">
        <w:rPr>
          <w:sz w:val="28"/>
          <w:szCs w:val="28"/>
        </w:rPr>
        <w:t xml:space="preserve"> </w:t>
      </w:r>
      <w:r w:rsidR="001F646A">
        <w:rPr>
          <w:sz w:val="28"/>
          <w:szCs w:val="28"/>
        </w:rPr>
        <w:t>в целях совершенствования</w:t>
      </w:r>
      <w:r w:rsidR="00911FDE">
        <w:rPr>
          <w:sz w:val="28"/>
          <w:szCs w:val="28"/>
        </w:rPr>
        <w:t xml:space="preserve"> программно-целевого метода формирования бюджета Уинского муниципального округа,</w:t>
      </w:r>
      <w:r w:rsidRPr="00484165">
        <w:rPr>
          <w:sz w:val="28"/>
          <w:szCs w:val="28"/>
        </w:rPr>
        <w:t xml:space="preserve"> администрация Уинского муниципального </w:t>
      </w:r>
      <w:r>
        <w:rPr>
          <w:sz w:val="28"/>
          <w:szCs w:val="28"/>
        </w:rPr>
        <w:t>округа</w:t>
      </w:r>
      <w:r w:rsidR="003725B7">
        <w:rPr>
          <w:sz w:val="28"/>
          <w:szCs w:val="28"/>
        </w:rPr>
        <w:t xml:space="preserve"> Пермского края</w:t>
      </w:r>
    </w:p>
    <w:p w:rsidR="00E55424" w:rsidRPr="00484165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ПОСТАНОВЛЯЕТ:</w:t>
      </w:r>
    </w:p>
    <w:p w:rsidR="00E55424" w:rsidRDefault="00E55424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</w:t>
      </w:r>
      <w:r w:rsidR="00911FDE">
        <w:rPr>
          <w:rFonts w:ascii="Times New Roman" w:hAnsi="Times New Roman" w:cs="Times New Roman"/>
          <w:sz w:val="28"/>
          <w:szCs w:val="28"/>
        </w:rPr>
        <w:t>Внести в порядок разработки, реализации и оценки эффективности муниципальных программ Уинского муниципального округа, утвержденн</w:t>
      </w:r>
      <w:r w:rsidR="00E548FE">
        <w:rPr>
          <w:rFonts w:ascii="Times New Roman" w:hAnsi="Times New Roman" w:cs="Times New Roman"/>
          <w:sz w:val="28"/>
          <w:szCs w:val="28"/>
        </w:rPr>
        <w:t>ый</w:t>
      </w:r>
      <w:r w:rsidR="00911FD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Уинского муниципального округа от 05.08.2020 № 259-01-03-346 </w:t>
      </w:r>
      <w:r w:rsidR="00E548FE">
        <w:rPr>
          <w:rFonts w:ascii="Times New Roman" w:hAnsi="Times New Roman" w:cs="Times New Roman"/>
          <w:sz w:val="28"/>
          <w:szCs w:val="28"/>
        </w:rPr>
        <w:t xml:space="preserve">(в ред. от 28.09.2020 № 259-01-03-411) </w:t>
      </w:r>
      <w:r w:rsidR="00911FDE">
        <w:rPr>
          <w:rFonts w:ascii="Times New Roman" w:hAnsi="Times New Roman" w:cs="Times New Roman"/>
          <w:sz w:val="28"/>
          <w:szCs w:val="28"/>
        </w:rPr>
        <w:t xml:space="preserve">следующие изменения и дополнения: </w:t>
      </w:r>
    </w:p>
    <w:p w:rsidR="00E55424" w:rsidRDefault="009143B9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«Основания и этапы разработки муниципальных программ»:</w:t>
      </w:r>
    </w:p>
    <w:p w:rsidR="009143B9" w:rsidRDefault="009143B9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пункт</w:t>
      </w:r>
      <w:r w:rsidR="00E548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3.6.</w:t>
      </w:r>
      <w:r w:rsidR="00E548FE">
        <w:rPr>
          <w:rFonts w:ascii="Times New Roman" w:hAnsi="Times New Roman" w:cs="Times New Roman"/>
          <w:sz w:val="28"/>
          <w:szCs w:val="28"/>
        </w:rPr>
        <w:t>- 3.7.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48FE" w:rsidRDefault="009143B9" w:rsidP="009143B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 Утверждение муниципальных программ, предлагаемых к реализации, начиная с очередного финансового года</w:t>
      </w:r>
      <w:r w:rsidR="00E548FE">
        <w:rPr>
          <w:rFonts w:ascii="Times New Roman" w:hAnsi="Times New Roman" w:cs="Times New Roman"/>
          <w:sz w:val="28"/>
          <w:szCs w:val="28"/>
        </w:rPr>
        <w:t>, осуществляется в срок до 15 октября текущего года.</w:t>
      </w:r>
    </w:p>
    <w:p w:rsidR="009143B9" w:rsidRPr="009143B9" w:rsidRDefault="00E548FE" w:rsidP="009143B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Муниципальные программы направляются в управление по экономике и сельскому хозяйству в течение 5 рабочих дней со дня утверждения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758B" w:rsidRDefault="002D5682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800">
        <w:rPr>
          <w:rFonts w:ascii="Times New Roman" w:hAnsi="Times New Roman" w:cs="Times New Roman"/>
          <w:sz w:val="28"/>
          <w:szCs w:val="28"/>
        </w:rPr>
        <w:t xml:space="preserve">1.2. </w:t>
      </w:r>
      <w:r w:rsidR="005C758B">
        <w:rPr>
          <w:rFonts w:ascii="Times New Roman" w:hAnsi="Times New Roman" w:cs="Times New Roman"/>
          <w:sz w:val="28"/>
          <w:szCs w:val="28"/>
        </w:rPr>
        <w:t xml:space="preserve">дополнить порядок разделом </w:t>
      </w:r>
      <w:r w:rsidR="005C75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758B" w:rsidRPr="005C758B">
        <w:rPr>
          <w:rFonts w:ascii="Times New Roman" w:hAnsi="Times New Roman" w:cs="Times New Roman"/>
          <w:sz w:val="28"/>
          <w:szCs w:val="28"/>
        </w:rPr>
        <w:t xml:space="preserve"> </w:t>
      </w:r>
      <w:r w:rsidR="005C758B">
        <w:rPr>
          <w:rFonts w:ascii="Times New Roman" w:hAnsi="Times New Roman" w:cs="Times New Roman"/>
          <w:sz w:val="28"/>
          <w:szCs w:val="28"/>
        </w:rPr>
        <w:t>«Внесение изменений в муниципальную программу» и изложить в следующей редакции:</w:t>
      </w:r>
    </w:p>
    <w:p w:rsidR="005C758B" w:rsidRPr="005C758B" w:rsidRDefault="005C758B" w:rsidP="005C75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C758B">
        <w:rPr>
          <w:rFonts w:ascii="Times New Roman" w:hAnsi="Times New Roman" w:cs="Times New Roman"/>
          <w:sz w:val="28"/>
          <w:szCs w:val="28"/>
        </w:rPr>
        <w:t>V. Внесение изменений в муниципальную программу</w:t>
      </w:r>
    </w:p>
    <w:p w:rsidR="005C758B" w:rsidRPr="005C758B" w:rsidRDefault="005C758B" w:rsidP="005C75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5C758B">
        <w:rPr>
          <w:rFonts w:ascii="Times New Roman" w:hAnsi="Times New Roman" w:cs="Times New Roman"/>
          <w:sz w:val="28"/>
          <w:szCs w:val="28"/>
        </w:rPr>
        <w:t xml:space="preserve"> Внесение изменений в муниципальную программу осуществляется ответственным исполнителем, в том числе в случае: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уточнения структуры и состава муниципальной программы;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уточнения задач и ожидаемых результатов муниципальной программы и (или) подпрограмм;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изменение срока реализации муниципальной программы и (или) подпрограмм;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уточнения ответственных исполнителей, соисполнителей и участников;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изменения объемов финансового обеспечения реализации муниципальной программы (включая введение новых подпрограмм, основных мероприятий и исключение ранее предусмотренных);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уточнения наименований подпрограмм, основных мероприятий, мероприятий;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уточнения перечня и значения целевых показателей, показателей подпрограмм и показателей основных мероприятий;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уточнения методики и порядка (в том числе критериев) оценки эффективности муниципальной программы.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5</w:t>
      </w:r>
      <w:r w:rsidR="00483987">
        <w:rPr>
          <w:rFonts w:ascii="Times New Roman" w:hAnsi="Times New Roman" w:cs="Times New Roman"/>
          <w:sz w:val="28"/>
          <w:szCs w:val="28"/>
        </w:rPr>
        <w:t>.2.</w:t>
      </w:r>
      <w:r w:rsidRPr="005C758B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вносятся в процессе реализации муниципальной программы: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 xml:space="preserve">в рамках мероприятий по формированию бюджета </w:t>
      </w:r>
      <w:r w:rsidR="00483987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5C758B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в соответствие с принятым решением Думы </w:t>
      </w:r>
      <w:r w:rsidR="00483987">
        <w:rPr>
          <w:rFonts w:ascii="Times New Roman" w:hAnsi="Times New Roman" w:cs="Times New Roman"/>
          <w:sz w:val="28"/>
          <w:szCs w:val="28"/>
        </w:rPr>
        <w:t>Уинского</w:t>
      </w:r>
      <w:r w:rsidRPr="005C758B">
        <w:rPr>
          <w:rFonts w:ascii="Times New Roman" w:hAnsi="Times New Roman" w:cs="Times New Roman"/>
          <w:sz w:val="28"/>
          <w:szCs w:val="28"/>
        </w:rPr>
        <w:t xml:space="preserve"> муниципального округа о бюджете </w:t>
      </w:r>
      <w:r w:rsidR="00483987">
        <w:rPr>
          <w:rFonts w:ascii="Times New Roman" w:hAnsi="Times New Roman" w:cs="Times New Roman"/>
          <w:sz w:val="28"/>
          <w:szCs w:val="28"/>
        </w:rPr>
        <w:t>Уинского</w:t>
      </w:r>
      <w:r w:rsidRPr="005C758B">
        <w:rPr>
          <w:rFonts w:ascii="Times New Roman" w:hAnsi="Times New Roman" w:cs="Times New Roman"/>
          <w:sz w:val="28"/>
          <w:szCs w:val="28"/>
        </w:rPr>
        <w:t xml:space="preserve"> муниципального округа, решениями о внесении изменений в решение Думы </w:t>
      </w:r>
      <w:r w:rsidR="00483987">
        <w:rPr>
          <w:rFonts w:ascii="Times New Roman" w:hAnsi="Times New Roman" w:cs="Times New Roman"/>
          <w:sz w:val="28"/>
          <w:szCs w:val="28"/>
        </w:rPr>
        <w:t>Уинского</w:t>
      </w:r>
      <w:r w:rsidRPr="005C758B">
        <w:rPr>
          <w:rFonts w:ascii="Times New Roman" w:hAnsi="Times New Roman" w:cs="Times New Roman"/>
          <w:sz w:val="28"/>
          <w:szCs w:val="28"/>
        </w:rPr>
        <w:t xml:space="preserve"> муниципального округа о бюджете </w:t>
      </w:r>
      <w:r w:rsidR="00483987">
        <w:rPr>
          <w:rFonts w:ascii="Times New Roman" w:hAnsi="Times New Roman" w:cs="Times New Roman"/>
          <w:sz w:val="28"/>
          <w:szCs w:val="28"/>
        </w:rPr>
        <w:t>Уинского</w:t>
      </w:r>
      <w:r w:rsidRPr="005C758B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5C758B" w:rsidRPr="005C758B" w:rsidRDefault="005C758B" w:rsidP="004839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 xml:space="preserve">в течение текущего года, в том числе в случаях, установленных решением Думы </w:t>
      </w:r>
      <w:r w:rsidR="00483987">
        <w:rPr>
          <w:rFonts w:ascii="Times New Roman" w:hAnsi="Times New Roman" w:cs="Times New Roman"/>
          <w:sz w:val="28"/>
          <w:szCs w:val="28"/>
        </w:rPr>
        <w:t>Уинского</w:t>
      </w:r>
      <w:r w:rsidRPr="005C758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483987">
        <w:rPr>
          <w:rFonts w:ascii="Times New Roman" w:hAnsi="Times New Roman" w:cs="Times New Roman"/>
          <w:sz w:val="28"/>
          <w:szCs w:val="28"/>
        </w:rPr>
        <w:t>«</w:t>
      </w:r>
      <w:r w:rsidRPr="005C758B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483987">
        <w:rPr>
          <w:rFonts w:ascii="Times New Roman" w:hAnsi="Times New Roman" w:cs="Times New Roman"/>
          <w:sz w:val="28"/>
          <w:szCs w:val="28"/>
        </w:rPr>
        <w:t>Уинского</w:t>
      </w:r>
      <w:r w:rsidRPr="005C758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83987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  <w:r w:rsidRPr="005C758B">
        <w:rPr>
          <w:rFonts w:ascii="Times New Roman" w:hAnsi="Times New Roman" w:cs="Times New Roman"/>
          <w:sz w:val="28"/>
          <w:szCs w:val="28"/>
        </w:rPr>
        <w:t>.</w:t>
      </w:r>
    </w:p>
    <w:p w:rsidR="005C758B" w:rsidRPr="005C758B" w:rsidRDefault="005C758B" w:rsidP="005C75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5</w:t>
      </w:r>
      <w:r w:rsidR="00A77495">
        <w:rPr>
          <w:rFonts w:ascii="Times New Roman" w:hAnsi="Times New Roman" w:cs="Times New Roman"/>
          <w:sz w:val="28"/>
          <w:szCs w:val="28"/>
        </w:rPr>
        <w:t>.</w:t>
      </w:r>
      <w:r w:rsidR="008E5968">
        <w:rPr>
          <w:rFonts w:ascii="Times New Roman" w:hAnsi="Times New Roman" w:cs="Times New Roman"/>
          <w:sz w:val="28"/>
          <w:szCs w:val="28"/>
        </w:rPr>
        <w:t>3</w:t>
      </w:r>
      <w:r w:rsidRPr="005C7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758B">
        <w:rPr>
          <w:rFonts w:ascii="Times New Roman" w:hAnsi="Times New Roman" w:cs="Times New Roman"/>
          <w:sz w:val="28"/>
          <w:szCs w:val="28"/>
        </w:rPr>
        <w:t xml:space="preserve">Приведение муниципальной программы в соответствие с решением о бюджете </w:t>
      </w:r>
      <w:r w:rsidR="00483987">
        <w:rPr>
          <w:rFonts w:ascii="Times New Roman" w:hAnsi="Times New Roman" w:cs="Times New Roman"/>
          <w:sz w:val="28"/>
          <w:szCs w:val="28"/>
        </w:rPr>
        <w:t>Уинского</w:t>
      </w:r>
      <w:r w:rsidRPr="005C758B">
        <w:rPr>
          <w:rFonts w:ascii="Times New Roman" w:hAnsi="Times New Roman" w:cs="Times New Roman"/>
          <w:sz w:val="28"/>
          <w:szCs w:val="28"/>
        </w:rPr>
        <w:t xml:space="preserve"> муниципального округа осуществляется ежегодно не позднее трех месяцев со дня вступления его в силу, в соответствие с решениями о внесении изменений в решение о бюджете </w:t>
      </w:r>
      <w:r w:rsidR="00483987">
        <w:rPr>
          <w:rFonts w:ascii="Times New Roman" w:hAnsi="Times New Roman" w:cs="Times New Roman"/>
          <w:sz w:val="28"/>
          <w:szCs w:val="28"/>
        </w:rPr>
        <w:t>Уинского</w:t>
      </w:r>
      <w:r w:rsidRPr="005C758B">
        <w:rPr>
          <w:rFonts w:ascii="Times New Roman" w:hAnsi="Times New Roman" w:cs="Times New Roman"/>
          <w:sz w:val="28"/>
          <w:szCs w:val="28"/>
        </w:rPr>
        <w:t xml:space="preserve"> муниципального округа - не позднее </w:t>
      </w:r>
      <w:r w:rsidR="00FE5B1C">
        <w:rPr>
          <w:rFonts w:ascii="Times New Roman" w:hAnsi="Times New Roman" w:cs="Times New Roman"/>
          <w:sz w:val="28"/>
          <w:szCs w:val="28"/>
        </w:rPr>
        <w:t>трех</w:t>
      </w:r>
      <w:r w:rsidRPr="005C758B">
        <w:rPr>
          <w:rFonts w:ascii="Times New Roman" w:hAnsi="Times New Roman" w:cs="Times New Roman"/>
          <w:sz w:val="28"/>
          <w:szCs w:val="28"/>
        </w:rPr>
        <w:t xml:space="preserve"> месяцев со дня вступления в силу, но не позднее </w:t>
      </w:r>
      <w:r w:rsidR="00483987">
        <w:rPr>
          <w:rFonts w:ascii="Times New Roman" w:hAnsi="Times New Roman" w:cs="Times New Roman"/>
          <w:sz w:val="28"/>
          <w:szCs w:val="28"/>
        </w:rPr>
        <w:t>30</w:t>
      </w:r>
      <w:r w:rsidRPr="005C758B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  <w:proofErr w:type="gramEnd"/>
    </w:p>
    <w:p w:rsidR="005C758B" w:rsidRPr="005C758B" w:rsidRDefault="005C758B" w:rsidP="005C75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5</w:t>
      </w:r>
      <w:r w:rsidR="00A77495">
        <w:rPr>
          <w:rFonts w:ascii="Times New Roman" w:hAnsi="Times New Roman" w:cs="Times New Roman"/>
          <w:sz w:val="28"/>
          <w:szCs w:val="28"/>
        </w:rPr>
        <w:t>.</w:t>
      </w:r>
      <w:r w:rsidR="008E5968">
        <w:rPr>
          <w:rFonts w:ascii="Times New Roman" w:hAnsi="Times New Roman" w:cs="Times New Roman"/>
          <w:sz w:val="28"/>
          <w:szCs w:val="28"/>
        </w:rPr>
        <w:t>4</w:t>
      </w:r>
      <w:r w:rsidRPr="005C758B">
        <w:rPr>
          <w:rFonts w:ascii="Times New Roman" w:hAnsi="Times New Roman" w:cs="Times New Roman"/>
          <w:sz w:val="28"/>
          <w:szCs w:val="28"/>
        </w:rPr>
        <w:t>. При внесении изменений в муниципальную программу не допускается необоснованное ухудшение целевых показателей, показателей подпрограмм, показателей основных мероприятий, а также результатов реализации программы (подпрограмм).</w:t>
      </w:r>
    </w:p>
    <w:p w:rsidR="005C758B" w:rsidRDefault="005C758B" w:rsidP="005C75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sz w:val="28"/>
          <w:szCs w:val="28"/>
        </w:rPr>
        <w:t>С проектом изменений в муниципальную программу представляется пояснительная записка, содержащая обоснование вносимых изменений, в том числе изменений целевых показателей, показателей подпрограмм и показателей основных мероприятий.</w:t>
      </w:r>
    </w:p>
    <w:p w:rsidR="005C758B" w:rsidRPr="005C758B" w:rsidRDefault="00A77495" w:rsidP="005C75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5968">
        <w:rPr>
          <w:rFonts w:ascii="Times New Roman" w:hAnsi="Times New Roman" w:cs="Times New Roman"/>
          <w:sz w:val="28"/>
          <w:szCs w:val="28"/>
        </w:rPr>
        <w:t>5</w:t>
      </w:r>
      <w:r w:rsidR="005C758B" w:rsidRPr="005C758B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 осуществляется в порядке, предусмотренном для утверждения проектов муниципальных программ.</w:t>
      </w:r>
    </w:p>
    <w:p w:rsidR="005C758B" w:rsidRPr="005C758B" w:rsidRDefault="00A77495" w:rsidP="005C75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5968">
        <w:rPr>
          <w:rFonts w:ascii="Times New Roman" w:hAnsi="Times New Roman" w:cs="Times New Roman"/>
          <w:sz w:val="28"/>
          <w:szCs w:val="28"/>
        </w:rPr>
        <w:t>6</w:t>
      </w:r>
      <w:r w:rsidR="005C758B" w:rsidRPr="005C758B">
        <w:rPr>
          <w:rFonts w:ascii="Times New Roman" w:hAnsi="Times New Roman" w:cs="Times New Roman"/>
          <w:sz w:val="28"/>
          <w:szCs w:val="28"/>
        </w:rPr>
        <w:t>. Внесение изменений в подпрограммы осуществляется путем внесения изменений в муниципальную программу</w:t>
      </w:r>
      <w:proofErr w:type="gramStart"/>
      <w:r w:rsidR="005C758B" w:rsidRPr="005C758B">
        <w:rPr>
          <w:rFonts w:ascii="Times New Roman" w:hAnsi="Times New Roman" w:cs="Times New Roman"/>
          <w:sz w:val="28"/>
          <w:szCs w:val="28"/>
        </w:rPr>
        <w:t>.</w:t>
      </w:r>
      <w:r w:rsidR="00365E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1FDE" w:rsidRDefault="00365E53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1.3. пункты 5.1. – 5.5.4.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и контроль реализации муниципальных программ» считать пунктами 6.1. – 6.5.4.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6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«Управление и контроль реализации муниципальных программ»;</w:t>
      </w:r>
    </w:p>
    <w:p w:rsidR="00365E53" w:rsidRDefault="00365E53" w:rsidP="00365E5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пункты 6.1. – 6.3.5.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6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789B">
        <w:rPr>
          <w:rFonts w:ascii="Times New Roman" w:hAnsi="Times New Roman" w:cs="Times New Roman"/>
          <w:sz w:val="28"/>
          <w:szCs w:val="28"/>
        </w:rPr>
        <w:t>Полномочия ответственного исполнителя, соисполнителей и участников муниципальных программ при разработке 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» считать пунктами </w:t>
      </w:r>
      <w:r w:rsidR="00BA78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– </w:t>
      </w:r>
      <w:r w:rsidR="00BA78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8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8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65E53">
        <w:rPr>
          <w:rFonts w:ascii="Times New Roman" w:hAnsi="Times New Roman" w:cs="Times New Roman"/>
          <w:sz w:val="28"/>
          <w:szCs w:val="28"/>
        </w:rPr>
        <w:t xml:space="preserve"> </w:t>
      </w:r>
      <w:r w:rsidR="00BA78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78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«Полномочия ответственного исполнителя, соисполнителей и участников муниципальных программ при разработке и реа</w:t>
      </w:r>
      <w:r w:rsidR="00BA789B">
        <w:rPr>
          <w:rFonts w:ascii="Times New Roman" w:hAnsi="Times New Roman" w:cs="Times New Roman"/>
          <w:sz w:val="28"/>
          <w:szCs w:val="28"/>
        </w:rPr>
        <w:t>лизации муниципальных программ».</w:t>
      </w:r>
    </w:p>
    <w:p w:rsidR="00365E53" w:rsidRPr="00365E53" w:rsidRDefault="005762CB" w:rsidP="00365E5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применяется к </w:t>
      </w:r>
      <w:r w:rsidR="008E5968">
        <w:rPr>
          <w:rFonts w:ascii="Times New Roman" w:hAnsi="Times New Roman" w:cs="Times New Roman"/>
          <w:sz w:val="28"/>
          <w:szCs w:val="28"/>
        </w:rPr>
        <w:t xml:space="preserve">правоотношениям, возникшим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Уинского муниципального округа с </w:t>
      </w:r>
      <w:r w:rsidRPr="008E5968">
        <w:rPr>
          <w:rFonts w:ascii="Times New Roman" w:hAnsi="Times New Roman" w:cs="Times New Roman"/>
          <w:sz w:val="28"/>
          <w:szCs w:val="28"/>
        </w:rPr>
        <w:t>2022 год</w:t>
      </w:r>
      <w:r w:rsidR="008E5968">
        <w:rPr>
          <w:rFonts w:ascii="Times New Roman" w:hAnsi="Times New Roman" w:cs="Times New Roman"/>
          <w:sz w:val="28"/>
          <w:szCs w:val="28"/>
        </w:rPr>
        <w:t>а</w:t>
      </w:r>
      <w:r w:rsidRPr="008E5968">
        <w:rPr>
          <w:rFonts w:ascii="Times New Roman" w:hAnsi="Times New Roman" w:cs="Times New Roman"/>
          <w:sz w:val="28"/>
          <w:szCs w:val="28"/>
        </w:rPr>
        <w:t>.</w:t>
      </w:r>
    </w:p>
    <w:p w:rsidR="00911FDE" w:rsidRDefault="005762CB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размещению на официальном сайте администрации Уинского муниципального округа в сети «Интернет».</w:t>
      </w:r>
    </w:p>
    <w:p w:rsidR="00911FDE" w:rsidRDefault="00911FDE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1FDE" w:rsidRPr="00446F4A" w:rsidRDefault="00911FDE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5424" w:rsidRPr="00446F4A" w:rsidRDefault="00EF3B4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424" w:rsidRPr="00446F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5424" w:rsidRPr="00446F4A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>глав</w:t>
      </w:r>
      <w:r w:rsidR="00116DBC">
        <w:rPr>
          <w:rFonts w:ascii="Times New Roman" w:hAnsi="Times New Roman" w:cs="Times New Roman"/>
          <w:sz w:val="28"/>
          <w:szCs w:val="28"/>
        </w:rPr>
        <w:t>а</w:t>
      </w:r>
      <w:r w:rsidRPr="00446F4A">
        <w:rPr>
          <w:rFonts w:ascii="Times New Roman" w:hAnsi="Times New Roman" w:cs="Times New Roman"/>
          <w:sz w:val="28"/>
          <w:szCs w:val="28"/>
        </w:rPr>
        <w:t xml:space="preserve"> администрации Уинского</w:t>
      </w:r>
    </w:p>
    <w:p w:rsidR="00911FDE" w:rsidRDefault="00E55424" w:rsidP="008E5968">
      <w:pPr>
        <w:pStyle w:val="ConsPlusNormal"/>
        <w:ind w:firstLine="0"/>
        <w:rPr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</w:t>
      </w:r>
      <w:r w:rsidR="005D4A5F" w:rsidRPr="00446F4A">
        <w:rPr>
          <w:rFonts w:ascii="Times New Roman" w:hAnsi="Times New Roman" w:cs="Times New Roman"/>
          <w:sz w:val="28"/>
          <w:szCs w:val="28"/>
        </w:rPr>
        <w:t xml:space="preserve">    </w:t>
      </w:r>
      <w:r w:rsidRPr="00446F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6DBC">
        <w:rPr>
          <w:rFonts w:ascii="Times New Roman" w:hAnsi="Times New Roman" w:cs="Times New Roman"/>
          <w:sz w:val="28"/>
          <w:szCs w:val="28"/>
        </w:rPr>
        <w:t xml:space="preserve">    </w:t>
      </w:r>
      <w:r w:rsidRPr="00446F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6DBC">
        <w:rPr>
          <w:rFonts w:ascii="Times New Roman" w:hAnsi="Times New Roman" w:cs="Times New Roman"/>
          <w:sz w:val="28"/>
          <w:szCs w:val="28"/>
        </w:rPr>
        <w:t>А.Н.</w:t>
      </w:r>
      <w:r w:rsidR="009E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DBC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  <w:r w:rsidR="00911FDE">
        <w:rPr>
          <w:sz w:val="28"/>
          <w:szCs w:val="28"/>
        </w:rPr>
        <w:t xml:space="preserve"> </w:t>
      </w:r>
    </w:p>
    <w:sectPr w:rsidR="00911FDE" w:rsidSect="00A77495">
      <w:footerReference w:type="default" r:id="rId10"/>
      <w:pgSz w:w="11906" w:h="16838" w:code="9"/>
      <w:pgMar w:top="1134" w:right="567" w:bottom="42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1C" w:rsidRDefault="00FE5B1C">
      <w:r>
        <w:separator/>
      </w:r>
    </w:p>
  </w:endnote>
  <w:endnote w:type="continuationSeparator" w:id="1">
    <w:p w:rsidR="00FE5B1C" w:rsidRDefault="00FE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1C" w:rsidRDefault="00FE5B1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1C" w:rsidRDefault="00FE5B1C">
      <w:r>
        <w:separator/>
      </w:r>
    </w:p>
  </w:footnote>
  <w:footnote w:type="continuationSeparator" w:id="1">
    <w:p w:rsidR="00FE5B1C" w:rsidRDefault="00FE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pt;height:16.7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580"/>
    <w:rsid w:val="000161B7"/>
    <w:rsid w:val="00020472"/>
    <w:rsid w:val="00031F60"/>
    <w:rsid w:val="00046615"/>
    <w:rsid w:val="000862DA"/>
    <w:rsid w:val="0009081C"/>
    <w:rsid w:val="00097920"/>
    <w:rsid w:val="000B366E"/>
    <w:rsid w:val="000D4151"/>
    <w:rsid w:val="000F6B6E"/>
    <w:rsid w:val="00101609"/>
    <w:rsid w:val="001072C1"/>
    <w:rsid w:val="00116DBC"/>
    <w:rsid w:val="001174D5"/>
    <w:rsid w:val="0015537C"/>
    <w:rsid w:val="0018404D"/>
    <w:rsid w:val="001A0D7D"/>
    <w:rsid w:val="001C23F5"/>
    <w:rsid w:val="001D02CD"/>
    <w:rsid w:val="001D232C"/>
    <w:rsid w:val="001E402D"/>
    <w:rsid w:val="001F0937"/>
    <w:rsid w:val="001F646A"/>
    <w:rsid w:val="002005CD"/>
    <w:rsid w:val="00200F89"/>
    <w:rsid w:val="00205A06"/>
    <w:rsid w:val="00251A93"/>
    <w:rsid w:val="002776D8"/>
    <w:rsid w:val="0028334F"/>
    <w:rsid w:val="00296F06"/>
    <w:rsid w:val="002A0FE6"/>
    <w:rsid w:val="002C3747"/>
    <w:rsid w:val="002C37BB"/>
    <w:rsid w:val="002D5682"/>
    <w:rsid w:val="002E5A95"/>
    <w:rsid w:val="002F0640"/>
    <w:rsid w:val="002F76FA"/>
    <w:rsid w:val="00315BD8"/>
    <w:rsid w:val="00320E71"/>
    <w:rsid w:val="003213A1"/>
    <w:rsid w:val="00324B52"/>
    <w:rsid w:val="00330EB9"/>
    <w:rsid w:val="00344940"/>
    <w:rsid w:val="00365E53"/>
    <w:rsid w:val="0036686B"/>
    <w:rsid w:val="003725B7"/>
    <w:rsid w:val="003914E8"/>
    <w:rsid w:val="003968F2"/>
    <w:rsid w:val="003B1B48"/>
    <w:rsid w:val="003C4262"/>
    <w:rsid w:val="003D2C20"/>
    <w:rsid w:val="00410C76"/>
    <w:rsid w:val="0042659E"/>
    <w:rsid w:val="004430D8"/>
    <w:rsid w:val="00446F4A"/>
    <w:rsid w:val="00470FB3"/>
    <w:rsid w:val="00473732"/>
    <w:rsid w:val="00477174"/>
    <w:rsid w:val="00482A25"/>
    <w:rsid w:val="00483987"/>
    <w:rsid w:val="00487B12"/>
    <w:rsid w:val="00494059"/>
    <w:rsid w:val="004C5DC7"/>
    <w:rsid w:val="004D0262"/>
    <w:rsid w:val="004E5A06"/>
    <w:rsid w:val="004F2D0A"/>
    <w:rsid w:val="00502F9B"/>
    <w:rsid w:val="0051790B"/>
    <w:rsid w:val="00524B1A"/>
    <w:rsid w:val="00536FED"/>
    <w:rsid w:val="00563A16"/>
    <w:rsid w:val="005762CB"/>
    <w:rsid w:val="005818DF"/>
    <w:rsid w:val="00581A99"/>
    <w:rsid w:val="005875B8"/>
    <w:rsid w:val="005A27C5"/>
    <w:rsid w:val="005A2D27"/>
    <w:rsid w:val="005B33D2"/>
    <w:rsid w:val="005B7C2C"/>
    <w:rsid w:val="005C28AB"/>
    <w:rsid w:val="005C758B"/>
    <w:rsid w:val="005D37BE"/>
    <w:rsid w:val="005D4A5F"/>
    <w:rsid w:val="005D6CAC"/>
    <w:rsid w:val="006029D6"/>
    <w:rsid w:val="00606E4A"/>
    <w:rsid w:val="0061020F"/>
    <w:rsid w:val="006155F3"/>
    <w:rsid w:val="00637B08"/>
    <w:rsid w:val="0066436B"/>
    <w:rsid w:val="00694B96"/>
    <w:rsid w:val="006A3E35"/>
    <w:rsid w:val="006C00F8"/>
    <w:rsid w:val="006C0976"/>
    <w:rsid w:val="006E0D0E"/>
    <w:rsid w:val="006F1E5D"/>
    <w:rsid w:val="0072250F"/>
    <w:rsid w:val="0073289A"/>
    <w:rsid w:val="00733758"/>
    <w:rsid w:val="00764828"/>
    <w:rsid w:val="00764C28"/>
    <w:rsid w:val="00771B75"/>
    <w:rsid w:val="0078616F"/>
    <w:rsid w:val="007918FE"/>
    <w:rsid w:val="007B3A6D"/>
    <w:rsid w:val="007B632F"/>
    <w:rsid w:val="007C1D04"/>
    <w:rsid w:val="007D0921"/>
    <w:rsid w:val="007E4ADC"/>
    <w:rsid w:val="007E7EC9"/>
    <w:rsid w:val="007F07AC"/>
    <w:rsid w:val="0081735F"/>
    <w:rsid w:val="00817ACA"/>
    <w:rsid w:val="00823E94"/>
    <w:rsid w:val="00824CC3"/>
    <w:rsid w:val="00845870"/>
    <w:rsid w:val="00867130"/>
    <w:rsid w:val="008B1016"/>
    <w:rsid w:val="008D16CB"/>
    <w:rsid w:val="008D3A23"/>
    <w:rsid w:val="008E5968"/>
    <w:rsid w:val="00911FDE"/>
    <w:rsid w:val="009143B9"/>
    <w:rsid w:val="009169CE"/>
    <w:rsid w:val="00940F56"/>
    <w:rsid w:val="00941006"/>
    <w:rsid w:val="009516C2"/>
    <w:rsid w:val="00953B17"/>
    <w:rsid w:val="0095566D"/>
    <w:rsid w:val="009735E1"/>
    <w:rsid w:val="00985DDD"/>
    <w:rsid w:val="00997F4C"/>
    <w:rsid w:val="009C05CB"/>
    <w:rsid w:val="009C7430"/>
    <w:rsid w:val="009D0F6D"/>
    <w:rsid w:val="009E1AD1"/>
    <w:rsid w:val="009E734E"/>
    <w:rsid w:val="00A05327"/>
    <w:rsid w:val="00A12C39"/>
    <w:rsid w:val="00A14CC1"/>
    <w:rsid w:val="00A277B1"/>
    <w:rsid w:val="00A36E82"/>
    <w:rsid w:val="00A405B2"/>
    <w:rsid w:val="00A53102"/>
    <w:rsid w:val="00A554BE"/>
    <w:rsid w:val="00A67682"/>
    <w:rsid w:val="00A7162C"/>
    <w:rsid w:val="00A77495"/>
    <w:rsid w:val="00A86C90"/>
    <w:rsid w:val="00AA5EE6"/>
    <w:rsid w:val="00AB033E"/>
    <w:rsid w:val="00AD1479"/>
    <w:rsid w:val="00AF64CE"/>
    <w:rsid w:val="00B1278C"/>
    <w:rsid w:val="00B17633"/>
    <w:rsid w:val="00B41D1F"/>
    <w:rsid w:val="00B65800"/>
    <w:rsid w:val="00B6639C"/>
    <w:rsid w:val="00B717F2"/>
    <w:rsid w:val="00BA789B"/>
    <w:rsid w:val="00BB0CD5"/>
    <w:rsid w:val="00BB6EA3"/>
    <w:rsid w:val="00BD3149"/>
    <w:rsid w:val="00BD3153"/>
    <w:rsid w:val="00BD38A3"/>
    <w:rsid w:val="00BD43AD"/>
    <w:rsid w:val="00BD4570"/>
    <w:rsid w:val="00BD6D77"/>
    <w:rsid w:val="00BF2B31"/>
    <w:rsid w:val="00C26578"/>
    <w:rsid w:val="00C42037"/>
    <w:rsid w:val="00C71445"/>
    <w:rsid w:val="00C80448"/>
    <w:rsid w:val="00C910A9"/>
    <w:rsid w:val="00C950AF"/>
    <w:rsid w:val="00CA4CAE"/>
    <w:rsid w:val="00CB3444"/>
    <w:rsid w:val="00D071B1"/>
    <w:rsid w:val="00D16422"/>
    <w:rsid w:val="00D26E4A"/>
    <w:rsid w:val="00D56129"/>
    <w:rsid w:val="00D616BF"/>
    <w:rsid w:val="00D82E2B"/>
    <w:rsid w:val="00D86730"/>
    <w:rsid w:val="00DC376E"/>
    <w:rsid w:val="00DD5DDB"/>
    <w:rsid w:val="00DF4111"/>
    <w:rsid w:val="00E168B3"/>
    <w:rsid w:val="00E44EAA"/>
    <w:rsid w:val="00E548FE"/>
    <w:rsid w:val="00E55424"/>
    <w:rsid w:val="00E55D54"/>
    <w:rsid w:val="00E567F7"/>
    <w:rsid w:val="00E5760A"/>
    <w:rsid w:val="00E673B7"/>
    <w:rsid w:val="00E71F84"/>
    <w:rsid w:val="00E72450"/>
    <w:rsid w:val="00E855D4"/>
    <w:rsid w:val="00E96590"/>
    <w:rsid w:val="00EB2649"/>
    <w:rsid w:val="00EB54EA"/>
    <w:rsid w:val="00EC45AC"/>
    <w:rsid w:val="00ED39F2"/>
    <w:rsid w:val="00EF3B44"/>
    <w:rsid w:val="00F06478"/>
    <w:rsid w:val="00F111AA"/>
    <w:rsid w:val="00F16726"/>
    <w:rsid w:val="00F169B7"/>
    <w:rsid w:val="00F22EB4"/>
    <w:rsid w:val="00F33735"/>
    <w:rsid w:val="00F5377B"/>
    <w:rsid w:val="00F61AB5"/>
    <w:rsid w:val="00F83DD3"/>
    <w:rsid w:val="00F96912"/>
    <w:rsid w:val="00FC1030"/>
    <w:rsid w:val="00FD4627"/>
    <w:rsid w:val="00FE0C15"/>
    <w:rsid w:val="00FE5B1C"/>
    <w:rsid w:val="00F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customStyle="1" w:styleId="ConsNormal">
    <w:name w:val="ConsNormal"/>
    <w:rsid w:val="00E55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E55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542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0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E5542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E55424"/>
    <w:rPr>
      <w:sz w:val="28"/>
    </w:rPr>
  </w:style>
  <w:style w:type="paragraph" w:customStyle="1" w:styleId="ConsPlusCell">
    <w:name w:val="ConsPlusCell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E55424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E55424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E55424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E55424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E55424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55424"/>
    <w:rPr>
      <w:rFonts w:ascii="Tahoma" w:hAnsi="Tahoma"/>
      <w:sz w:val="16"/>
      <w:szCs w:val="16"/>
    </w:rPr>
  </w:style>
  <w:style w:type="paragraph" w:customStyle="1" w:styleId="ConsPlusTitle">
    <w:name w:val="ConsPlusTitle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E55424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E55424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E55424"/>
    <w:rPr>
      <w:sz w:val="28"/>
    </w:rPr>
  </w:style>
  <w:style w:type="paragraph" w:customStyle="1" w:styleId="1">
    <w:name w:val="Абзац списка1"/>
    <w:basedOn w:val="a"/>
    <w:rsid w:val="00E554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E55424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E55424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E55424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E55424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E55424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E55424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E55424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E55424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E5542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E55424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E55424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E55424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E55424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424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E55424"/>
    <w:rPr>
      <w:color w:val="0000FF"/>
      <w:u w:val="single"/>
    </w:rPr>
  </w:style>
  <w:style w:type="character" w:styleId="afd">
    <w:name w:val="Strong"/>
    <w:uiPriority w:val="22"/>
    <w:qFormat/>
    <w:rsid w:val="00E55424"/>
    <w:rPr>
      <w:b/>
      <w:bCs/>
    </w:rPr>
  </w:style>
  <w:style w:type="paragraph" w:customStyle="1" w:styleId="afe">
    <w:name w:val="Стиль"/>
    <w:basedOn w:val="a"/>
    <w:autoRedefine/>
    <w:uiPriority w:val="99"/>
    <w:rsid w:val="00E55424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C9A7-797E-4756-948B-2C32E608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551</Words>
  <Characters>4298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11</cp:revision>
  <cp:lastPrinted>2020-09-25T10:05:00Z</cp:lastPrinted>
  <dcterms:created xsi:type="dcterms:W3CDTF">2022-09-21T07:04:00Z</dcterms:created>
  <dcterms:modified xsi:type="dcterms:W3CDTF">2022-12-05T11:42:00Z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