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50" w:rsidRPr="00A61D8F" w:rsidRDefault="0073485D" w:rsidP="005019A5">
      <w:pPr>
        <w:shd w:val="clear" w:color="auto" w:fill="FFFFFF"/>
        <w:ind w:firstLine="567"/>
        <w:jc w:val="both"/>
        <w:textAlignment w:val="baseline"/>
        <w:rPr>
          <w:b/>
          <w:szCs w:val="28"/>
        </w:rPr>
      </w:pPr>
      <w:r w:rsidRPr="00A61D8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7.5pt;margin-top:212.25pt;width:279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" filled="f" stroked="f">
            <v:textbox inset="0,0,0,0">
              <w:txbxContent>
                <w:p w:rsidR="00BC173B" w:rsidRPr="00BC173B" w:rsidRDefault="00BC173B" w:rsidP="00BC173B">
                  <w:pPr>
                    <w:pStyle w:val="ad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C173B">
                    <w:rPr>
                      <w:b/>
                      <w:bCs/>
                      <w:sz w:val="28"/>
                      <w:szCs w:val="28"/>
                    </w:rPr>
                    <w:t>О создании учебно-консультационных пунктов</w:t>
                  </w:r>
                  <w:r w:rsidR="00A61D8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C05BD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Pr="00BC173B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="00A61D8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C05BD">
                    <w:rPr>
                      <w:b/>
                      <w:bCs/>
                      <w:sz w:val="28"/>
                      <w:szCs w:val="28"/>
                    </w:rPr>
                    <w:t>обучению неработающего населения в области</w:t>
                  </w:r>
                  <w:r w:rsidRPr="00BC173B">
                    <w:rPr>
                      <w:b/>
                      <w:bCs/>
                      <w:sz w:val="28"/>
                      <w:szCs w:val="28"/>
                    </w:rPr>
                    <w:t xml:space="preserve"> гражданской оборон</w:t>
                  </w:r>
                  <w:r w:rsidR="001C05BD">
                    <w:rPr>
                      <w:b/>
                      <w:bCs/>
                      <w:sz w:val="28"/>
                      <w:szCs w:val="28"/>
                    </w:rPr>
                    <w:t>ы</w:t>
                  </w:r>
                  <w:r w:rsidRPr="00BC173B">
                    <w:rPr>
                      <w:b/>
                      <w:bCs/>
                      <w:sz w:val="28"/>
                      <w:szCs w:val="28"/>
                    </w:rPr>
                    <w:t xml:space="preserve"> и </w:t>
                  </w:r>
                  <w:r w:rsidR="001C05BD">
                    <w:rPr>
                      <w:b/>
                      <w:bCs/>
                      <w:sz w:val="28"/>
                      <w:szCs w:val="28"/>
                    </w:rPr>
                    <w:t>защиты от чрезвычайных ситуаций природного и техногенного характера на территории Уинского муниципального округа</w:t>
                  </w:r>
                </w:p>
                <w:p w:rsidR="002F5185" w:rsidRPr="00BC173B" w:rsidRDefault="002F5185" w:rsidP="007D2ACA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E23ACF" w:rsidRPr="00A61D8F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-466090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 w:rsidRPr="00A61D8F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D8F" w:rsidRPr="00A61D8F">
        <w:rPr>
          <w:b/>
          <w:szCs w:val="28"/>
        </w:rPr>
        <w:t xml:space="preserve">                                                                   25.11.2022     259-01-03-462</w:t>
      </w:r>
    </w:p>
    <w:p w:rsidR="001C05BD" w:rsidRPr="0076778B" w:rsidRDefault="001C05BD" w:rsidP="001C05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7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в целях повышения эффективности подготовки населения </w:t>
      </w:r>
      <w:r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76778B">
        <w:rPr>
          <w:rFonts w:ascii="Times New Roman" w:hAnsi="Times New Roman" w:cs="Times New Roman"/>
          <w:sz w:val="28"/>
          <w:szCs w:val="28"/>
        </w:rPr>
        <w:t xml:space="preserve">муниципального округа в области гражданской обороны, защиты населения и территорий от чрезвычайных ситуаций природного и техногенного характера, </w:t>
      </w:r>
      <w:r w:rsidRPr="0076778B">
        <w:rPr>
          <w:rStyle w:val="s3"/>
          <w:rFonts w:ascii="Times New Roman" w:hAnsi="Times New Roman"/>
          <w:sz w:val="28"/>
          <w:szCs w:val="28"/>
        </w:rPr>
        <w:t xml:space="preserve">администрация </w:t>
      </w:r>
      <w:r>
        <w:rPr>
          <w:rStyle w:val="s3"/>
          <w:rFonts w:ascii="Times New Roman" w:hAnsi="Times New Roman"/>
          <w:sz w:val="28"/>
          <w:szCs w:val="28"/>
        </w:rPr>
        <w:t xml:space="preserve">Уинского </w:t>
      </w:r>
      <w:r w:rsidRPr="0076778B">
        <w:rPr>
          <w:rStyle w:val="s3"/>
          <w:rFonts w:ascii="Times New Roman" w:hAnsi="Times New Roman"/>
          <w:sz w:val="28"/>
          <w:szCs w:val="28"/>
        </w:rPr>
        <w:t>муниципального округа</w:t>
      </w:r>
      <w:proofErr w:type="gramEnd"/>
    </w:p>
    <w:p w:rsidR="00BC173B" w:rsidRPr="00BC173B" w:rsidRDefault="00BC173B" w:rsidP="001C05B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173B">
        <w:rPr>
          <w:sz w:val="28"/>
          <w:szCs w:val="28"/>
        </w:rPr>
        <w:t>ПОСТАНОВЛЯЕТ:</w:t>
      </w:r>
    </w:p>
    <w:p w:rsidR="001C05BD" w:rsidRPr="0076778B" w:rsidRDefault="001C05BD" w:rsidP="00A51EBA">
      <w:pPr>
        <w:ind w:firstLine="709"/>
        <w:jc w:val="both"/>
        <w:rPr>
          <w:sz w:val="28"/>
          <w:szCs w:val="28"/>
        </w:rPr>
      </w:pPr>
      <w:r w:rsidRPr="0076778B">
        <w:rPr>
          <w:sz w:val="28"/>
          <w:szCs w:val="28"/>
        </w:rPr>
        <w:t xml:space="preserve">1. Создать на территории </w:t>
      </w:r>
      <w:r>
        <w:rPr>
          <w:sz w:val="28"/>
          <w:szCs w:val="28"/>
        </w:rPr>
        <w:t>Уинского</w:t>
      </w:r>
      <w:r w:rsidRPr="0076778B">
        <w:rPr>
          <w:sz w:val="28"/>
          <w:szCs w:val="28"/>
        </w:rPr>
        <w:t xml:space="preserve"> муниципального округа учебно-консультационные пункты по обучению неработающего населения в области гражданской обороны и защиты от чрезвычайных ситуаций природного и техногенного характера. </w:t>
      </w:r>
    </w:p>
    <w:p w:rsidR="001C05BD" w:rsidRPr="0076778B" w:rsidRDefault="001C05BD" w:rsidP="00A5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1C05BD" w:rsidRPr="0076778B" w:rsidRDefault="001C05BD" w:rsidP="00A5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78B">
        <w:rPr>
          <w:rFonts w:ascii="Times New Roman" w:hAnsi="Times New Roman" w:cs="Times New Roman"/>
          <w:sz w:val="28"/>
          <w:szCs w:val="28"/>
        </w:rPr>
        <w:t>2.1. Положение об учебно-консультационном пункте по обучению неработающего населения в области гражданской обороны и защиты от чрезвычайных ситуаций и природного и техногенного характер</w:t>
      </w:r>
      <w:proofErr w:type="gramStart"/>
      <w:r w:rsidRPr="0076778B">
        <w:rPr>
          <w:rFonts w:ascii="Times New Roman" w:hAnsi="Times New Roman" w:cs="Times New Roman"/>
          <w:sz w:val="28"/>
          <w:szCs w:val="28"/>
        </w:rPr>
        <w:t>а</w:t>
      </w:r>
      <w:r w:rsidR="009722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4FB7">
        <w:rPr>
          <w:rFonts w:ascii="Times New Roman" w:hAnsi="Times New Roman" w:cs="Times New Roman"/>
          <w:sz w:val="28"/>
          <w:szCs w:val="28"/>
        </w:rPr>
        <w:t>приложение 1</w:t>
      </w:r>
      <w:r w:rsidR="009722AF">
        <w:rPr>
          <w:rFonts w:ascii="Times New Roman" w:hAnsi="Times New Roman" w:cs="Times New Roman"/>
          <w:sz w:val="28"/>
          <w:szCs w:val="28"/>
        </w:rPr>
        <w:t>)</w:t>
      </w:r>
      <w:r w:rsidRPr="0076778B">
        <w:rPr>
          <w:rFonts w:ascii="Times New Roman" w:hAnsi="Times New Roman" w:cs="Times New Roman"/>
          <w:sz w:val="28"/>
          <w:szCs w:val="28"/>
        </w:rPr>
        <w:t>.</w:t>
      </w:r>
    </w:p>
    <w:p w:rsidR="001C05BD" w:rsidRPr="0076778B" w:rsidRDefault="001C05BD" w:rsidP="00A5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6778B">
        <w:rPr>
          <w:rFonts w:ascii="Times New Roman" w:hAnsi="Times New Roman" w:cs="Times New Roman"/>
          <w:sz w:val="28"/>
          <w:szCs w:val="28"/>
        </w:rPr>
        <w:t>Перечень учебно-консультационных пунктов по обучению неработающего населения в области гражданской обороны и з</w:t>
      </w:r>
      <w:r w:rsidR="00724FB7">
        <w:rPr>
          <w:rFonts w:ascii="Times New Roman" w:hAnsi="Times New Roman" w:cs="Times New Roman"/>
          <w:sz w:val="28"/>
          <w:szCs w:val="28"/>
        </w:rPr>
        <w:t xml:space="preserve">ащиты от чрезвычайных ситуаций </w:t>
      </w:r>
      <w:r w:rsidRPr="0076778B">
        <w:rPr>
          <w:rFonts w:ascii="Times New Roman" w:hAnsi="Times New Roman" w:cs="Times New Roman"/>
          <w:sz w:val="28"/>
          <w:szCs w:val="28"/>
        </w:rPr>
        <w:t>природного и техногенного характер</w:t>
      </w:r>
      <w:proofErr w:type="gramStart"/>
      <w:r w:rsidRPr="0076778B">
        <w:rPr>
          <w:rFonts w:ascii="Times New Roman" w:hAnsi="Times New Roman" w:cs="Times New Roman"/>
          <w:sz w:val="28"/>
          <w:szCs w:val="28"/>
        </w:rPr>
        <w:t>а</w:t>
      </w:r>
      <w:r w:rsidR="009722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4FB7">
        <w:rPr>
          <w:rFonts w:ascii="Times New Roman" w:hAnsi="Times New Roman" w:cs="Times New Roman"/>
          <w:sz w:val="28"/>
          <w:szCs w:val="28"/>
        </w:rPr>
        <w:t>приложение 2</w:t>
      </w:r>
      <w:r w:rsidR="009722AF">
        <w:rPr>
          <w:rFonts w:ascii="Times New Roman" w:hAnsi="Times New Roman" w:cs="Times New Roman"/>
          <w:sz w:val="28"/>
          <w:szCs w:val="28"/>
        </w:rPr>
        <w:t>)</w:t>
      </w:r>
      <w:r w:rsidRPr="0076778B">
        <w:rPr>
          <w:rFonts w:ascii="Times New Roman" w:hAnsi="Times New Roman" w:cs="Times New Roman"/>
          <w:sz w:val="28"/>
          <w:szCs w:val="28"/>
        </w:rPr>
        <w:t>.</w:t>
      </w:r>
    </w:p>
    <w:p w:rsidR="001C05BD" w:rsidRPr="0076382C" w:rsidRDefault="001C05BD" w:rsidP="00A51EBA">
      <w:pPr>
        <w:ind w:firstLine="709"/>
        <w:jc w:val="both"/>
        <w:rPr>
          <w:sz w:val="28"/>
          <w:szCs w:val="28"/>
        </w:rPr>
      </w:pPr>
      <w:r w:rsidRPr="0076382C">
        <w:rPr>
          <w:sz w:val="28"/>
          <w:szCs w:val="28"/>
        </w:rPr>
        <w:t>2.3. Программу обучения неработающего населения в области гражданской обороны и защиты от чрезвычайных ситуаций природного и техногенного характера</w:t>
      </w:r>
      <w:r w:rsidR="009722AF">
        <w:rPr>
          <w:sz w:val="28"/>
          <w:szCs w:val="28"/>
        </w:rPr>
        <w:t xml:space="preserve"> (приложение 3)</w:t>
      </w:r>
      <w:r w:rsidRPr="0076382C">
        <w:rPr>
          <w:sz w:val="28"/>
          <w:szCs w:val="28"/>
        </w:rPr>
        <w:t>.</w:t>
      </w:r>
    </w:p>
    <w:p w:rsidR="00477F71" w:rsidRPr="00D621D8" w:rsidRDefault="00477F71" w:rsidP="00864492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21D8">
        <w:rPr>
          <w:rFonts w:ascii="Times New Roman" w:hAnsi="Times New Roman" w:cs="Times New Roman"/>
          <w:sz w:val="28"/>
          <w:szCs w:val="28"/>
        </w:rPr>
        <w:t xml:space="preserve">3. Считать утратившим силу постановление главы администрации Уинского муниципального района </w:t>
      </w:r>
      <w:r w:rsidR="00B5134D">
        <w:rPr>
          <w:rFonts w:ascii="Times New Roman" w:hAnsi="Times New Roman" w:cs="Times New Roman"/>
          <w:sz w:val="28"/>
          <w:szCs w:val="28"/>
        </w:rPr>
        <w:t>от 2</w:t>
      </w:r>
      <w:r w:rsidR="000E137E">
        <w:rPr>
          <w:rFonts w:ascii="Times New Roman" w:hAnsi="Times New Roman" w:cs="Times New Roman"/>
          <w:sz w:val="28"/>
          <w:szCs w:val="28"/>
        </w:rPr>
        <w:t>6.02</w:t>
      </w:r>
      <w:r w:rsidR="00B5134D">
        <w:rPr>
          <w:rFonts w:ascii="Times New Roman" w:hAnsi="Times New Roman" w:cs="Times New Roman"/>
          <w:sz w:val="28"/>
          <w:szCs w:val="28"/>
        </w:rPr>
        <w:t>.201</w:t>
      </w:r>
      <w:r w:rsidR="000E137E">
        <w:rPr>
          <w:rFonts w:ascii="Times New Roman" w:hAnsi="Times New Roman" w:cs="Times New Roman"/>
          <w:sz w:val="28"/>
          <w:szCs w:val="28"/>
        </w:rPr>
        <w:t>5 № 74</w:t>
      </w:r>
      <w:r w:rsidR="00B5134D">
        <w:rPr>
          <w:rFonts w:ascii="Times New Roman" w:hAnsi="Times New Roman" w:cs="Times New Roman"/>
          <w:sz w:val="28"/>
          <w:szCs w:val="28"/>
        </w:rPr>
        <w:t>-</w:t>
      </w:r>
      <w:r w:rsidR="000E137E">
        <w:rPr>
          <w:rFonts w:ascii="Times New Roman" w:hAnsi="Times New Roman" w:cs="Times New Roman"/>
          <w:sz w:val="28"/>
          <w:szCs w:val="28"/>
        </w:rPr>
        <w:t>01-01-03</w:t>
      </w:r>
      <w:r w:rsidRPr="00D621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21D8">
        <w:rPr>
          <w:rFonts w:ascii="Times New Roman" w:hAnsi="Times New Roman" w:cs="Times New Roman"/>
          <w:sz w:val="28"/>
          <w:szCs w:val="28"/>
        </w:rPr>
        <w:t>О</w:t>
      </w:r>
      <w:r w:rsidR="000E137E">
        <w:rPr>
          <w:rFonts w:ascii="Times New Roman" w:hAnsi="Times New Roman" w:cs="Times New Roman"/>
          <w:sz w:val="28"/>
          <w:szCs w:val="28"/>
        </w:rPr>
        <w:t>создании</w:t>
      </w:r>
      <w:proofErr w:type="spellEnd"/>
      <w:r w:rsidR="000E137E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пунктов по гражданской обороне и защите населения от чрезвычайных ситуаций </w:t>
      </w:r>
      <w:r w:rsidR="00B5134D">
        <w:rPr>
          <w:rFonts w:ascii="Times New Roman" w:hAnsi="Times New Roman" w:cs="Times New Roman"/>
          <w:sz w:val="28"/>
          <w:szCs w:val="28"/>
        </w:rPr>
        <w:t>Уинского муниципального района»</w:t>
      </w:r>
      <w:r w:rsidRPr="00D621D8">
        <w:rPr>
          <w:rFonts w:ascii="Times New Roman" w:hAnsi="Times New Roman" w:cs="Times New Roman"/>
          <w:sz w:val="28"/>
          <w:szCs w:val="28"/>
        </w:rPr>
        <w:t>.</w:t>
      </w:r>
    </w:p>
    <w:p w:rsidR="00346B50" w:rsidRPr="00B740F1" w:rsidRDefault="00477F71" w:rsidP="00346B50">
      <w:pPr>
        <w:jc w:val="both"/>
        <w:rPr>
          <w:color w:val="000000"/>
          <w:sz w:val="28"/>
          <w:szCs w:val="28"/>
        </w:rPr>
      </w:pPr>
      <w:r w:rsidRPr="00BE0495">
        <w:rPr>
          <w:sz w:val="28"/>
          <w:szCs w:val="28"/>
        </w:rPr>
        <w:t xml:space="preserve">4. </w:t>
      </w:r>
      <w:r w:rsidR="00346B50" w:rsidRPr="00B740F1">
        <w:rPr>
          <w:color w:val="000000"/>
          <w:sz w:val="28"/>
          <w:szCs w:val="28"/>
        </w:rPr>
        <w:t xml:space="preserve">Настоящее постановление </w:t>
      </w:r>
      <w:proofErr w:type="gramStart"/>
      <w:r w:rsidR="00346B50" w:rsidRPr="00B740F1">
        <w:rPr>
          <w:color w:val="000000"/>
          <w:sz w:val="28"/>
          <w:szCs w:val="28"/>
        </w:rPr>
        <w:t>вступает в силу со дня его официального обнародования и подлежит</w:t>
      </w:r>
      <w:proofErr w:type="gramEnd"/>
      <w:r w:rsidR="00346B50" w:rsidRPr="00B740F1">
        <w:rPr>
          <w:color w:val="000000"/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r w:rsidR="00346B50" w:rsidRPr="00B740F1">
        <w:rPr>
          <w:color w:val="000000"/>
          <w:sz w:val="28"/>
          <w:szCs w:val="28"/>
          <w:lang w:val="en-US"/>
        </w:rPr>
        <w:t>http</w:t>
      </w:r>
      <w:r w:rsidR="00346B50" w:rsidRPr="00B740F1">
        <w:rPr>
          <w:color w:val="000000"/>
          <w:sz w:val="28"/>
          <w:szCs w:val="28"/>
        </w:rPr>
        <w:t>://</w:t>
      </w:r>
      <w:proofErr w:type="spellStart"/>
      <w:r w:rsidR="00346B50" w:rsidRPr="00B740F1">
        <w:rPr>
          <w:color w:val="000000"/>
          <w:sz w:val="28"/>
          <w:szCs w:val="28"/>
          <w:lang w:val="en-US"/>
        </w:rPr>
        <w:t>uinsk</w:t>
      </w:r>
      <w:proofErr w:type="spellEnd"/>
      <w:r w:rsidR="00346B50" w:rsidRPr="00B740F1">
        <w:rPr>
          <w:color w:val="000000"/>
          <w:sz w:val="28"/>
          <w:szCs w:val="28"/>
        </w:rPr>
        <w:t>.</w:t>
      </w:r>
      <w:proofErr w:type="spellStart"/>
      <w:r w:rsidR="00346B50" w:rsidRPr="00B740F1">
        <w:rPr>
          <w:color w:val="000000"/>
          <w:sz w:val="28"/>
          <w:szCs w:val="28"/>
          <w:lang w:val="en-US"/>
        </w:rPr>
        <w:t>ru</w:t>
      </w:r>
      <w:proofErr w:type="spellEnd"/>
      <w:r w:rsidR="00346B50" w:rsidRPr="00B740F1">
        <w:rPr>
          <w:color w:val="000000"/>
          <w:sz w:val="28"/>
          <w:szCs w:val="28"/>
        </w:rPr>
        <w:t>).</w:t>
      </w:r>
    </w:p>
    <w:p w:rsidR="006E6CED" w:rsidRDefault="00477F71" w:rsidP="005019A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46B50" w:rsidRPr="002F71C6">
        <w:rPr>
          <w:sz w:val="28"/>
          <w:szCs w:val="28"/>
        </w:rPr>
        <w:t xml:space="preserve">. </w:t>
      </w:r>
      <w:r w:rsidR="00346B50" w:rsidRPr="001C429C">
        <w:rPr>
          <w:sz w:val="28"/>
          <w:szCs w:val="28"/>
        </w:rPr>
        <w:t xml:space="preserve">Контроль над выполнением настоящего постановления возложить на заместителя главы администрации Уинского муниципального округа Ю.А. </w:t>
      </w:r>
      <w:proofErr w:type="spellStart"/>
      <w:r w:rsidR="00346B50" w:rsidRPr="001C429C">
        <w:rPr>
          <w:sz w:val="28"/>
          <w:szCs w:val="28"/>
        </w:rPr>
        <w:t>Матынову</w:t>
      </w:r>
      <w:proofErr w:type="spellEnd"/>
      <w:r w:rsidR="005019A5">
        <w:rPr>
          <w:sz w:val="28"/>
          <w:szCs w:val="28"/>
        </w:rPr>
        <w:t>.</w:t>
      </w:r>
    </w:p>
    <w:p w:rsidR="00A51EBA" w:rsidRPr="00C93C57" w:rsidRDefault="00A51EBA" w:rsidP="005019A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160C8" w:rsidRPr="003A11EE" w:rsidRDefault="003160C8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40514F">
        <w:rPr>
          <w:rFonts w:ascii="Times New Roman" w:hAnsi="Times New Roman" w:cs="Times New Roman"/>
          <w:sz w:val="28"/>
          <w:szCs w:val="28"/>
        </w:rPr>
        <w:t>округа-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747309" w:rsidRPr="003A11EE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</w:t>
      </w:r>
      <w:r w:rsidR="00A61D8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5019A5" w:rsidRDefault="005019A5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9A5" w:rsidRDefault="005019A5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7D2ACA" w:rsidRPr="00B53851" w:rsidRDefault="007D2ACA" w:rsidP="007D2ACA">
      <w:pPr>
        <w:shd w:val="clear" w:color="auto" w:fill="FFFFFF"/>
        <w:ind w:left="5670"/>
        <w:textAlignment w:val="baseline"/>
      </w:pPr>
      <w:r w:rsidRPr="00B53851">
        <w:t xml:space="preserve">Приложение 1 </w:t>
      </w:r>
    </w:p>
    <w:p w:rsidR="007D2ACA" w:rsidRDefault="007610F9" w:rsidP="007D2ACA">
      <w:pPr>
        <w:shd w:val="clear" w:color="auto" w:fill="FFFFFF"/>
        <w:ind w:left="5670"/>
        <w:textAlignment w:val="baseline"/>
      </w:pPr>
      <w:r>
        <w:t>к п</w:t>
      </w:r>
      <w:r w:rsidR="007D2ACA" w:rsidRPr="00B53851">
        <w:t xml:space="preserve">остановлению администрации Уинского муниципального </w:t>
      </w:r>
      <w:r w:rsidR="002F5185">
        <w:t>округа</w:t>
      </w:r>
    </w:p>
    <w:p w:rsidR="007D2ACA" w:rsidRDefault="007D2ACA" w:rsidP="007D2ACA">
      <w:pPr>
        <w:shd w:val="clear" w:color="auto" w:fill="FFFFFF"/>
        <w:ind w:left="5670"/>
        <w:textAlignment w:val="baseline"/>
      </w:pPr>
    </w:p>
    <w:p w:rsidR="00864492" w:rsidRDefault="00864492" w:rsidP="007D2ACA">
      <w:pPr>
        <w:shd w:val="clear" w:color="auto" w:fill="FFFFFF"/>
        <w:ind w:left="5670"/>
        <w:textAlignment w:val="baseline"/>
      </w:pPr>
    </w:p>
    <w:p w:rsidR="00A51EBA" w:rsidRDefault="00A51EBA" w:rsidP="00A51EBA">
      <w:pPr>
        <w:pStyle w:val="21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p w:rsidR="00A51EBA" w:rsidRDefault="00A51EBA" w:rsidP="00A51EBA">
      <w:pPr>
        <w:pStyle w:val="21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r w:rsidRPr="0076778B">
        <w:rPr>
          <w:sz w:val="28"/>
          <w:szCs w:val="28"/>
        </w:rPr>
        <w:t xml:space="preserve">Положение </w:t>
      </w:r>
    </w:p>
    <w:p w:rsidR="00A51EBA" w:rsidRDefault="00A51EBA" w:rsidP="00A51EBA">
      <w:pPr>
        <w:pStyle w:val="21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  <w:r w:rsidRPr="0076778B">
        <w:rPr>
          <w:sz w:val="28"/>
          <w:szCs w:val="28"/>
        </w:rPr>
        <w:t>об учебно-консультационном пункте по обучению неработающего населения в области гражданской обороны и защиты от чрезвычайных ситуаций природного и техногенного характера</w:t>
      </w:r>
    </w:p>
    <w:p w:rsidR="00A51EBA" w:rsidRDefault="00A51EBA" w:rsidP="00A51EBA">
      <w:pPr>
        <w:pStyle w:val="21"/>
        <w:keepNext/>
        <w:keepLines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A51EBA" w:rsidRPr="00C77F62" w:rsidRDefault="00A51EBA" w:rsidP="00A51EBA">
      <w:pPr>
        <w:pStyle w:val="21"/>
        <w:keepNext/>
        <w:keepLines/>
        <w:shd w:val="clear" w:color="auto" w:fill="auto"/>
        <w:spacing w:before="0" w:after="0" w:line="240" w:lineRule="exact"/>
        <w:jc w:val="both"/>
        <w:rPr>
          <w:b w:val="0"/>
          <w:sz w:val="28"/>
          <w:szCs w:val="28"/>
        </w:rPr>
      </w:pPr>
    </w:p>
    <w:p w:rsidR="00A51EBA" w:rsidRPr="00C77F62" w:rsidRDefault="00A51EBA" w:rsidP="00A51EBA">
      <w:pPr>
        <w:pStyle w:val="21"/>
        <w:keepNext/>
        <w:keepLines/>
        <w:shd w:val="clear" w:color="auto" w:fill="auto"/>
        <w:spacing w:before="0" w:after="0" w:line="240" w:lineRule="exact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C77F62">
        <w:rPr>
          <w:sz w:val="28"/>
          <w:szCs w:val="28"/>
        </w:rPr>
        <w:t xml:space="preserve"> Общие положения</w:t>
      </w:r>
    </w:p>
    <w:p w:rsidR="00A51EBA" w:rsidRDefault="00A51EBA" w:rsidP="00A51EBA">
      <w:pPr>
        <w:pStyle w:val="21"/>
        <w:keepNext/>
        <w:keepLines/>
        <w:shd w:val="clear" w:color="auto" w:fill="auto"/>
        <w:spacing w:before="0" w:after="0" w:line="480" w:lineRule="exact"/>
        <w:rPr>
          <w:b w:val="0"/>
          <w:sz w:val="28"/>
          <w:szCs w:val="28"/>
        </w:rPr>
      </w:pPr>
    </w:p>
    <w:p w:rsidR="00A51EBA" w:rsidRDefault="00A51EBA" w:rsidP="00A51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9F8">
        <w:rPr>
          <w:sz w:val="28"/>
          <w:szCs w:val="28"/>
        </w:rPr>
        <w:t>1.1 Настоящее положение об учебно-консультационном пункте по обучению неработающего населения в области гражданской обороны и з</w:t>
      </w:r>
      <w:r w:rsidR="007B5806">
        <w:rPr>
          <w:sz w:val="28"/>
          <w:szCs w:val="28"/>
        </w:rPr>
        <w:t xml:space="preserve">ащиты от чрезвычайных ситуаций </w:t>
      </w:r>
      <w:r w:rsidRPr="00FF49F8">
        <w:rPr>
          <w:sz w:val="28"/>
          <w:szCs w:val="28"/>
        </w:rPr>
        <w:t xml:space="preserve">природного и техногенного характера разработано в соответствии Федеральным законом от 12.02.1998 № 28-ФЗ «О гражданской обороне», </w:t>
      </w:r>
      <w:r>
        <w:rPr>
          <w:sz w:val="28"/>
          <w:szCs w:val="28"/>
        </w:rPr>
        <w:t>Постановлениями</w:t>
      </w:r>
      <w:r w:rsidRPr="00FF49F8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18.09.2020 №</w:t>
      </w:r>
      <w:r w:rsidRPr="00FF49F8">
        <w:rPr>
          <w:sz w:val="28"/>
          <w:szCs w:val="28"/>
        </w:rPr>
        <w:t xml:space="preserve"> 1485 «Об утверждении положения о подготовке граждан Российской Федерации, иностранных граждан и лиц без гражданства  в области защиты от чрезвычайных</w:t>
      </w:r>
      <w:proofErr w:type="gramEnd"/>
      <w:r w:rsidRPr="00FF49F8">
        <w:rPr>
          <w:sz w:val="28"/>
          <w:szCs w:val="28"/>
        </w:rPr>
        <w:t xml:space="preserve"> ситуаций природного и техногенного характера», от 02</w:t>
      </w:r>
      <w:r>
        <w:rPr>
          <w:sz w:val="28"/>
          <w:szCs w:val="28"/>
        </w:rPr>
        <w:t>.11.2000 №</w:t>
      </w:r>
      <w:r w:rsidRPr="00FF49F8">
        <w:rPr>
          <w:sz w:val="28"/>
          <w:szCs w:val="28"/>
        </w:rPr>
        <w:t xml:space="preserve"> 841 «Об  утверждении положения о подготовке населения в области гражданской обороны», Постановления Правительс</w:t>
      </w:r>
      <w:r>
        <w:rPr>
          <w:sz w:val="28"/>
          <w:szCs w:val="28"/>
        </w:rPr>
        <w:t xml:space="preserve">тва Пермского края  от 23.11. 2011 </w:t>
      </w:r>
      <w:r w:rsidRPr="00FF49F8">
        <w:rPr>
          <w:sz w:val="28"/>
          <w:szCs w:val="28"/>
        </w:rPr>
        <w:t xml:space="preserve"> №940-п «О системе подготовки населения в области гражданской обороны, защиты населения и территорий  от чрезвычайных ситуаций природного и техногенного  характера на территории  Пермского края»</w:t>
      </w:r>
      <w:r>
        <w:rPr>
          <w:sz w:val="28"/>
          <w:szCs w:val="28"/>
        </w:rPr>
        <w:t>.</w:t>
      </w:r>
    </w:p>
    <w:p w:rsidR="00A51EBA" w:rsidRDefault="00A51EBA" w:rsidP="00A51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Учебно-консультационный пункт</w:t>
      </w:r>
      <w:r w:rsidRPr="00FF49F8">
        <w:rPr>
          <w:sz w:val="28"/>
          <w:szCs w:val="28"/>
        </w:rPr>
        <w:t xml:space="preserve"> по обучению неработающего населения в области гражданской обороны и защиты от чрезвычайных ситуаций  природного и техногенного характера</w:t>
      </w:r>
      <w:r>
        <w:rPr>
          <w:sz w:val="28"/>
          <w:szCs w:val="28"/>
        </w:rPr>
        <w:t xml:space="preserve"> (далее УКП) предназначен</w:t>
      </w:r>
      <w:r w:rsidRPr="0076382C">
        <w:rPr>
          <w:sz w:val="28"/>
          <w:szCs w:val="28"/>
        </w:rPr>
        <w:t xml:space="preserve"> для обучения </w:t>
      </w:r>
      <w:r>
        <w:rPr>
          <w:sz w:val="28"/>
          <w:szCs w:val="28"/>
        </w:rPr>
        <w:t xml:space="preserve">неработающего </w:t>
      </w:r>
      <w:proofErr w:type="spellStart"/>
      <w:r w:rsidRPr="0076382C">
        <w:rPr>
          <w:sz w:val="28"/>
          <w:szCs w:val="28"/>
        </w:rPr>
        <w:t>населения</w:t>
      </w:r>
      <w:r w:rsidR="007B5806">
        <w:rPr>
          <w:sz w:val="28"/>
          <w:szCs w:val="28"/>
        </w:rPr>
        <w:t>Уинского</w:t>
      </w:r>
      <w:proofErr w:type="spellEnd"/>
      <w:r w:rsidR="007B58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округа.</w:t>
      </w:r>
    </w:p>
    <w:p w:rsidR="00A51EBA" w:rsidRDefault="00A51EBA" w:rsidP="00A51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82C">
        <w:rPr>
          <w:sz w:val="28"/>
          <w:szCs w:val="28"/>
        </w:rPr>
        <w:t>1.3. Цель создания УКП - обеспечение необходимых условий для подготовки неработающего населения по проблемам г</w:t>
      </w:r>
      <w:r w:rsidR="007B5806">
        <w:rPr>
          <w:sz w:val="28"/>
          <w:szCs w:val="28"/>
        </w:rPr>
        <w:t>ражданской обороны и защиты от чрезвычайных ситуаций</w:t>
      </w:r>
      <w:r w:rsidRPr="0076382C">
        <w:rPr>
          <w:sz w:val="28"/>
          <w:szCs w:val="28"/>
        </w:rPr>
        <w:t xml:space="preserve"> (</w:t>
      </w:r>
      <w:r w:rsidR="007B5806">
        <w:rPr>
          <w:sz w:val="28"/>
          <w:szCs w:val="28"/>
        </w:rPr>
        <w:t xml:space="preserve">далее </w:t>
      </w:r>
      <w:r w:rsidRPr="0076382C">
        <w:rPr>
          <w:sz w:val="28"/>
          <w:szCs w:val="28"/>
        </w:rPr>
        <w:t>ГО и ЧС) по месту жительства.</w:t>
      </w:r>
    </w:p>
    <w:p w:rsidR="00A51EBA" w:rsidRPr="0076382C" w:rsidRDefault="00A51EBA" w:rsidP="00A51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382C">
        <w:rPr>
          <w:sz w:val="28"/>
          <w:szCs w:val="28"/>
        </w:rPr>
        <w:t>1.4. Основны</w:t>
      </w:r>
      <w:r>
        <w:rPr>
          <w:sz w:val="28"/>
          <w:szCs w:val="28"/>
        </w:rPr>
        <w:t>е задачи УКП</w:t>
      </w:r>
      <w:r w:rsidRPr="0076382C">
        <w:rPr>
          <w:sz w:val="28"/>
          <w:szCs w:val="28"/>
        </w:rPr>
        <w:t>:</w:t>
      </w:r>
    </w:p>
    <w:p w:rsidR="00A51EBA" w:rsidRPr="00C77F62" w:rsidRDefault="00A51EBA" w:rsidP="00A51EBA">
      <w:pPr>
        <w:rPr>
          <w:sz w:val="28"/>
          <w:szCs w:val="28"/>
        </w:rPr>
      </w:pPr>
      <w:r w:rsidRPr="00C77F62">
        <w:rPr>
          <w:sz w:val="28"/>
          <w:szCs w:val="28"/>
        </w:rPr>
        <w:t>- организация подготовки и информирования неработающего населения в области ГО и ЧС;</w:t>
      </w:r>
    </w:p>
    <w:p w:rsidR="00A51EBA" w:rsidRPr="0076382C" w:rsidRDefault="00A51EBA" w:rsidP="00A51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2C">
        <w:rPr>
          <w:sz w:val="28"/>
          <w:szCs w:val="28"/>
        </w:rPr>
        <w:t xml:space="preserve"> выработка практических навыков действий в условиях ЧС мирного и военного времени;</w:t>
      </w:r>
    </w:p>
    <w:p w:rsidR="00A51EBA" w:rsidRPr="0076382C" w:rsidRDefault="00A51EBA" w:rsidP="00A51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2C">
        <w:rPr>
          <w:sz w:val="28"/>
          <w:szCs w:val="28"/>
        </w:rPr>
        <w:t>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A51EBA" w:rsidRDefault="00A51EBA" w:rsidP="00A51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2C">
        <w:rPr>
          <w:sz w:val="28"/>
          <w:szCs w:val="28"/>
        </w:rPr>
        <w:t>пропаганда важности и необходимости всех мероприятий ГО и ЧС в современных условиях.</w:t>
      </w:r>
    </w:p>
    <w:p w:rsidR="00A51EBA" w:rsidRDefault="00A51EBA" w:rsidP="00A51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EBA" w:rsidRDefault="00A51EBA" w:rsidP="00A51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EBA" w:rsidRPr="007B5806" w:rsidRDefault="00A51EBA" w:rsidP="00A51EBA">
      <w:pPr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DA54D9">
        <w:rPr>
          <w:b/>
          <w:sz w:val="28"/>
          <w:szCs w:val="28"/>
          <w:lang w:val="en-US"/>
        </w:rPr>
        <w:t>II</w:t>
      </w:r>
      <w:r w:rsidRPr="00DA54D9">
        <w:rPr>
          <w:b/>
          <w:sz w:val="28"/>
          <w:szCs w:val="28"/>
        </w:rPr>
        <w:t xml:space="preserve">. </w:t>
      </w:r>
      <w:r w:rsidRPr="007B5806">
        <w:rPr>
          <w:b/>
          <w:bCs/>
          <w:sz w:val="28"/>
          <w:szCs w:val="28"/>
        </w:rPr>
        <w:t>Организация работы УКП</w:t>
      </w:r>
    </w:p>
    <w:p w:rsidR="00A51EBA" w:rsidRPr="007B5806" w:rsidRDefault="00A51EBA" w:rsidP="00A51EBA">
      <w:pPr>
        <w:ind w:firstLine="709"/>
        <w:jc w:val="both"/>
        <w:textAlignment w:val="baseline"/>
        <w:outlineLvl w:val="2"/>
        <w:rPr>
          <w:b/>
          <w:bCs/>
          <w:sz w:val="28"/>
          <w:szCs w:val="28"/>
        </w:rPr>
      </w:pPr>
    </w:p>
    <w:p w:rsidR="00A51EBA" w:rsidRPr="00DA54D9" w:rsidRDefault="00A51EBA" w:rsidP="00A51EBA">
      <w:pPr>
        <w:jc w:val="both"/>
        <w:textAlignment w:val="baseline"/>
        <w:rPr>
          <w:color w:val="444444"/>
          <w:sz w:val="28"/>
          <w:szCs w:val="28"/>
        </w:rPr>
      </w:pPr>
      <w:r w:rsidRPr="007B5806">
        <w:rPr>
          <w:sz w:val="28"/>
          <w:szCs w:val="28"/>
        </w:rPr>
        <w:t xml:space="preserve">2.1. Организационно-методическое руководство деятельности УКП осуществляет отдел по делам гражданской обороны, </w:t>
      </w:r>
      <w:r>
        <w:rPr>
          <w:sz w:val="28"/>
          <w:szCs w:val="28"/>
        </w:rPr>
        <w:t xml:space="preserve">чрезвычайных ситуаций и </w:t>
      </w:r>
      <w:r w:rsidR="007B5806">
        <w:rPr>
          <w:sz w:val="28"/>
          <w:szCs w:val="28"/>
        </w:rPr>
        <w:lastRenderedPageBreak/>
        <w:t xml:space="preserve">мобилизационной подготовке </w:t>
      </w:r>
      <w:r>
        <w:rPr>
          <w:sz w:val="28"/>
          <w:szCs w:val="28"/>
        </w:rPr>
        <w:t xml:space="preserve">администрации </w:t>
      </w:r>
      <w:r w:rsidR="007B5806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округа </w:t>
      </w:r>
      <w:proofErr w:type="gramStart"/>
      <w:r>
        <w:rPr>
          <w:sz w:val="28"/>
          <w:szCs w:val="28"/>
        </w:rPr>
        <w:t>(</w:t>
      </w:r>
      <w:r w:rsidR="007B5806">
        <w:rPr>
          <w:sz w:val="28"/>
          <w:szCs w:val="28"/>
        </w:rPr>
        <w:t xml:space="preserve"> </w:t>
      </w:r>
      <w:proofErr w:type="gramEnd"/>
      <w:r w:rsidR="007B5806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отдел по делам ГО, ЧС и </w:t>
      </w:r>
      <w:r w:rsidR="007B5806">
        <w:rPr>
          <w:sz w:val="28"/>
          <w:szCs w:val="28"/>
        </w:rPr>
        <w:t>МР</w:t>
      </w:r>
      <w:r>
        <w:rPr>
          <w:sz w:val="28"/>
          <w:szCs w:val="28"/>
        </w:rPr>
        <w:t>).</w:t>
      </w:r>
    </w:p>
    <w:p w:rsidR="00A51EBA" w:rsidRPr="003643FC" w:rsidRDefault="00A51EBA" w:rsidP="00A51EBA">
      <w:pPr>
        <w:ind w:firstLine="709"/>
        <w:jc w:val="both"/>
        <w:rPr>
          <w:sz w:val="28"/>
          <w:szCs w:val="28"/>
        </w:rPr>
      </w:pPr>
      <w:r w:rsidRPr="003643FC">
        <w:rPr>
          <w:sz w:val="28"/>
          <w:szCs w:val="28"/>
        </w:rPr>
        <w:t>2.2. Количество УКП и их размещение определяются постановлением администрации муниципального округа. УКП размещаются в часто посещаемых неработающим населением помещениях.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>2.3. Лица, привлекаемые к организации процесса подготовки неработающего населения, выполняют свои обязанности на безвозмездной основе.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>2.4. Организатором подготовки неработающего населения является руководитель организации, на базе которой создается УКП. Руководитель издает приказ, которым определяет: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>-  помещение, используемое для подготовки неработающего населения;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>-  порядок и время работы УКП;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>-  организацию проведения занятий, консультаций;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>-  порядок обеспечения листовками, памятками, агитационными и наглядными материалами;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>-  другие организационные вопросы.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>2.5. Подготовка неработающего населения проводится методом: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 xml:space="preserve">-  проведения консультаций, встреч, бесед по программе, утвержденной постановлением администрации муниципального округа; 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>-  самостоятельной подготовки (чтение памяток, листовок, пособий, прослушивания радиопередач и просмотра телепрограмм по тематике гражданской обороны, защиты от чрезвычайных ситуаций, пожарной безопасности и безопасности пребывания на водных объектах);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>-  участия в учениях и тренировках по гражданской обороне, защите от чрезвычайных ситуаций и пожарной безопасности.</w:t>
      </w:r>
    </w:p>
    <w:p w:rsidR="00A51EBA" w:rsidRPr="00D7757D" w:rsidRDefault="00A51EBA" w:rsidP="00A51EBA">
      <w:pPr>
        <w:ind w:firstLine="709"/>
        <w:jc w:val="both"/>
        <w:rPr>
          <w:sz w:val="28"/>
          <w:szCs w:val="28"/>
        </w:rPr>
      </w:pPr>
      <w:r w:rsidRPr="00D7757D">
        <w:rPr>
          <w:sz w:val="28"/>
          <w:szCs w:val="28"/>
        </w:rPr>
        <w:t>2.6. Подготовка неработающего населения осуществляется в течение календарного года.</w:t>
      </w:r>
    </w:p>
    <w:p w:rsidR="00A51EBA" w:rsidRDefault="00A51EBA" w:rsidP="00A51EBA">
      <w:pPr>
        <w:ind w:firstLine="709"/>
        <w:jc w:val="both"/>
        <w:rPr>
          <w:sz w:val="28"/>
          <w:szCs w:val="28"/>
        </w:rPr>
      </w:pPr>
      <w:r w:rsidRPr="0050537A">
        <w:rPr>
          <w:sz w:val="28"/>
          <w:szCs w:val="28"/>
        </w:rPr>
        <w:t>2.7. Консультации, встречи, беседы с неработающим населением проводят консультанты УКП, которые выполняют свои обязанности на безвозмездной основе. По согласованию, к проведению консультаций могут привлекаться специалисты отдела по делам ГО, ЧС и</w:t>
      </w:r>
      <w:r w:rsidR="007B5806">
        <w:rPr>
          <w:sz w:val="28"/>
          <w:szCs w:val="28"/>
        </w:rPr>
        <w:t xml:space="preserve"> МР</w:t>
      </w:r>
      <w:r w:rsidRPr="0050537A">
        <w:rPr>
          <w:sz w:val="28"/>
          <w:szCs w:val="28"/>
        </w:rPr>
        <w:t xml:space="preserve">, </w:t>
      </w:r>
      <w:r w:rsidR="007B5806">
        <w:rPr>
          <w:sz w:val="28"/>
          <w:szCs w:val="28"/>
        </w:rPr>
        <w:t xml:space="preserve">92 </w:t>
      </w:r>
      <w:proofErr w:type="spellStart"/>
      <w:proofErr w:type="gramStart"/>
      <w:r w:rsidR="007B5806">
        <w:rPr>
          <w:sz w:val="28"/>
          <w:szCs w:val="28"/>
        </w:rPr>
        <w:t>пожарно</w:t>
      </w:r>
      <w:proofErr w:type="spellEnd"/>
      <w:r w:rsidR="007B5806">
        <w:rPr>
          <w:sz w:val="28"/>
          <w:szCs w:val="28"/>
        </w:rPr>
        <w:t>- спасательной</w:t>
      </w:r>
      <w:proofErr w:type="gramEnd"/>
      <w:r w:rsidR="007B5806">
        <w:rPr>
          <w:sz w:val="28"/>
          <w:szCs w:val="28"/>
        </w:rPr>
        <w:t xml:space="preserve"> части 22</w:t>
      </w:r>
      <w:r w:rsidRPr="0050537A">
        <w:rPr>
          <w:sz w:val="28"/>
          <w:szCs w:val="28"/>
        </w:rPr>
        <w:t xml:space="preserve"> ПСО ФПС ГПС ГУ МЧС России по Пермскому краю</w:t>
      </w:r>
      <w:r>
        <w:rPr>
          <w:sz w:val="28"/>
          <w:szCs w:val="28"/>
        </w:rPr>
        <w:t xml:space="preserve">, </w:t>
      </w:r>
      <w:r w:rsidRPr="0050537A">
        <w:rPr>
          <w:sz w:val="28"/>
          <w:szCs w:val="28"/>
        </w:rPr>
        <w:t>2</w:t>
      </w:r>
      <w:r w:rsidR="009945D0">
        <w:rPr>
          <w:sz w:val="28"/>
          <w:szCs w:val="28"/>
        </w:rPr>
        <w:t>5</w:t>
      </w:r>
      <w:r w:rsidRPr="0050537A">
        <w:rPr>
          <w:sz w:val="28"/>
          <w:szCs w:val="28"/>
        </w:rPr>
        <w:t xml:space="preserve"> Отдела надзорной деятельности и профилактической работы по </w:t>
      </w:r>
      <w:r w:rsidR="009945D0">
        <w:rPr>
          <w:sz w:val="28"/>
          <w:szCs w:val="28"/>
        </w:rPr>
        <w:t>Октябрьскому</w:t>
      </w:r>
      <w:r w:rsidRPr="0050537A">
        <w:rPr>
          <w:sz w:val="28"/>
          <w:szCs w:val="28"/>
        </w:rPr>
        <w:t xml:space="preserve"> городскому округу и </w:t>
      </w:r>
      <w:proofErr w:type="spellStart"/>
      <w:r w:rsidR="009945D0">
        <w:rPr>
          <w:sz w:val="28"/>
          <w:szCs w:val="28"/>
        </w:rPr>
        <w:t>Уинскому</w:t>
      </w:r>
      <w:proofErr w:type="spellEnd"/>
      <w:r w:rsidR="009945D0">
        <w:rPr>
          <w:sz w:val="28"/>
          <w:szCs w:val="28"/>
        </w:rPr>
        <w:t xml:space="preserve"> </w:t>
      </w:r>
      <w:r w:rsidRPr="0050537A">
        <w:rPr>
          <w:sz w:val="28"/>
          <w:szCs w:val="28"/>
        </w:rPr>
        <w:t>муниципальному округу УНПР ГУ МЧС России по Пермскому краю</w:t>
      </w:r>
      <w:r>
        <w:rPr>
          <w:sz w:val="28"/>
          <w:szCs w:val="28"/>
        </w:rPr>
        <w:t>, отдел</w:t>
      </w:r>
      <w:r w:rsidR="009945D0">
        <w:rPr>
          <w:sz w:val="28"/>
          <w:szCs w:val="28"/>
        </w:rPr>
        <w:t>а</w:t>
      </w:r>
      <w:r>
        <w:rPr>
          <w:sz w:val="28"/>
          <w:szCs w:val="28"/>
        </w:rPr>
        <w:t xml:space="preserve"> МВД России</w:t>
      </w:r>
      <w:r w:rsidR="009945D0">
        <w:rPr>
          <w:sz w:val="28"/>
          <w:szCs w:val="28"/>
        </w:rPr>
        <w:t xml:space="preserve"> по </w:t>
      </w:r>
      <w:proofErr w:type="spellStart"/>
      <w:r w:rsidR="009945D0">
        <w:rPr>
          <w:sz w:val="28"/>
          <w:szCs w:val="28"/>
        </w:rPr>
        <w:t>Уинскому</w:t>
      </w:r>
      <w:proofErr w:type="spellEnd"/>
      <w:r w:rsidR="009945D0">
        <w:rPr>
          <w:sz w:val="28"/>
          <w:szCs w:val="28"/>
        </w:rPr>
        <w:t xml:space="preserve"> муниципальному округу</w:t>
      </w:r>
      <w:r>
        <w:rPr>
          <w:sz w:val="28"/>
          <w:szCs w:val="28"/>
        </w:rPr>
        <w:t>, ГБУЗ Пермского края «</w:t>
      </w:r>
      <w:r w:rsidR="009945D0">
        <w:rPr>
          <w:sz w:val="28"/>
          <w:szCs w:val="28"/>
        </w:rPr>
        <w:t>Уинская</w:t>
      </w:r>
      <w:r>
        <w:rPr>
          <w:sz w:val="28"/>
          <w:szCs w:val="28"/>
        </w:rPr>
        <w:t xml:space="preserve"> ЦРБ».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2.8. Перечень документации на УКП: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 xml:space="preserve">- копия постановления администрации </w:t>
      </w:r>
      <w:r w:rsidR="009945D0">
        <w:rPr>
          <w:sz w:val="28"/>
          <w:szCs w:val="28"/>
        </w:rPr>
        <w:t>Уинского</w:t>
      </w:r>
      <w:r w:rsidRPr="0085749B">
        <w:rPr>
          <w:sz w:val="28"/>
          <w:szCs w:val="28"/>
        </w:rPr>
        <w:t xml:space="preserve"> муниципального округа о создании УКП;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приказ руководителя организации, на базе которого создается УКП, о назначении консультанта УКП;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согласие работника, организации, на базе которого создается УКП, на выполнение мероприятий на безвозмездной основе, направленных на организацию работы УКП;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режим работы УКП, расписание занятий;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журнал учета занятий;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обязанности лиц, привлекаемых на безвозмездной основе к организации работы УКП.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lastRenderedPageBreak/>
        <w:t>2.9. Подготовка консультант УКП проводится в учебно-методических центрах МЧС России, в учреждениях дополнительного образования, имеющих лицензию на данный вид деятельности, и на курсах гражданской обороны.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 xml:space="preserve">2.10. Финансовые и материальные расходы, связанные с организацией работы УКП производятся за счет средств бюджета </w:t>
      </w:r>
      <w:r w:rsidR="009945D0">
        <w:rPr>
          <w:sz w:val="28"/>
          <w:szCs w:val="28"/>
        </w:rPr>
        <w:t xml:space="preserve">Уинского </w:t>
      </w:r>
      <w:r w:rsidRPr="0085749B">
        <w:rPr>
          <w:sz w:val="28"/>
          <w:szCs w:val="28"/>
        </w:rPr>
        <w:t>муниципального округа.</w:t>
      </w:r>
    </w:p>
    <w:p w:rsidR="00A51EBA" w:rsidRDefault="00A51EBA" w:rsidP="00A51EBA">
      <w:pPr>
        <w:spacing w:after="240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A51EBA" w:rsidRPr="009945D0" w:rsidRDefault="00A51EBA" w:rsidP="00A51EBA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9945D0">
        <w:rPr>
          <w:b/>
          <w:bCs/>
          <w:sz w:val="28"/>
          <w:szCs w:val="28"/>
          <w:lang w:val="en-US"/>
        </w:rPr>
        <w:t>III</w:t>
      </w:r>
      <w:r w:rsidRPr="009945D0">
        <w:rPr>
          <w:b/>
          <w:bCs/>
          <w:sz w:val="28"/>
          <w:szCs w:val="28"/>
        </w:rPr>
        <w:t>. Примерный перечень оборудования и оснащения УКП</w:t>
      </w:r>
    </w:p>
    <w:p w:rsidR="00A51EBA" w:rsidRPr="00742B14" w:rsidRDefault="00A51EBA" w:rsidP="00A51EBA">
      <w:pPr>
        <w:ind w:firstLine="480"/>
        <w:textAlignment w:val="baseline"/>
        <w:rPr>
          <w:rFonts w:ascii="Arial" w:hAnsi="Arial" w:cs="Arial"/>
          <w:color w:val="444444"/>
        </w:rPr>
      </w:pP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3</w:t>
      </w:r>
      <w:r>
        <w:rPr>
          <w:sz w:val="28"/>
          <w:szCs w:val="28"/>
        </w:rPr>
        <w:t>.1. УКП размещается</w:t>
      </w:r>
      <w:r w:rsidRPr="0085749B">
        <w:rPr>
          <w:sz w:val="28"/>
          <w:szCs w:val="28"/>
        </w:rPr>
        <w:t xml:space="preserve"> в помещении вместимостью 10-15 человек, позволяющем организовать учебный процес</w:t>
      </w:r>
      <w:r>
        <w:rPr>
          <w:sz w:val="28"/>
          <w:szCs w:val="28"/>
        </w:rPr>
        <w:t>с.</w:t>
      </w:r>
    </w:p>
    <w:p w:rsidR="00A51EBA" w:rsidRPr="00B623AC" w:rsidRDefault="00A51EBA" w:rsidP="00A51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749B">
        <w:rPr>
          <w:sz w:val="28"/>
          <w:szCs w:val="28"/>
        </w:rPr>
        <w:t>.2.</w:t>
      </w:r>
      <w:r w:rsidRPr="00B623AC">
        <w:rPr>
          <w:sz w:val="28"/>
          <w:szCs w:val="28"/>
        </w:rPr>
        <w:t xml:space="preserve"> Учебно-материальная база УКП включает технические средства </w:t>
      </w:r>
      <w:proofErr w:type="spellStart"/>
      <w:r w:rsidRPr="00B623AC">
        <w:rPr>
          <w:sz w:val="28"/>
          <w:szCs w:val="28"/>
        </w:rPr>
        <w:t>обучения</w:t>
      </w:r>
      <w:proofErr w:type="gramStart"/>
      <w:r w:rsidRPr="00B623AC">
        <w:rPr>
          <w:sz w:val="28"/>
          <w:szCs w:val="28"/>
        </w:rPr>
        <w:t>,</w:t>
      </w:r>
      <w:r w:rsidRPr="0085749B">
        <w:rPr>
          <w:sz w:val="28"/>
          <w:szCs w:val="28"/>
        </w:rPr>
        <w:t>м</w:t>
      </w:r>
      <w:proofErr w:type="gramEnd"/>
      <w:r w:rsidRPr="0085749B">
        <w:rPr>
          <w:sz w:val="28"/>
          <w:szCs w:val="28"/>
        </w:rPr>
        <w:t>ультимедийные</w:t>
      </w:r>
      <w:proofErr w:type="spellEnd"/>
      <w:r w:rsidRPr="0085749B">
        <w:rPr>
          <w:sz w:val="28"/>
          <w:szCs w:val="28"/>
        </w:rPr>
        <w:t xml:space="preserve"> устройства</w:t>
      </w:r>
      <w:r>
        <w:rPr>
          <w:sz w:val="28"/>
          <w:szCs w:val="28"/>
        </w:rPr>
        <w:t>,</w:t>
      </w:r>
      <w:r w:rsidRPr="00B623AC">
        <w:rPr>
          <w:sz w:val="28"/>
          <w:szCs w:val="28"/>
        </w:rPr>
        <w:t xml:space="preserve"> наглядные учебные пособия, медицинское имущество и средства индивидуальной защиты, учебно-методическую литер</w:t>
      </w:r>
      <w:r>
        <w:rPr>
          <w:sz w:val="28"/>
          <w:szCs w:val="28"/>
        </w:rPr>
        <w:t xml:space="preserve">атуру и дидактические материалы, </w:t>
      </w:r>
      <w:r w:rsidRPr="0085749B">
        <w:rPr>
          <w:sz w:val="28"/>
          <w:szCs w:val="28"/>
        </w:rPr>
        <w:t>медицинское имущество и средства индивидуальной защиты</w:t>
      </w:r>
      <w:r>
        <w:rPr>
          <w:sz w:val="28"/>
          <w:szCs w:val="28"/>
        </w:rPr>
        <w:t xml:space="preserve">. 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749B">
        <w:rPr>
          <w:sz w:val="28"/>
          <w:szCs w:val="28"/>
        </w:rPr>
        <w:t xml:space="preserve">.3. </w:t>
      </w:r>
      <w:r>
        <w:rPr>
          <w:sz w:val="28"/>
          <w:szCs w:val="28"/>
        </w:rPr>
        <w:t>Помещение УКП</w:t>
      </w:r>
      <w:r w:rsidRPr="0085749B">
        <w:rPr>
          <w:sz w:val="28"/>
          <w:szCs w:val="28"/>
        </w:rPr>
        <w:t xml:space="preserve"> о</w:t>
      </w:r>
      <w:r>
        <w:rPr>
          <w:sz w:val="28"/>
          <w:szCs w:val="28"/>
        </w:rPr>
        <w:t>борудуется следующими стендами: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 классификация ЧС;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 права и обязанности граждан в облас</w:t>
      </w:r>
      <w:r>
        <w:rPr>
          <w:sz w:val="28"/>
          <w:szCs w:val="28"/>
        </w:rPr>
        <w:t>ти ГО и защите населения от ЧС;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 пожарная безопасность;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 сигналы оповещения и действия по ним;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 средства индивидуальной и коллективной защиты;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 порядок и правила проведения эвакуации;</w:t>
      </w:r>
    </w:p>
    <w:p w:rsidR="00A51EBA" w:rsidRPr="0085749B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 оказание сам</w:t>
      </w:r>
      <w:proofErr w:type="gramStart"/>
      <w:r w:rsidRPr="0085749B">
        <w:rPr>
          <w:sz w:val="28"/>
          <w:szCs w:val="28"/>
        </w:rPr>
        <w:t>о-</w:t>
      </w:r>
      <w:proofErr w:type="gramEnd"/>
      <w:r w:rsidRPr="0085749B">
        <w:rPr>
          <w:sz w:val="28"/>
          <w:szCs w:val="28"/>
        </w:rPr>
        <w:t xml:space="preserve"> и взаимопомощи;</w:t>
      </w:r>
    </w:p>
    <w:p w:rsidR="00A51EBA" w:rsidRDefault="00A51EBA" w:rsidP="00A51EBA">
      <w:pPr>
        <w:ind w:firstLine="709"/>
        <w:jc w:val="both"/>
        <w:rPr>
          <w:sz w:val="28"/>
          <w:szCs w:val="28"/>
        </w:rPr>
      </w:pPr>
      <w:r w:rsidRPr="0085749B">
        <w:rPr>
          <w:sz w:val="28"/>
          <w:szCs w:val="28"/>
        </w:rPr>
        <w:t>-  действия населения по предупреждению террористических акций и при их совершении.</w:t>
      </w:r>
    </w:p>
    <w:p w:rsidR="00A51EBA" w:rsidRPr="0085749B" w:rsidRDefault="00A51EBA" w:rsidP="00A51EBA">
      <w:pPr>
        <w:jc w:val="both"/>
        <w:rPr>
          <w:sz w:val="28"/>
          <w:szCs w:val="28"/>
        </w:rPr>
      </w:pPr>
    </w:p>
    <w:p w:rsidR="00A51EBA" w:rsidRDefault="00A51EBA" w:rsidP="00A51EBA">
      <w:pPr>
        <w:spacing w:line="240" w:lineRule="exact"/>
        <w:ind w:left="5398"/>
        <w:rPr>
          <w:sz w:val="28"/>
          <w:szCs w:val="28"/>
        </w:rPr>
      </w:pPr>
    </w:p>
    <w:p w:rsidR="00A51EBA" w:rsidRDefault="00A51EBA" w:rsidP="00A51EBA">
      <w:pPr>
        <w:spacing w:line="240" w:lineRule="exact"/>
        <w:ind w:left="5398"/>
        <w:rPr>
          <w:sz w:val="28"/>
          <w:szCs w:val="28"/>
        </w:rPr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Default="009945D0" w:rsidP="009945D0">
      <w:pPr>
        <w:shd w:val="clear" w:color="auto" w:fill="FFFFFF"/>
        <w:ind w:left="5670"/>
        <w:textAlignment w:val="baseline"/>
      </w:pPr>
    </w:p>
    <w:p w:rsidR="009945D0" w:rsidRPr="00B53851" w:rsidRDefault="009945D0" w:rsidP="009945D0">
      <w:pPr>
        <w:shd w:val="clear" w:color="auto" w:fill="FFFFFF"/>
        <w:ind w:left="5670"/>
        <w:textAlignment w:val="baseline"/>
      </w:pPr>
      <w:r w:rsidRPr="00B53851">
        <w:lastRenderedPageBreak/>
        <w:t xml:space="preserve">Приложение </w:t>
      </w:r>
      <w:r>
        <w:t>2</w:t>
      </w:r>
    </w:p>
    <w:p w:rsidR="009945D0" w:rsidRDefault="009945D0" w:rsidP="009945D0">
      <w:pPr>
        <w:shd w:val="clear" w:color="auto" w:fill="FFFFFF"/>
        <w:ind w:left="5670"/>
        <w:textAlignment w:val="baseline"/>
      </w:pPr>
      <w:r>
        <w:t>к п</w:t>
      </w:r>
      <w:r w:rsidRPr="00B53851">
        <w:t xml:space="preserve">остановлению администрации Уинского муниципального </w:t>
      </w:r>
      <w:r>
        <w:t>округа</w:t>
      </w:r>
    </w:p>
    <w:p w:rsidR="00A51EBA" w:rsidRDefault="00A51EBA" w:rsidP="00A51EBA">
      <w:pPr>
        <w:spacing w:line="240" w:lineRule="exact"/>
        <w:ind w:left="5398"/>
        <w:rPr>
          <w:sz w:val="28"/>
          <w:szCs w:val="28"/>
        </w:rPr>
      </w:pPr>
    </w:p>
    <w:p w:rsidR="00A51EBA" w:rsidRDefault="00A51EBA" w:rsidP="00A51EBA">
      <w:pPr>
        <w:spacing w:line="240" w:lineRule="exact"/>
        <w:ind w:left="5398"/>
        <w:rPr>
          <w:sz w:val="28"/>
          <w:szCs w:val="28"/>
        </w:rPr>
      </w:pPr>
    </w:p>
    <w:p w:rsidR="00A51EBA" w:rsidRDefault="00A51EBA" w:rsidP="00A51EBA">
      <w:pPr>
        <w:spacing w:line="240" w:lineRule="exact"/>
        <w:ind w:left="5398"/>
        <w:rPr>
          <w:sz w:val="28"/>
          <w:szCs w:val="28"/>
        </w:rPr>
      </w:pPr>
    </w:p>
    <w:p w:rsidR="00A51EBA" w:rsidRDefault="00A51EBA" w:rsidP="00A51EBA">
      <w:pPr>
        <w:spacing w:line="240" w:lineRule="exact"/>
        <w:ind w:left="5398"/>
        <w:rPr>
          <w:sz w:val="28"/>
          <w:szCs w:val="28"/>
        </w:rPr>
      </w:pPr>
    </w:p>
    <w:p w:rsidR="00A51EBA" w:rsidRDefault="00A51EBA" w:rsidP="00A51EBA">
      <w:pPr>
        <w:spacing w:line="240" w:lineRule="exact"/>
        <w:ind w:left="5398"/>
        <w:rPr>
          <w:sz w:val="28"/>
          <w:szCs w:val="28"/>
        </w:rPr>
      </w:pPr>
    </w:p>
    <w:p w:rsidR="009945D0" w:rsidRPr="003C66CF" w:rsidRDefault="009945D0" w:rsidP="009945D0">
      <w:pPr>
        <w:ind w:firstLine="709"/>
        <w:jc w:val="center"/>
        <w:textAlignment w:val="baseline"/>
        <w:rPr>
          <w:b/>
          <w:sz w:val="28"/>
          <w:szCs w:val="28"/>
        </w:rPr>
      </w:pPr>
      <w:r w:rsidRPr="003C66CF">
        <w:rPr>
          <w:b/>
          <w:sz w:val="28"/>
          <w:szCs w:val="28"/>
        </w:rPr>
        <w:t xml:space="preserve">Перечень </w:t>
      </w:r>
    </w:p>
    <w:p w:rsidR="009945D0" w:rsidRPr="003C66CF" w:rsidRDefault="009945D0" w:rsidP="009945D0">
      <w:pPr>
        <w:ind w:firstLine="709"/>
        <w:jc w:val="center"/>
        <w:textAlignment w:val="baseline"/>
        <w:rPr>
          <w:b/>
          <w:sz w:val="28"/>
          <w:szCs w:val="28"/>
        </w:rPr>
      </w:pPr>
      <w:r w:rsidRPr="003C66CF">
        <w:rPr>
          <w:b/>
          <w:sz w:val="28"/>
          <w:szCs w:val="28"/>
        </w:rPr>
        <w:t>учебно-консультационных пунктов по обучению неработающего населения в области гражданской обороны и защиты от чрезвычайных ситуаций и природного и техногенного характера</w:t>
      </w:r>
    </w:p>
    <w:p w:rsidR="009945D0" w:rsidRDefault="009945D0" w:rsidP="009945D0">
      <w:pPr>
        <w:ind w:firstLine="709"/>
        <w:textAlignment w:val="baseline"/>
        <w:rPr>
          <w:sz w:val="28"/>
          <w:szCs w:val="28"/>
        </w:rPr>
      </w:pPr>
    </w:p>
    <w:p w:rsidR="009945D0" w:rsidRDefault="009945D0" w:rsidP="009945D0">
      <w:pPr>
        <w:ind w:firstLine="709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5343"/>
        <w:gridCol w:w="3855"/>
      </w:tblGrid>
      <w:tr w:rsidR="009945D0" w:rsidRPr="00901955" w:rsidTr="001118E3">
        <w:tc>
          <w:tcPr>
            <w:tcW w:w="0" w:type="auto"/>
            <w:shd w:val="clear" w:color="auto" w:fill="auto"/>
          </w:tcPr>
          <w:p w:rsidR="009945D0" w:rsidRPr="009945D0" w:rsidRDefault="009945D0" w:rsidP="00AE4AF1">
            <w:pPr>
              <w:jc w:val="center"/>
              <w:textAlignment w:val="baseline"/>
            </w:pPr>
            <w:r w:rsidRPr="009945D0">
              <w:t xml:space="preserve">№ </w:t>
            </w:r>
            <w:proofErr w:type="spellStart"/>
            <w:proofErr w:type="gramStart"/>
            <w:r w:rsidRPr="009945D0">
              <w:t>п</w:t>
            </w:r>
            <w:proofErr w:type="spellEnd"/>
            <w:proofErr w:type="gramEnd"/>
            <w:r w:rsidRPr="009945D0">
              <w:t>/</w:t>
            </w:r>
            <w:proofErr w:type="spellStart"/>
            <w:r w:rsidRPr="009945D0">
              <w:t>п</w:t>
            </w:r>
            <w:proofErr w:type="spellEnd"/>
          </w:p>
        </w:tc>
        <w:tc>
          <w:tcPr>
            <w:tcW w:w="5343" w:type="dxa"/>
            <w:shd w:val="clear" w:color="auto" w:fill="auto"/>
          </w:tcPr>
          <w:p w:rsidR="009945D0" w:rsidRPr="009945D0" w:rsidRDefault="009945D0" w:rsidP="00AE4AF1">
            <w:pPr>
              <w:jc w:val="center"/>
              <w:textAlignment w:val="baseline"/>
            </w:pPr>
            <w:r w:rsidRPr="009945D0">
              <w:t xml:space="preserve">Наименование учреждения на </w:t>
            </w:r>
            <w:proofErr w:type="gramStart"/>
            <w:r w:rsidRPr="009945D0">
              <w:t>базе</w:t>
            </w:r>
            <w:proofErr w:type="gramEnd"/>
            <w:r w:rsidRPr="009945D0">
              <w:t xml:space="preserve"> которого создан учебно-консультационный пункт</w:t>
            </w:r>
          </w:p>
        </w:tc>
        <w:tc>
          <w:tcPr>
            <w:tcW w:w="3855" w:type="dxa"/>
            <w:shd w:val="clear" w:color="auto" w:fill="auto"/>
          </w:tcPr>
          <w:p w:rsidR="009945D0" w:rsidRPr="009945D0" w:rsidRDefault="009945D0" w:rsidP="00AE4AF1">
            <w:pPr>
              <w:jc w:val="center"/>
              <w:textAlignment w:val="baseline"/>
            </w:pPr>
            <w:r w:rsidRPr="009945D0">
              <w:t>Адрес месторасположения</w:t>
            </w:r>
            <w:r w:rsidRPr="009945D0">
              <w:br/>
              <w:t>учебно-консультационного пункта</w:t>
            </w:r>
          </w:p>
        </w:tc>
      </w:tr>
      <w:tr w:rsidR="009945D0" w:rsidRPr="00901955" w:rsidTr="001118E3">
        <w:tc>
          <w:tcPr>
            <w:tcW w:w="0" w:type="auto"/>
            <w:shd w:val="clear" w:color="auto" w:fill="auto"/>
          </w:tcPr>
          <w:p w:rsidR="009945D0" w:rsidRPr="001118E3" w:rsidRDefault="009945D0" w:rsidP="00AE4AF1">
            <w:pPr>
              <w:jc w:val="center"/>
              <w:textAlignment w:val="baseline"/>
            </w:pPr>
            <w:r w:rsidRPr="001118E3">
              <w:t>1</w:t>
            </w:r>
          </w:p>
        </w:tc>
        <w:tc>
          <w:tcPr>
            <w:tcW w:w="5343" w:type="dxa"/>
            <w:shd w:val="clear" w:color="auto" w:fill="auto"/>
          </w:tcPr>
          <w:p w:rsidR="009945D0" w:rsidRPr="001118E3" w:rsidRDefault="009945D0" w:rsidP="00DF49DD">
            <w:pPr>
              <w:jc w:val="both"/>
              <w:textAlignment w:val="baseline"/>
            </w:pPr>
            <w:r w:rsidRPr="001118E3">
              <w:t>МКУК «Уинская</w:t>
            </w:r>
            <w:r w:rsidR="001118E3" w:rsidRPr="001118E3">
              <w:t xml:space="preserve"> централизованная библиотечная система»</w:t>
            </w:r>
          </w:p>
        </w:tc>
        <w:tc>
          <w:tcPr>
            <w:tcW w:w="3855" w:type="dxa"/>
            <w:shd w:val="clear" w:color="auto" w:fill="auto"/>
          </w:tcPr>
          <w:p w:rsidR="009945D0" w:rsidRPr="00901955" w:rsidRDefault="009945D0" w:rsidP="001118E3">
            <w:pPr>
              <w:jc w:val="center"/>
              <w:textAlignment w:val="baseline"/>
              <w:rPr>
                <w:color w:val="444444"/>
              </w:rPr>
            </w:pPr>
            <w:r w:rsidRPr="001118E3">
              <w:t>6175</w:t>
            </w:r>
            <w:r w:rsidR="001118E3" w:rsidRPr="001118E3">
              <w:t>20</w:t>
            </w:r>
            <w:r w:rsidRPr="001118E3">
              <w:t xml:space="preserve">, Пермский край, с. </w:t>
            </w:r>
            <w:proofErr w:type="spellStart"/>
            <w:r w:rsidR="001118E3" w:rsidRPr="001118E3">
              <w:t>Уинское</w:t>
            </w:r>
            <w:proofErr w:type="spellEnd"/>
            <w:r w:rsidRPr="001118E3">
              <w:t xml:space="preserve">, ул. </w:t>
            </w:r>
            <w:proofErr w:type="gramStart"/>
            <w:r w:rsidR="001118E3" w:rsidRPr="001118E3">
              <w:t>Пролетарская</w:t>
            </w:r>
            <w:proofErr w:type="gramEnd"/>
            <w:r w:rsidR="001118E3" w:rsidRPr="001118E3">
              <w:t>, д. 8</w:t>
            </w:r>
          </w:p>
        </w:tc>
      </w:tr>
      <w:tr w:rsidR="009945D0" w:rsidRPr="00901955" w:rsidTr="001118E3">
        <w:tc>
          <w:tcPr>
            <w:tcW w:w="0" w:type="auto"/>
            <w:shd w:val="clear" w:color="auto" w:fill="auto"/>
          </w:tcPr>
          <w:p w:rsidR="009945D0" w:rsidRPr="001118E3" w:rsidRDefault="009945D0" w:rsidP="00AE4AF1">
            <w:pPr>
              <w:jc w:val="center"/>
              <w:textAlignment w:val="baseline"/>
            </w:pPr>
            <w:r w:rsidRPr="001118E3">
              <w:t>2</w:t>
            </w:r>
          </w:p>
        </w:tc>
        <w:tc>
          <w:tcPr>
            <w:tcW w:w="5343" w:type="dxa"/>
            <w:shd w:val="clear" w:color="auto" w:fill="auto"/>
          </w:tcPr>
          <w:p w:rsidR="009945D0" w:rsidRPr="001118E3" w:rsidRDefault="001118E3" w:rsidP="00AE4AF1">
            <w:pPr>
              <w:jc w:val="center"/>
              <w:textAlignment w:val="baseline"/>
            </w:pPr>
            <w:proofErr w:type="spellStart"/>
            <w:r w:rsidRPr="001118E3">
              <w:t>Аспинская</w:t>
            </w:r>
            <w:proofErr w:type="spellEnd"/>
            <w:r w:rsidRPr="001118E3">
              <w:t xml:space="preserve"> модельная сельская библиотека им. Ф.Ф. Павленкова</w:t>
            </w:r>
          </w:p>
        </w:tc>
        <w:tc>
          <w:tcPr>
            <w:tcW w:w="3855" w:type="dxa"/>
            <w:shd w:val="clear" w:color="auto" w:fill="auto"/>
          </w:tcPr>
          <w:p w:rsidR="009945D0" w:rsidRPr="001118E3" w:rsidRDefault="009945D0" w:rsidP="001118E3">
            <w:pPr>
              <w:jc w:val="center"/>
              <w:textAlignment w:val="baseline"/>
            </w:pPr>
            <w:r w:rsidRPr="001118E3">
              <w:t>617</w:t>
            </w:r>
            <w:r w:rsidR="001118E3" w:rsidRPr="001118E3">
              <w:t>530</w:t>
            </w:r>
            <w:r w:rsidRPr="001118E3">
              <w:t>, Пермский край,</w:t>
            </w:r>
            <w:r w:rsidR="001118E3" w:rsidRPr="001118E3">
              <w:t xml:space="preserve"> Уинский</w:t>
            </w:r>
            <w:r w:rsidRPr="001118E3">
              <w:t xml:space="preserve"> район, </w:t>
            </w:r>
            <w:proofErr w:type="gramStart"/>
            <w:r w:rsidRPr="001118E3">
              <w:t>с</w:t>
            </w:r>
            <w:proofErr w:type="gramEnd"/>
            <w:r w:rsidRPr="001118E3">
              <w:t>. А</w:t>
            </w:r>
            <w:r w:rsidR="001118E3" w:rsidRPr="001118E3">
              <w:t>спа,</w:t>
            </w:r>
            <w:r w:rsidRPr="001118E3">
              <w:t xml:space="preserve"> ул. </w:t>
            </w:r>
            <w:r w:rsidR="001118E3" w:rsidRPr="001118E3">
              <w:t>Школьная</w:t>
            </w:r>
            <w:r w:rsidRPr="001118E3">
              <w:t xml:space="preserve">, </w:t>
            </w:r>
            <w:r w:rsidR="001118E3" w:rsidRPr="001118E3">
              <w:t>д. 2а</w:t>
            </w:r>
          </w:p>
        </w:tc>
      </w:tr>
      <w:tr w:rsidR="009945D0" w:rsidRPr="00901955" w:rsidTr="001118E3">
        <w:tc>
          <w:tcPr>
            <w:tcW w:w="0" w:type="auto"/>
            <w:shd w:val="clear" w:color="auto" w:fill="auto"/>
          </w:tcPr>
          <w:p w:rsidR="009945D0" w:rsidRPr="001118E3" w:rsidRDefault="009945D0" w:rsidP="00AE4AF1">
            <w:pPr>
              <w:jc w:val="center"/>
              <w:textAlignment w:val="baseline"/>
            </w:pPr>
            <w:r w:rsidRPr="001118E3">
              <w:t>3</w:t>
            </w:r>
          </w:p>
        </w:tc>
        <w:tc>
          <w:tcPr>
            <w:tcW w:w="5343" w:type="dxa"/>
            <w:shd w:val="clear" w:color="auto" w:fill="auto"/>
          </w:tcPr>
          <w:p w:rsidR="009945D0" w:rsidRPr="001118E3" w:rsidRDefault="001118E3" w:rsidP="00AE4AF1">
            <w:pPr>
              <w:jc w:val="center"/>
              <w:textAlignment w:val="baseline"/>
            </w:pPr>
            <w:proofErr w:type="spellStart"/>
            <w:r w:rsidRPr="001118E3">
              <w:t>Судинская</w:t>
            </w:r>
            <w:proofErr w:type="spellEnd"/>
            <w:r w:rsidRPr="001118E3">
              <w:t xml:space="preserve"> сельская библиотека им. Ф.Ф. Павленкова</w:t>
            </w:r>
          </w:p>
        </w:tc>
        <w:tc>
          <w:tcPr>
            <w:tcW w:w="3855" w:type="dxa"/>
            <w:shd w:val="clear" w:color="auto" w:fill="auto"/>
          </w:tcPr>
          <w:p w:rsidR="001118E3" w:rsidRPr="00901955" w:rsidRDefault="009945D0" w:rsidP="001118E3">
            <w:pPr>
              <w:jc w:val="center"/>
              <w:textAlignment w:val="baseline"/>
              <w:rPr>
                <w:color w:val="444444"/>
              </w:rPr>
            </w:pPr>
            <w:r w:rsidRPr="001118E3">
              <w:t>6175</w:t>
            </w:r>
            <w:r w:rsidR="001118E3" w:rsidRPr="001118E3">
              <w:t>35</w:t>
            </w:r>
            <w:r w:rsidRPr="001118E3">
              <w:t xml:space="preserve">, Пермский край, </w:t>
            </w:r>
            <w:r w:rsidR="001118E3" w:rsidRPr="001118E3">
              <w:t xml:space="preserve">Уинский район, с. Суда, ул. </w:t>
            </w:r>
            <w:proofErr w:type="gramStart"/>
            <w:r w:rsidR="001118E3" w:rsidRPr="001118E3">
              <w:t>Школьная</w:t>
            </w:r>
            <w:proofErr w:type="gramEnd"/>
            <w:r w:rsidR="001118E3">
              <w:t>, д.50</w:t>
            </w:r>
          </w:p>
          <w:p w:rsidR="009945D0" w:rsidRPr="00901955" w:rsidRDefault="009945D0" w:rsidP="00AE4AF1">
            <w:pPr>
              <w:jc w:val="center"/>
              <w:textAlignment w:val="baseline"/>
              <w:rPr>
                <w:color w:val="444444"/>
              </w:rPr>
            </w:pPr>
          </w:p>
        </w:tc>
      </w:tr>
    </w:tbl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  <w:bookmarkStart w:id="0" w:name="_GoBack"/>
      <w:bookmarkEnd w:id="0"/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Default="001118E3" w:rsidP="001118E3">
      <w:pPr>
        <w:shd w:val="clear" w:color="auto" w:fill="FFFFFF"/>
        <w:ind w:left="5670"/>
        <w:textAlignment w:val="baseline"/>
      </w:pPr>
    </w:p>
    <w:p w:rsidR="001118E3" w:rsidRPr="00B53851" w:rsidRDefault="001118E3" w:rsidP="001118E3">
      <w:pPr>
        <w:shd w:val="clear" w:color="auto" w:fill="FFFFFF"/>
        <w:ind w:left="5670"/>
        <w:textAlignment w:val="baseline"/>
      </w:pPr>
      <w:r w:rsidRPr="00B53851">
        <w:lastRenderedPageBreak/>
        <w:t xml:space="preserve">Приложение </w:t>
      </w:r>
      <w:r>
        <w:t>3</w:t>
      </w:r>
    </w:p>
    <w:p w:rsidR="001118E3" w:rsidRDefault="001118E3" w:rsidP="001118E3">
      <w:pPr>
        <w:shd w:val="clear" w:color="auto" w:fill="FFFFFF"/>
        <w:ind w:left="5670"/>
        <w:textAlignment w:val="baseline"/>
      </w:pPr>
      <w:r>
        <w:t>к п</w:t>
      </w:r>
      <w:r w:rsidRPr="00B53851">
        <w:t xml:space="preserve">остановлению администрации Уинского муниципального </w:t>
      </w:r>
      <w:r>
        <w:t>округа</w:t>
      </w:r>
    </w:p>
    <w:p w:rsidR="001118E3" w:rsidRDefault="001118E3" w:rsidP="001118E3">
      <w:pPr>
        <w:jc w:val="center"/>
        <w:textAlignment w:val="baseline"/>
        <w:outlineLvl w:val="2"/>
        <w:rPr>
          <w:b/>
          <w:sz w:val="28"/>
          <w:szCs w:val="28"/>
        </w:rPr>
      </w:pPr>
    </w:p>
    <w:p w:rsidR="001118E3" w:rsidRDefault="001118E3" w:rsidP="001118E3">
      <w:pPr>
        <w:jc w:val="center"/>
        <w:textAlignment w:val="baseline"/>
        <w:outlineLvl w:val="2"/>
        <w:rPr>
          <w:b/>
          <w:sz w:val="28"/>
          <w:szCs w:val="28"/>
        </w:rPr>
      </w:pPr>
    </w:p>
    <w:p w:rsidR="001118E3" w:rsidRDefault="001118E3" w:rsidP="001118E3">
      <w:pPr>
        <w:jc w:val="center"/>
        <w:textAlignment w:val="baseline"/>
        <w:outlineLvl w:val="2"/>
        <w:rPr>
          <w:b/>
          <w:sz w:val="28"/>
          <w:szCs w:val="28"/>
        </w:rPr>
      </w:pPr>
    </w:p>
    <w:p w:rsidR="001118E3" w:rsidRDefault="001118E3" w:rsidP="001118E3">
      <w:pPr>
        <w:jc w:val="center"/>
        <w:textAlignment w:val="baseline"/>
        <w:outlineLvl w:val="2"/>
        <w:rPr>
          <w:b/>
          <w:sz w:val="28"/>
          <w:szCs w:val="28"/>
        </w:rPr>
      </w:pPr>
    </w:p>
    <w:p w:rsidR="001118E3" w:rsidRPr="001E29AC" w:rsidRDefault="001118E3" w:rsidP="001118E3">
      <w:pPr>
        <w:jc w:val="center"/>
        <w:textAlignment w:val="baseline"/>
        <w:outlineLvl w:val="2"/>
        <w:rPr>
          <w:b/>
          <w:sz w:val="28"/>
          <w:szCs w:val="28"/>
        </w:rPr>
      </w:pPr>
      <w:r w:rsidRPr="001E29AC">
        <w:rPr>
          <w:b/>
          <w:sz w:val="28"/>
          <w:szCs w:val="28"/>
        </w:rPr>
        <w:t>Программа</w:t>
      </w:r>
    </w:p>
    <w:p w:rsidR="001118E3" w:rsidRPr="001E29AC" w:rsidRDefault="001118E3" w:rsidP="001118E3">
      <w:pPr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1E29AC">
        <w:rPr>
          <w:b/>
          <w:sz w:val="28"/>
          <w:szCs w:val="28"/>
        </w:rPr>
        <w:t>обучения неработающего населения в области гражданской обороны и защиты от чрезвычайных ситуаций природного и техногенного характера</w:t>
      </w:r>
    </w:p>
    <w:p w:rsidR="001118E3" w:rsidRDefault="001118E3" w:rsidP="001118E3">
      <w:pPr>
        <w:spacing w:after="240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1118E3" w:rsidRPr="00901955" w:rsidRDefault="001118E3" w:rsidP="001118E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№ 1. Обязанности населения по гражданской обороне и действиям в чрезвычайных ситуациях. Действия населения по сигналу «Внимание всем!»</w:t>
      </w:r>
    </w:p>
    <w:p w:rsidR="001118E3" w:rsidRDefault="001118E3" w:rsidP="001118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РСЧС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чрезвычайных ситуациях мирного и военного времени. Гуманный характер задач и действий в чрезвычайных ситуациях. Обязательное обучение граждан Российской Федерации действиям в ЧС. Основные обязанности населения в выполнении мероприятий ГО. Порядок оповещения о стихийных бедствиях, об угрозе аварии или ее возникновении, а также об угрозе или нападении противника. Отработка практических действий по сигналу «Внимание всем!» при нахождении дома, на улице, в общественном месте и городском транспорте.</w:t>
      </w:r>
    </w:p>
    <w:p w:rsidR="001118E3" w:rsidRDefault="001118E3" w:rsidP="001118E3">
      <w:pPr>
        <w:pStyle w:val="Default"/>
        <w:ind w:firstLine="709"/>
        <w:jc w:val="both"/>
        <w:rPr>
          <w:sz w:val="28"/>
          <w:szCs w:val="28"/>
        </w:rPr>
      </w:pPr>
    </w:p>
    <w:p w:rsidR="001118E3" w:rsidRPr="00901955" w:rsidRDefault="001118E3" w:rsidP="001118E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№ 2. Стихийные бедствия, аварии и катастрофы, возможные на территории местного уровня</w:t>
      </w:r>
    </w:p>
    <w:p w:rsidR="001118E3" w:rsidRDefault="001118E3" w:rsidP="001118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стихийных бедствий и их краткая характеристика. Лесные, торфяные, степные и полевые пожары, землетрясения, ураганы, наводнения, снежные заносы и обледенения, оползни и селевые потоки. </w:t>
      </w:r>
    </w:p>
    <w:p w:rsidR="001118E3" w:rsidRDefault="001118E3" w:rsidP="001118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спасательных и других неотложных работах при ликвидации последствий стихийных бедствий, аварий и катастроф. Обязанности населения, не занятого в сфере производства и обслуживания, по обеспечению успешного проведения спасательных работ. Меры безопасности при выполнении спасательных работ. </w:t>
      </w:r>
    </w:p>
    <w:p w:rsidR="001118E3" w:rsidRDefault="001118E3" w:rsidP="001118E3">
      <w:pPr>
        <w:pStyle w:val="Default"/>
        <w:jc w:val="both"/>
        <w:rPr>
          <w:sz w:val="28"/>
          <w:szCs w:val="28"/>
        </w:rPr>
      </w:pPr>
    </w:p>
    <w:p w:rsidR="001118E3" w:rsidRPr="00901955" w:rsidRDefault="001118E3" w:rsidP="001118E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№ 3. </w:t>
      </w:r>
      <w:proofErr w:type="spellStart"/>
      <w:proofErr w:type="gramStart"/>
      <w:r>
        <w:rPr>
          <w:b/>
          <w:bCs/>
          <w:sz w:val="28"/>
          <w:szCs w:val="28"/>
        </w:rPr>
        <w:t>Аварийно-химически</w:t>
      </w:r>
      <w:proofErr w:type="spellEnd"/>
      <w:proofErr w:type="gramEnd"/>
      <w:r>
        <w:rPr>
          <w:b/>
          <w:bCs/>
          <w:sz w:val="28"/>
          <w:szCs w:val="28"/>
        </w:rPr>
        <w:t xml:space="preserve"> опасные вещества, их воздействие на организм человека. Предельно допустимые и поражающие концентрации</w:t>
      </w:r>
    </w:p>
    <w:p w:rsidR="001118E3" w:rsidRPr="00665462" w:rsidRDefault="001118E3" w:rsidP="001118E3">
      <w:pPr>
        <w:jc w:val="both"/>
      </w:pPr>
      <w:r>
        <w:rPr>
          <w:sz w:val="28"/>
          <w:szCs w:val="28"/>
        </w:rPr>
        <w:t xml:space="preserve">        Аварийн</w:t>
      </w:r>
      <w:proofErr w:type="gramStart"/>
      <w:r>
        <w:rPr>
          <w:sz w:val="28"/>
          <w:szCs w:val="28"/>
        </w:rPr>
        <w:t>о</w:t>
      </w:r>
      <w:r w:rsidR="003C3E4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химически опасные вещества (АХОВ) и их физико-химические свойства. Хлор, его физико-химические свойства. Признаки отравления хлором, средства индивидуальной защиты. </w:t>
      </w:r>
      <w:r w:rsidRPr="00410F16">
        <w:rPr>
          <w:sz w:val="28"/>
          <w:szCs w:val="28"/>
        </w:rPr>
        <w:t>Предельно допустимые и поражающие концентрации АХОВ для организма человека. Оказание медицинской помощи при поражении АХОВ</w:t>
      </w:r>
      <w:r w:rsidRPr="00665462">
        <w:t xml:space="preserve">. </w:t>
      </w:r>
    </w:p>
    <w:p w:rsidR="001118E3" w:rsidRDefault="001118E3" w:rsidP="001118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Аммиак, его свойства. Признаки отравления аммиаком и средства защиты от него.</w:t>
      </w:r>
    </w:p>
    <w:p w:rsidR="001118E3" w:rsidRPr="003C66CF" w:rsidRDefault="001118E3" w:rsidP="001118E3">
      <w:pPr>
        <w:pStyle w:val="Default"/>
        <w:ind w:firstLine="709"/>
        <w:jc w:val="both"/>
        <w:rPr>
          <w:sz w:val="23"/>
          <w:szCs w:val="23"/>
        </w:rPr>
      </w:pPr>
    </w:p>
    <w:p w:rsidR="001118E3" w:rsidRPr="00901955" w:rsidRDefault="001118E3" w:rsidP="001118E3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4. Средства коллективной и индивидуальной защиты населения. Медицинские средства защиты</w:t>
      </w:r>
    </w:p>
    <w:p w:rsidR="001118E3" w:rsidRDefault="001118E3" w:rsidP="001118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Классификация защитных сооружений. Противорадиационные укрытия, простейшие укрытия. Назначение, устройства и подбор фильтрующих противогазов, респираторов и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пользования. Пункт выдачи ИСЗ. Индивидуальный перевязочный пакет, его назначение и правила пользования. Практическая работа с перевязочным пакетом. Аптечка индивидуальная (АИ-2), ее содержание, назначение и порядок применения в ЧС. Практическая работа с аптечкой. Индивидуальные противохимические пакеты (ИПП-10 - «ЭПЛАН», ИПП-11), их назначение и порядок пользования ими. Практическая работа с пакетами. </w:t>
      </w:r>
    </w:p>
    <w:p w:rsidR="001118E3" w:rsidRDefault="001118E3" w:rsidP="001118E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18E3" w:rsidRDefault="001118E3" w:rsidP="001118E3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5. Повышение защитных свойств дома (квартиры) от проникновения радиоактивной пыли и АХОВ. Выполнение противопожарных мероприятий</w:t>
      </w:r>
    </w:p>
    <w:p w:rsidR="001118E3" w:rsidRDefault="001118E3" w:rsidP="001118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излучений. </w:t>
      </w:r>
    </w:p>
    <w:p w:rsidR="001118E3" w:rsidRDefault="001118E3" w:rsidP="001118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Подготовка дома (квартиры) в противопожарном отношении. Создание запасов противопожарных средств. Тренировка в обращении с огнетушителями.  </w:t>
      </w:r>
    </w:p>
    <w:p w:rsidR="001118E3" w:rsidRDefault="001118E3" w:rsidP="001118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Соблюдение правил обращения с электронагревательными приборами, газовыми и электрическими плитами. Локализация и тушение пожаров. </w:t>
      </w:r>
    </w:p>
    <w:p w:rsidR="001118E3" w:rsidRDefault="001118E3" w:rsidP="001118E3">
      <w:pPr>
        <w:pStyle w:val="Default"/>
        <w:jc w:val="both"/>
        <w:rPr>
          <w:color w:val="auto"/>
          <w:sz w:val="28"/>
          <w:szCs w:val="28"/>
        </w:rPr>
      </w:pPr>
    </w:p>
    <w:p w:rsidR="001118E3" w:rsidRPr="00901955" w:rsidRDefault="001118E3" w:rsidP="001118E3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6. Защита продуктов питания и воды от заражения радиоактивными, отравляющими веществами и бактериальными средствами. Санитарная обработка людей</w:t>
      </w:r>
    </w:p>
    <w:p w:rsidR="001118E3" w:rsidRDefault="001118E3" w:rsidP="001118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Защита продуктов питания и воды в домашних условиях. Практическое выполнение работ по защите хлеба и кондитерских изделий, крупы и макаронных изделий, мяса и овощей. Использование металлической и стеклянной посуды, полиэтиленовых пленок и клеенки, картонной и деревянной тары. Создание запасов воды и порядок ее хранения. Нормы расхода воды на человека в день для приготовления пищи, питья и санитарно-гигиенических мероприятий. </w:t>
      </w:r>
    </w:p>
    <w:p w:rsidR="001118E3" w:rsidRDefault="001118E3" w:rsidP="001118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Частичная и полная санитарная обработка.</w:t>
      </w:r>
    </w:p>
    <w:p w:rsidR="001118E3" w:rsidRDefault="001118E3" w:rsidP="001118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118E3" w:rsidRPr="00901955" w:rsidRDefault="001118E3" w:rsidP="001118E3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№ 7. Защита населения путем эвакуации. Порядок проведения </w:t>
      </w:r>
      <w:r w:rsidRPr="0097195D">
        <w:rPr>
          <w:b/>
          <w:bCs/>
          <w:color w:val="auto"/>
          <w:sz w:val="28"/>
          <w:szCs w:val="28"/>
        </w:rPr>
        <w:t>эвакуации</w:t>
      </w:r>
    </w:p>
    <w:p w:rsidR="001118E3" w:rsidRPr="0097195D" w:rsidRDefault="001118E3" w:rsidP="001118E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7195D">
        <w:rPr>
          <w:bCs/>
          <w:color w:val="auto"/>
          <w:sz w:val="28"/>
          <w:szCs w:val="28"/>
        </w:rPr>
        <w:t xml:space="preserve">Эвакуация, ее цели. Принципы и способы эвакуации. Эвакуационные органы. </w:t>
      </w:r>
      <w:r w:rsidRPr="00410F16">
        <w:rPr>
          <w:rFonts w:eastAsia="Times New Roman"/>
          <w:sz w:val="28"/>
          <w:szCs w:val="28"/>
          <w:lang w:eastAsia="ru-RU"/>
        </w:rPr>
        <w:t>Порядок проведения эвакуационных мероприятий при чрезвычайных ситуациях природного и техногенного характера</w:t>
      </w:r>
      <w:r w:rsidRPr="0097195D">
        <w:rPr>
          <w:bCs/>
          <w:color w:val="auto"/>
          <w:sz w:val="28"/>
          <w:szCs w:val="28"/>
        </w:rPr>
        <w:t xml:space="preserve"> Особенности эвакуации комбинированным способом. </w:t>
      </w:r>
    </w:p>
    <w:p w:rsidR="001118E3" w:rsidRDefault="001118E3" w:rsidP="001118E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18E3" w:rsidRDefault="001118E3" w:rsidP="001118E3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</w:rPr>
        <w:t xml:space="preserve">Тема </w:t>
      </w:r>
      <w:r w:rsidRPr="00B419C0">
        <w:rPr>
          <w:b/>
          <w:color w:val="auto"/>
          <w:sz w:val="28"/>
          <w:szCs w:val="28"/>
        </w:rPr>
        <w:t xml:space="preserve">№ 8. </w:t>
      </w:r>
      <w:r w:rsidRPr="00B419C0">
        <w:rPr>
          <w:rFonts w:eastAsia="Times New Roman"/>
          <w:b/>
          <w:sz w:val="28"/>
          <w:szCs w:val="28"/>
          <w:lang w:eastAsia="ru-RU"/>
        </w:rPr>
        <w:t>Выполнение противопожарных мероприятий. Локализация и тушение пожаров</w:t>
      </w:r>
    </w:p>
    <w:p w:rsidR="001118E3" w:rsidRPr="00B419C0" w:rsidRDefault="001118E3" w:rsidP="001118E3">
      <w:pPr>
        <w:ind w:firstLine="709"/>
        <w:jc w:val="both"/>
        <w:rPr>
          <w:sz w:val="28"/>
          <w:szCs w:val="28"/>
        </w:rPr>
      </w:pPr>
      <w:r w:rsidRPr="00B419C0">
        <w:rPr>
          <w:sz w:val="28"/>
          <w:szCs w:val="28"/>
        </w:rPr>
        <w:t>Основные нормы и требования законодательства Российской Федерации в области пожарной безопасности.</w:t>
      </w:r>
    </w:p>
    <w:p w:rsidR="001118E3" w:rsidRPr="00B419C0" w:rsidRDefault="001118E3" w:rsidP="001118E3">
      <w:pPr>
        <w:ind w:firstLine="709"/>
        <w:jc w:val="both"/>
        <w:rPr>
          <w:sz w:val="28"/>
          <w:szCs w:val="28"/>
        </w:rPr>
      </w:pPr>
      <w:r w:rsidRPr="00B419C0">
        <w:rPr>
          <w:sz w:val="28"/>
          <w:szCs w:val="28"/>
        </w:rPr>
        <w:t>Ответственность за нарушение норм и требований в</w:t>
      </w:r>
      <w:r>
        <w:rPr>
          <w:sz w:val="28"/>
          <w:szCs w:val="28"/>
        </w:rPr>
        <w:t xml:space="preserve"> области пожарной безопасности.</w:t>
      </w:r>
    </w:p>
    <w:p w:rsidR="001118E3" w:rsidRPr="001C58D9" w:rsidRDefault="001118E3" w:rsidP="001118E3">
      <w:pPr>
        <w:ind w:firstLine="709"/>
        <w:jc w:val="both"/>
        <w:rPr>
          <w:sz w:val="28"/>
          <w:szCs w:val="28"/>
        </w:rPr>
      </w:pPr>
      <w:r w:rsidRPr="00B419C0">
        <w:rPr>
          <w:sz w:val="28"/>
          <w:szCs w:val="28"/>
        </w:rPr>
        <w:lastRenderedPageBreak/>
        <w:t>Назначение, устройство, принцип действия, характеристики и правила эксплуатации огнетушителей и других первичных средств пожаротушения, автоматических установок пожарно</w:t>
      </w:r>
      <w:r>
        <w:rPr>
          <w:sz w:val="28"/>
          <w:szCs w:val="28"/>
        </w:rPr>
        <w:t>й сигнализации и пожаротушения.</w:t>
      </w:r>
    </w:p>
    <w:p w:rsidR="001118E3" w:rsidRPr="00901955" w:rsidRDefault="001118E3" w:rsidP="001118E3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Тема № 9. </w:t>
      </w:r>
      <w:r w:rsidRPr="00B419C0">
        <w:rPr>
          <w:rFonts w:eastAsia="Times New Roman"/>
          <w:b/>
          <w:sz w:val="28"/>
          <w:szCs w:val="28"/>
          <w:lang w:eastAsia="ru-RU"/>
        </w:rPr>
        <w:t>Основы оказания первой помощи пострадавшим</w:t>
      </w:r>
    </w:p>
    <w:p w:rsidR="001118E3" w:rsidRPr="00B419C0" w:rsidRDefault="001118E3" w:rsidP="001118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19C0">
        <w:rPr>
          <w:color w:val="auto"/>
          <w:sz w:val="28"/>
          <w:szCs w:val="28"/>
        </w:rPr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 Помощь при переломах, ушибах и вывихах. Приемы и способы обеспечения иммобилизации с применением табельных, подручных средств.  </w:t>
      </w:r>
    </w:p>
    <w:p w:rsidR="001118E3" w:rsidRDefault="001118E3" w:rsidP="001118E3">
      <w:pPr>
        <w:ind w:firstLine="709"/>
        <w:jc w:val="both"/>
        <w:rPr>
          <w:sz w:val="28"/>
          <w:szCs w:val="28"/>
        </w:rPr>
      </w:pPr>
      <w:r w:rsidRPr="00B419C0">
        <w:rPr>
          <w:sz w:val="28"/>
          <w:szCs w:val="28"/>
        </w:rPr>
        <w:t xml:space="preserve">Помощь при ожогах и обморожениях.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</w:t>
      </w:r>
    </w:p>
    <w:p w:rsidR="001118E3" w:rsidRPr="00901955" w:rsidRDefault="001118E3" w:rsidP="001118E3">
      <w:pPr>
        <w:ind w:firstLine="709"/>
        <w:jc w:val="both"/>
        <w:rPr>
          <w:sz w:val="28"/>
          <w:szCs w:val="28"/>
        </w:rPr>
      </w:pPr>
    </w:p>
    <w:p w:rsidR="001118E3" w:rsidRPr="003C3E4A" w:rsidRDefault="001118E3" w:rsidP="001118E3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3C3E4A">
        <w:rPr>
          <w:rFonts w:eastAsia="Times New Roman"/>
          <w:b/>
          <w:color w:val="auto"/>
          <w:sz w:val="28"/>
          <w:szCs w:val="28"/>
          <w:lang w:eastAsia="ru-RU"/>
        </w:rPr>
        <w:t>Тема 10. Особенности защиты детей от опасностей, возникающих при военных конфликтах или вследствие этих конфликтов, а также при чрезвычайных ситуациях</w:t>
      </w:r>
    </w:p>
    <w:p w:rsidR="001118E3" w:rsidRDefault="001118E3" w:rsidP="001118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Обязанности взрослого населения по защите детей. Действия родителей по защите детей. Защита детей при нахождении их дома, на улице, в учебном заведении и в детском дошкольном учреждении. Особенности размещения детей в убежищах и укрытиях. Эвакуация детей, организация посадки на транспорт, правила поведения в пути и в местах размещения. </w:t>
      </w:r>
    </w:p>
    <w:p w:rsidR="001118E3" w:rsidRDefault="001118E3" w:rsidP="001118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устройства детских противогазов (ПДФ-7, ПДФ-Ш, ПДФ-2Ш, ПДФ-2Д) и камеры защитной детской (КЗД). Подбор и подготовка маски противогаза на ребенка. Надевание противогаза, респиратора, </w:t>
      </w:r>
      <w:proofErr w:type="spellStart"/>
      <w:r>
        <w:rPr>
          <w:color w:val="auto"/>
          <w:sz w:val="28"/>
          <w:szCs w:val="28"/>
        </w:rPr>
        <w:t>противопыльной</w:t>
      </w:r>
      <w:proofErr w:type="spellEnd"/>
      <w:r>
        <w:rPr>
          <w:color w:val="auto"/>
          <w:sz w:val="28"/>
          <w:szCs w:val="28"/>
        </w:rPr>
        <w:t xml:space="preserve"> тканевой маски и ватно-марлевой повязки на ребенка. </w:t>
      </w:r>
    </w:p>
    <w:p w:rsidR="001118E3" w:rsidRDefault="001118E3" w:rsidP="001118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применения аптечки индивидуальной (АИ-2) и индивидуального противохимического пакета для защиты детей. </w:t>
      </w:r>
    </w:p>
    <w:p w:rsidR="001118E3" w:rsidRDefault="001118E3" w:rsidP="001118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защиты детей при действиях по сигналу оповещения о ЧС и в очагах поражения (зонах заражения). Отыскание детей в горящих и задымленных зданиях.</w:t>
      </w:r>
    </w:p>
    <w:p w:rsidR="001118E3" w:rsidRDefault="001118E3" w:rsidP="001118E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18E3" w:rsidRPr="001C58D9" w:rsidRDefault="001118E3" w:rsidP="001118E3">
      <w:pPr>
        <w:jc w:val="both"/>
        <w:rPr>
          <w:b/>
          <w:sz w:val="28"/>
          <w:szCs w:val="28"/>
        </w:rPr>
      </w:pPr>
      <w:r w:rsidRPr="001C58D9">
        <w:rPr>
          <w:b/>
          <w:sz w:val="28"/>
          <w:szCs w:val="28"/>
        </w:rPr>
        <w:t xml:space="preserve">Тема 11. Морально-психологическая подготовка </w:t>
      </w:r>
      <w:proofErr w:type="spellStart"/>
      <w:r w:rsidRPr="001C58D9">
        <w:rPr>
          <w:b/>
          <w:sz w:val="28"/>
          <w:szCs w:val="28"/>
        </w:rPr>
        <w:t>населенияк</w:t>
      </w:r>
      <w:proofErr w:type="spellEnd"/>
      <w:r w:rsidRPr="001C58D9">
        <w:rPr>
          <w:b/>
          <w:sz w:val="28"/>
          <w:szCs w:val="28"/>
        </w:rPr>
        <w:t xml:space="preserve"> действиям при</w:t>
      </w:r>
      <w:r>
        <w:rPr>
          <w:b/>
          <w:sz w:val="28"/>
          <w:szCs w:val="28"/>
        </w:rPr>
        <w:t xml:space="preserve"> ЧС</w:t>
      </w:r>
    </w:p>
    <w:p w:rsidR="001118E3" w:rsidRPr="001C58D9" w:rsidRDefault="001118E3" w:rsidP="001118E3">
      <w:pPr>
        <w:ind w:firstLine="709"/>
        <w:jc w:val="both"/>
        <w:rPr>
          <w:sz w:val="28"/>
          <w:szCs w:val="28"/>
        </w:rPr>
      </w:pPr>
      <w:r w:rsidRPr="001C58D9">
        <w:rPr>
          <w:sz w:val="28"/>
          <w:szCs w:val="28"/>
        </w:rPr>
        <w:t>Основные методы профилактики и устранения панических реакций. Основы формирования в сознании людей осторожности при предупреждении чрезвычайных ситуаций и разумного поведения в чрезвычайных ситуациях и при военных конфликтах.</w:t>
      </w:r>
    </w:p>
    <w:p w:rsidR="001118E3" w:rsidRPr="001C58D9" w:rsidRDefault="001118E3" w:rsidP="001118E3">
      <w:pPr>
        <w:pStyle w:val="Default"/>
        <w:rPr>
          <w:rFonts w:eastAsia="Times New Roman"/>
          <w:b/>
          <w:sz w:val="28"/>
          <w:szCs w:val="28"/>
          <w:lang w:eastAsia="ru-RU"/>
        </w:rPr>
      </w:pPr>
    </w:p>
    <w:p w:rsidR="001118E3" w:rsidRDefault="001118E3" w:rsidP="001118E3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864492" w:rsidRPr="00B53851" w:rsidRDefault="00864492" w:rsidP="007D2ACA">
      <w:pPr>
        <w:shd w:val="clear" w:color="auto" w:fill="FFFFFF"/>
        <w:ind w:left="5670"/>
        <w:textAlignment w:val="baseline"/>
      </w:pPr>
    </w:p>
    <w:sectPr w:rsidR="00864492" w:rsidRPr="00B53851" w:rsidSect="007D2ACA"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A3" w:rsidRDefault="008953A3">
      <w:r>
        <w:separator/>
      </w:r>
    </w:p>
  </w:endnote>
  <w:endnote w:type="continuationSeparator" w:id="1">
    <w:p w:rsidR="008953A3" w:rsidRDefault="0089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A3" w:rsidRDefault="008953A3">
      <w:r>
        <w:separator/>
      </w:r>
    </w:p>
  </w:footnote>
  <w:footnote w:type="continuationSeparator" w:id="1">
    <w:p w:rsidR="008953A3" w:rsidRDefault="0089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8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14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20"/>
  </w:num>
  <w:num w:numId="14">
    <w:abstractNumId w:val="13"/>
  </w:num>
  <w:num w:numId="15">
    <w:abstractNumId w:val="2"/>
  </w:num>
  <w:num w:numId="16">
    <w:abstractNumId w:val="18"/>
  </w:num>
  <w:num w:numId="17">
    <w:abstractNumId w:val="3"/>
  </w:num>
  <w:num w:numId="18">
    <w:abstractNumId w:val="21"/>
  </w:num>
  <w:num w:numId="19">
    <w:abstractNumId w:val="19"/>
  </w:num>
  <w:num w:numId="20">
    <w:abstractNumId w:val="0"/>
  </w:num>
  <w:num w:numId="21">
    <w:abstractNumId w:val="10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17B"/>
    <w:rsid w:val="00020472"/>
    <w:rsid w:val="000233F1"/>
    <w:rsid w:val="00033174"/>
    <w:rsid w:val="00041927"/>
    <w:rsid w:val="0007329B"/>
    <w:rsid w:val="000862DA"/>
    <w:rsid w:val="0009616D"/>
    <w:rsid w:val="000A2592"/>
    <w:rsid w:val="000E137E"/>
    <w:rsid w:val="000E394F"/>
    <w:rsid w:val="001118E3"/>
    <w:rsid w:val="00111BFE"/>
    <w:rsid w:val="001276C5"/>
    <w:rsid w:val="001347E6"/>
    <w:rsid w:val="00144C82"/>
    <w:rsid w:val="00151C0D"/>
    <w:rsid w:val="001879C1"/>
    <w:rsid w:val="0019264F"/>
    <w:rsid w:val="001A3CB2"/>
    <w:rsid w:val="001B7B67"/>
    <w:rsid w:val="001C05BD"/>
    <w:rsid w:val="001C592B"/>
    <w:rsid w:val="001D02CD"/>
    <w:rsid w:val="001E74AA"/>
    <w:rsid w:val="00214815"/>
    <w:rsid w:val="00216885"/>
    <w:rsid w:val="00244227"/>
    <w:rsid w:val="002512FC"/>
    <w:rsid w:val="002A62DC"/>
    <w:rsid w:val="002B6B66"/>
    <w:rsid w:val="002C37BB"/>
    <w:rsid w:val="002E3EC4"/>
    <w:rsid w:val="002F5185"/>
    <w:rsid w:val="00311C99"/>
    <w:rsid w:val="003160C8"/>
    <w:rsid w:val="00317A0C"/>
    <w:rsid w:val="00344940"/>
    <w:rsid w:val="00346B50"/>
    <w:rsid w:val="00375C6A"/>
    <w:rsid w:val="003C3E4A"/>
    <w:rsid w:val="0040514F"/>
    <w:rsid w:val="00470FB3"/>
    <w:rsid w:val="00477F71"/>
    <w:rsid w:val="00482A25"/>
    <w:rsid w:val="004A7A3A"/>
    <w:rsid w:val="004A7E5A"/>
    <w:rsid w:val="004E77C1"/>
    <w:rsid w:val="00500187"/>
    <w:rsid w:val="005006AF"/>
    <w:rsid w:val="005019A5"/>
    <w:rsid w:val="00502F9B"/>
    <w:rsid w:val="00526D93"/>
    <w:rsid w:val="00536FED"/>
    <w:rsid w:val="00542D1F"/>
    <w:rsid w:val="00547681"/>
    <w:rsid w:val="00564722"/>
    <w:rsid w:val="00575F3C"/>
    <w:rsid w:val="005A1D9D"/>
    <w:rsid w:val="005B7C2C"/>
    <w:rsid w:val="005C2945"/>
    <w:rsid w:val="005C50B3"/>
    <w:rsid w:val="006155F3"/>
    <w:rsid w:val="006327B2"/>
    <w:rsid w:val="006373CF"/>
    <w:rsid w:val="00637B08"/>
    <w:rsid w:val="0066436B"/>
    <w:rsid w:val="00676604"/>
    <w:rsid w:val="00680BF6"/>
    <w:rsid w:val="00680DC6"/>
    <w:rsid w:val="00693028"/>
    <w:rsid w:val="006972F1"/>
    <w:rsid w:val="006A1016"/>
    <w:rsid w:val="006E6CED"/>
    <w:rsid w:val="006F1008"/>
    <w:rsid w:val="00724FB7"/>
    <w:rsid w:val="0072784C"/>
    <w:rsid w:val="0073485D"/>
    <w:rsid w:val="00740CFD"/>
    <w:rsid w:val="007459FC"/>
    <w:rsid w:val="00747309"/>
    <w:rsid w:val="00760C14"/>
    <w:rsid w:val="007610F9"/>
    <w:rsid w:val="0078616F"/>
    <w:rsid w:val="007B5806"/>
    <w:rsid w:val="007C4BAD"/>
    <w:rsid w:val="007D2ACA"/>
    <w:rsid w:val="007E4ADC"/>
    <w:rsid w:val="0081735F"/>
    <w:rsid w:val="00817ACA"/>
    <w:rsid w:val="008228CA"/>
    <w:rsid w:val="008238D0"/>
    <w:rsid w:val="0083787D"/>
    <w:rsid w:val="00855B1A"/>
    <w:rsid w:val="00864492"/>
    <w:rsid w:val="008778D3"/>
    <w:rsid w:val="008849F8"/>
    <w:rsid w:val="00884B23"/>
    <w:rsid w:val="008953A3"/>
    <w:rsid w:val="008A5FA4"/>
    <w:rsid w:val="008B1016"/>
    <w:rsid w:val="008B403E"/>
    <w:rsid w:val="008C058D"/>
    <w:rsid w:val="008D16CB"/>
    <w:rsid w:val="008D4AD1"/>
    <w:rsid w:val="00907C5D"/>
    <w:rsid w:val="009169CE"/>
    <w:rsid w:val="00924A9C"/>
    <w:rsid w:val="00967940"/>
    <w:rsid w:val="009722AF"/>
    <w:rsid w:val="00982FC2"/>
    <w:rsid w:val="009945D0"/>
    <w:rsid w:val="00997F4C"/>
    <w:rsid w:val="009C1A98"/>
    <w:rsid w:val="009C491E"/>
    <w:rsid w:val="009E0D3A"/>
    <w:rsid w:val="009F4E53"/>
    <w:rsid w:val="00A210DF"/>
    <w:rsid w:val="00A32872"/>
    <w:rsid w:val="00A51EBA"/>
    <w:rsid w:val="00A6181C"/>
    <w:rsid w:val="00A61D8F"/>
    <w:rsid w:val="00A75909"/>
    <w:rsid w:val="00A800FE"/>
    <w:rsid w:val="00AB518E"/>
    <w:rsid w:val="00B1278C"/>
    <w:rsid w:val="00B5134D"/>
    <w:rsid w:val="00B56F6D"/>
    <w:rsid w:val="00BB0CD5"/>
    <w:rsid w:val="00BB6EA3"/>
    <w:rsid w:val="00BC173B"/>
    <w:rsid w:val="00BE21B3"/>
    <w:rsid w:val="00BE2932"/>
    <w:rsid w:val="00BF0909"/>
    <w:rsid w:val="00C434B9"/>
    <w:rsid w:val="00C60AAF"/>
    <w:rsid w:val="00C664B2"/>
    <w:rsid w:val="00C77432"/>
    <w:rsid w:val="00C80448"/>
    <w:rsid w:val="00C93C57"/>
    <w:rsid w:val="00CA2525"/>
    <w:rsid w:val="00CC2D2C"/>
    <w:rsid w:val="00CF02A1"/>
    <w:rsid w:val="00D12C34"/>
    <w:rsid w:val="00D15275"/>
    <w:rsid w:val="00D31498"/>
    <w:rsid w:val="00D55F14"/>
    <w:rsid w:val="00D76183"/>
    <w:rsid w:val="00D82182"/>
    <w:rsid w:val="00D92DD2"/>
    <w:rsid w:val="00DA0916"/>
    <w:rsid w:val="00DB340D"/>
    <w:rsid w:val="00DB40D3"/>
    <w:rsid w:val="00DC0A2C"/>
    <w:rsid w:val="00DF49DD"/>
    <w:rsid w:val="00E2394E"/>
    <w:rsid w:val="00E23ACF"/>
    <w:rsid w:val="00E541D2"/>
    <w:rsid w:val="00E558FC"/>
    <w:rsid w:val="00E55D54"/>
    <w:rsid w:val="00E8286E"/>
    <w:rsid w:val="00EB54EA"/>
    <w:rsid w:val="00F37D9E"/>
    <w:rsid w:val="00F768F7"/>
    <w:rsid w:val="00F8191D"/>
    <w:rsid w:val="00FA52CA"/>
    <w:rsid w:val="00FC0724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alloon Text"/>
    <w:basedOn w:val="a"/>
    <w:link w:val="af1"/>
    <w:semiHidden/>
    <w:unhideWhenUsed/>
    <w:rsid w:val="008C058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8C058D"/>
    <w:rPr>
      <w:rFonts w:ascii="Segoe UI" w:hAnsi="Segoe UI" w:cs="Segoe UI"/>
      <w:sz w:val="18"/>
      <w:szCs w:val="18"/>
    </w:rPr>
  </w:style>
  <w:style w:type="character" w:customStyle="1" w:styleId="defaultlabelstyle3">
    <w:name w:val="defaultlabelstyle3"/>
    <w:rsid w:val="00477F71"/>
    <w:rPr>
      <w:rFonts w:ascii="Trebuchet MS" w:hAnsi="Trebuchet MS" w:hint="default"/>
      <w:color w:val="333333"/>
    </w:rPr>
  </w:style>
  <w:style w:type="character" w:styleId="af2">
    <w:name w:val="Emphasis"/>
    <w:basedOn w:val="a0"/>
    <w:uiPriority w:val="20"/>
    <w:qFormat/>
    <w:rsid w:val="00864492"/>
    <w:rPr>
      <w:i/>
      <w:iCs/>
    </w:rPr>
  </w:style>
  <w:style w:type="character" w:customStyle="1" w:styleId="s3">
    <w:name w:val="s3"/>
    <w:uiPriority w:val="99"/>
    <w:rsid w:val="001C05BD"/>
    <w:rPr>
      <w:rFonts w:cs="Times New Roman"/>
    </w:rPr>
  </w:style>
  <w:style w:type="character" w:customStyle="1" w:styleId="20">
    <w:name w:val="Заголовок №2_"/>
    <w:link w:val="21"/>
    <w:uiPriority w:val="99"/>
    <w:locked/>
    <w:rsid w:val="00A51EBA"/>
    <w:rPr>
      <w:b/>
      <w:bCs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A51EBA"/>
    <w:pPr>
      <w:shd w:val="clear" w:color="auto" w:fill="FFFFFF"/>
      <w:spacing w:before="420" w:after="60" w:line="240" w:lineRule="atLeast"/>
      <w:jc w:val="center"/>
      <w:outlineLvl w:val="1"/>
    </w:pPr>
    <w:rPr>
      <w:b/>
      <w:bCs/>
      <w:sz w:val="25"/>
      <w:szCs w:val="25"/>
    </w:rPr>
  </w:style>
  <w:style w:type="paragraph" w:customStyle="1" w:styleId="Default">
    <w:name w:val="Default"/>
    <w:rsid w:val="00111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3DAD-C177-4832-B221-4B9D32FC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9</Pages>
  <Words>1933</Words>
  <Characters>14146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10</cp:revision>
  <cp:lastPrinted>2022-11-23T11:00:00Z</cp:lastPrinted>
  <dcterms:created xsi:type="dcterms:W3CDTF">2022-11-22T09:29:00Z</dcterms:created>
  <dcterms:modified xsi:type="dcterms:W3CDTF">2022-11-25T05:10:00Z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