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E" w:rsidRPr="00431EFB" w:rsidRDefault="00431EFB" w:rsidP="00431EFB">
      <w:pPr>
        <w:pStyle w:val="af0"/>
        <w:jc w:val="right"/>
        <w:rPr>
          <w:b/>
          <w:szCs w:val="28"/>
        </w:rPr>
      </w:pPr>
      <w:r w:rsidRPr="00431EFB">
        <w:rPr>
          <w:b/>
          <w:szCs w:val="28"/>
        </w:rPr>
        <w:t>17.01.2023     259-01-03-8</w:t>
      </w:r>
    </w:p>
    <w:p w:rsidR="00231920" w:rsidRDefault="00BB7C1A" w:rsidP="00A4499D">
      <w:pPr>
        <w:pStyle w:val="af0"/>
        <w:rPr>
          <w:szCs w:val="28"/>
        </w:rPr>
      </w:pPr>
      <w:r w:rsidRPr="00BB7C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44.5pt;width:215.25pt;height:31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" filled="f" stroked="f">
            <v:textbox inset="0,0,0,0">
              <w:txbxContent>
                <w:p w:rsidR="00A8663A" w:rsidRPr="00C124EE" w:rsidRDefault="00C124EE" w:rsidP="005408D3">
                  <w:pPr>
                    <w:pStyle w:val="a3"/>
                    <w:rPr>
                      <w:szCs w:val="28"/>
                    </w:rPr>
                  </w:pPr>
                  <w:r w:rsidRPr="00C124EE">
                    <w:rPr>
                      <w:szCs w:val="28"/>
                    </w:rPr>
                    <w:t>О создании рабочей группы по оказанию содействия в постановке на государственный кадастровый учет земельных участков, объектов недвижимого имущества и регистрации прав на них, приведению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</w:p>
    <w:p w:rsidR="002A29EA" w:rsidRPr="00847F15" w:rsidRDefault="000376BD" w:rsidP="007633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18">
        <w:rPr>
          <w:noProof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15685" cy="289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27B">
        <w:rPr>
          <w:sz w:val="28"/>
          <w:szCs w:val="28"/>
        </w:rPr>
        <w:t xml:space="preserve">Руководствуясь </w:t>
      </w:r>
      <w:r w:rsidR="00E0727B" w:rsidRPr="00E0727B">
        <w:rPr>
          <w:sz w:val="28"/>
          <w:szCs w:val="28"/>
        </w:rPr>
        <w:t>Федеральный закон</w:t>
      </w:r>
      <w:r w:rsidR="00E0727B">
        <w:rPr>
          <w:sz w:val="28"/>
          <w:szCs w:val="28"/>
        </w:rPr>
        <w:t>ом</w:t>
      </w:r>
      <w:r w:rsidR="00E0727B" w:rsidRPr="00E0727B">
        <w:rPr>
          <w:sz w:val="28"/>
          <w:szCs w:val="28"/>
        </w:rPr>
        <w:t xml:space="preserve"> от 06.10.2003 </w:t>
      </w:r>
      <w:r w:rsidR="00E0727B">
        <w:rPr>
          <w:sz w:val="28"/>
          <w:szCs w:val="28"/>
        </w:rPr>
        <w:t>№ 131-ФЗ «</w:t>
      </w:r>
      <w:r w:rsidR="00E0727B" w:rsidRPr="00E0727B">
        <w:rPr>
          <w:sz w:val="28"/>
          <w:szCs w:val="28"/>
        </w:rPr>
        <w:t>Об общих принципах организации местного самоуп</w:t>
      </w:r>
      <w:r w:rsidR="00E0727B">
        <w:rPr>
          <w:sz w:val="28"/>
          <w:szCs w:val="28"/>
        </w:rPr>
        <w:t xml:space="preserve">равления в Российской Федерации», </w:t>
      </w:r>
      <w:r w:rsidR="00130FA8" w:rsidRPr="00130FA8">
        <w:rPr>
          <w:sz w:val="28"/>
          <w:szCs w:val="28"/>
        </w:rPr>
        <w:t>Закон</w:t>
      </w:r>
      <w:r w:rsidR="00130FA8">
        <w:rPr>
          <w:sz w:val="28"/>
          <w:szCs w:val="28"/>
        </w:rPr>
        <w:t>ом</w:t>
      </w:r>
      <w:r w:rsidR="00130FA8" w:rsidRPr="00130FA8">
        <w:rPr>
          <w:sz w:val="28"/>
          <w:szCs w:val="28"/>
        </w:rPr>
        <w:t xml:space="preserve"> Пермского края от 20.06.2019 </w:t>
      </w:r>
      <w:r w:rsidR="00130FA8">
        <w:rPr>
          <w:sz w:val="28"/>
          <w:szCs w:val="28"/>
        </w:rPr>
        <w:t>№ 428-ПК «</w:t>
      </w:r>
      <w:r w:rsidR="00130FA8" w:rsidRPr="00130FA8">
        <w:rPr>
          <w:sz w:val="28"/>
          <w:szCs w:val="28"/>
        </w:rPr>
        <w:t>Об образовании нового муниципального образования Уинский муниципальный округ Пермского края</w:t>
      </w:r>
      <w:r w:rsidR="00130FA8">
        <w:rPr>
          <w:sz w:val="28"/>
          <w:szCs w:val="28"/>
        </w:rPr>
        <w:t>», в</w:t>
      </w:r>
      <w:r w:rsidR="005C022C">
        <w:rPr>
          <w:sz w:val="28"/>
          <w:szCs w:val="28"/>
        </w:rPr>
        <w:t xml:space="preserve"> целях приведения</w:t>
      </w:r>
      <w:r w:rsidR="005B44B7">
        <w:rPr>
          <w:sz w:val="28"/>
          <w:szCs w:val="28"/>
        </w:rPr>
        <w:t xml:space="preserve"> нормативно-правовых </w:t>
      </w:r>
      <w:r w:rsidR="005B44B7" w:rsidRPr="00130FA8">
        <w:rPr>
          <w:sz w:val="28"/>
          <w:szCs w:val="28"/>
        </w:rPr>
        <w:t>актов Уинского муниципального округа</w:t>
      </w:r>
      <w:r w:rsidR="005C022C" w:rsidRPr="00130FA8">
        <w:rPr>
          <w:sz w:val="28"/>
          <w:szCs w:val="28"/>
        </w:rPr>
        <w:t xml:space="preserve"> в соответствие с действующим законодательством</w:t>
      </w:r>
      <w:r w:rsidR="00E0727B" w:rsidRPr="00130FA8">
        <w:rPr>
          <w:sz w:val="28"/>
          <w:szCs w:val="28"/>
        </w:rPr>
        <w:t xml:space="preserve"> и</w:t>
      </w:r>
      <w:r w:rsidR="005C022C" w:rsidRPr="00130FA8">
        <w:rPr>
          <w:sz w:val="28"/>
          <w:szCs w:val="28"/>
        </w:rPr>
        <w:t xml:space="preserve"> оказания содействия собственникам объектов недвижимости и иным заинтересованным лицам в подготовке необходимых документов для постановки на государственный кадастровый учет земельных участков, объектов недвижимого имущества и государственной регистрации </w:t>
      </w:r>
      <w:r w:rsidR="005C022C" w:rsidRPr="00130FA8">
        <w:rPr>
          <w:sz w:val="28"/>
          <w:szCs w:val="28"/>
        </w:rPr>
        <w:lastRenderedPageBreak/>
        <w:t xml:space="preserve">прав на них, исполнения целевой модели упрощения процедур ведения бизнеса и повышения инвестиционной привлекательности субъектов Российской Федерации </w:t>
      </w:r>
      <w:r w:rsidR="00847F15">
        <w:rPr>
          <w:sz w:val="28"/>
          <w:szCs w:val="28"/>
        </w:rPr>
        <w:t>«</w:t>
      </w:r>
      <w:r w:rsidR="005C022C" w:rsidRPr="00130FA8">
        <w:rPr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847F15">
        <w:rPr>
          <w:sz w:val="28"/>
          <w:szCs w:val="28"/>
        </w:rPr>
        <w:t>»</w:t>
      </w:r>
      <w:r w:rsidR="005C022C" w:rsidRPr="00130FA8">
        <w:rPr>
          <w:sz w:val="28"/>
          <w:szCs w:val="28"/>
        </w:rPr>
        <w:t xml:space="preserve">, утвержденной распоряжением </w:t>
      </w:r>
      <w:r w:rsidR="005C022C" w:rsidRPr="00847F15">
        <w:rPr>
          <w:sz w:val="28"/>
          <w:szCs w:val="28"/>
        </w:rPr>
        <w:t xml:space="preserve">Правительства Российской Федерации от 31 января 2017 г. </w:t>
      </w:r>
      <w:r w:rsidR="00847F15">
        <w:rPr>
          <w:sz w:val="28"/>
          <w:szCs w:val="28"/>
        </w:rPr>
        <w:t xml:space="preserve">№ </w:t>
      </w:r>
      <w:r w:rsidR="005C022C" w:rsidRPr="00847F15">
        <w:rPr>
          <w:sz w:val="28"/>
          <w:szCs w:val="28"/>
        </w:rPr>
        <w:t xml:space="preserve">147-р, а также использования </w:t>
      </w:r>
      <w:r w:rsidR="005C022C" w:rsidRPr="0076337C">
        <w:rPr>
          <w:sz w:val="28"/>
          <w:szCs w:val="28"/>
        </w:rPr>
        <w:t xml:space="preserve">земельных участков в соответствии с </w:t>
      </w:r>
      <w:r w:rsidR="00847F15" w:rsidRPr="0076337C">
        <w:rPr>
          <w:sz w:val="28"/>
          <w:szCs w:val="28"/>
        </w:rPr>
        <w:t xml:space="preserve">действующим </w:t>
      </w:r>
      <w:r w:rsidR="005C022C" w:rsidRPr="0076337C">
        <w:rPr>
          <w:sz w:val="28"/>
          <w:szCs w:val="28"/>
        </w:rPr>
        <w:t>законодательством</w:t>
      </w:r>
      <w:r w:rsidR="00F45F69" w:rsidRPr="0076337C">
        <w:rPr>
          <w:sz w:val="28"/>
          <w:szCs w:val="28"/>
        </w:rPr>
        <w:t>,</w:t>
      </w:r>
      <w:r w:rsidR="0076337C" w:rsidRPr="0076337C">
        <w:rPr>
          <w:sz w:val="28"/>
          <w:szCs w:val="28"/>
        </w:rPr>
        <w:t xml:space="preserve"> распоряжения губернатора Пермского края от 15 мая 2017 г. N 83-р "Об организации работы по оказанию содействия в постановке на государственный кадастровый учет земельных участков и объектов недвижимого имущества и регистрации прав на них, по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 ,</w:t>
      </w:r>
      <w:r w:rsidR="002A29EA" w:rsidRPr="0076337C">
        <w:rPr>
          <w:sz w:val="28"/>
          <w:szCs w:val="28"/>
        </w:rPr>
        <w:t>администрация Уинского муниципального</w:t>
      </w:r>
      <w:r w:rsidR="002A29EA" w:rsidRPr="00847F15">
        <w:rPr>
          <w:sz w:val="28"/>
          <w:szCs w:val="28"/>
        </w:rPr>
        <w:t xml:space="preserve"> округа Пермского </w:t>
      </w:r>
      <w:r w:rsidR="00A8663A" w:rsidRPr="00847F15">
        <w:rPr>
          <w:sz w:val="28"/>
          <w:szCs w:val="28"/>
        </w:rPr>
        <w:t>округа</w:t>
      </w:r>
    </w:p>
    <w:p w:rsidR="002A29EA" w:rsidRPr="00F45F69" w:rsidRDefault="002A29EA" w:rsidP="002A29EA">
      <w:pPr>
        <w:suppressAutoHyphens/>
        <w:ind w:right="-26"/>
        <w:jc w:val="both"/>
        <w:rPr>
          <w:sz w:val="28"/>
          <w:szCs w:val="28"/>
        </w:rPr>
      </w:pPr>
      <w:r w:rsidRPr="00F45F69">
        <w:rPr>
          <w:sz w:val="28"/>
          <w:szCs w:val="28"/>
        </w:rPr>
        <w:t>ПОСТАНОВЛЯЕТ:</w:t>
      </w:r>
    </w:p>
    <w:p w:rsidR="00795947" w:rsidRPr="003531EA" w:rsidRDefault="0076337C" w:rsidP="00FF3A0F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6F25C4">
        <w:rPr>
          <w:szCs w:val="28"/>
        </w:rPr>
        <w:t xml:space="preserve">Создать рабочую группу по оказанию содействия в постановке на государственный кадастровый учет земельных участков, объектов недвижимого имущества и регистрации прав на них, приведению земельных участков, </w:t>
      </w:r>
      <w:r w:rsidRPr="003531EA">
        <w:rPr>
          <w:szCs w:val="28"/>
        </w:rPr>
        <w:t>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147-р.</w:t>
      </w:r>
    </w:p>
    <w:p w:rsidR="00795947" w:rsidRPr="003531EA" w:rsidRDefault="006F25C4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3531EA">
        <w:rPr>
          <w:szCs w:val="28"/>
        </w:rPr>
        <w:t>Утвердить прилагаемые</w:t>
      </w:r>
      <w:r w:rsidR="00F45F69" w:rsidRPr="003531EA">
        <w:rPr>
          <w:szCs w:val="28"/>
        </w:rPr>
        <w:t>:</w:t>
      </w:r>
    </w:p>
    <w:p w:rsidR="00F45F69" w:rsidRPr="003531EA" w:rsidRDefault="006F25C4" w:rsidP="00F45F69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3531EA">
        <w:rPr>
          <w:szCs w:val="28"/>
        </w:rPr>
        <w:t>Положение о рабочей группе по оказанию содействия в постановке на государственный кадастровый учет земельных участков, объектов недвижимого имущества и регистрации прав на них, приведению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</w:t>
      </w:r>
      <w:r w:rsidR="00F45F69" w:rsidRPr="003531EA">
        <w:rPr>
          <w:szCs w:val="28"/>
        </w:rPr>
        <w:t>;</w:t>
      </w:r>
    </w:p>
    <w:p w:rsidR="008E2E36" w:rsidRPr="008E2E36" w:rsidRDefault="00B95DE5" w:rsidP="008E2E36">
      <w:pPr>
        <w:pStyle w:val="aa"/>
        <w:numPr>
          <w:ilvl w:val="1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>
        <w:rPr>
          <w:szCs w:val="28"/>
        </w:rPr>
        <w:t>С</w:t>
      </w:r>
      <w:r w:rsidR="006F25C4" w:rsidRPr="003531EA">
        <w:rPr>
          <w:szCs w:val="28"/>
        </w:rPr>
        <w:t xml:space="preserve">остав рабочей группы по оказанию содействия в постановке на государственный кадастровый учет земельных участков, объектов недвижимого имущества и регистрации прав на них, приведению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</w:t>
      </w:r>
      <w:r w:rsidR="006F25C4" w:rsidRPr="003531EA">
        <w:rPr>
          <w:szCs w:val="28"/>
        </w:rPr>
        <w:lastRenderedPageBreak/>
        <w:t>участков и объектов недвижимого имущества", утвержденных распоряжением Правительства Российской Федерации от 31 января 2017 г. N 147-р</w:t>
      </w:r>
      <w:r w:rsidR="008E2E36">
        <w:rPr>
          <w:color w:val="000000"/>
          <w:szCs w:val="28"/>
        </w:rPr>
        <w:t>.</w:t>
      </w:r>
    </w:p>
    <w:p w:rsidR="00F45F69" w:rsidRDefault="0042188C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>
        <w:rPr>
          <w:szCs w:val="28"/>
        </w:rPr>
        <w:t>Признать утратившим силу постановление</w:t>
      </w:r>
      <w:r w:rsidRPr="00285870">
        <w:rPr>
          <w:szCs w:val="28"/>
        </w:rPr>
        <w:t xml:space="preserve"> администрации Уинского муниципального района Пермского края от 14.06.2017 № 193-259-01-03 «О создании рабочей группы по оказанию содействия в постановке на государственный кадастровый учет земельных участков, объектов недвижимого имуществаи регистрации прав на них, по исполнению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</w:t>
      </w:r>
      <w:r w:rsidR="008E2E36">
        <w:rPr>
          <w:szCs w:val="28"/>
        </w:rPr>
        <w:t>.</w:t>
      </w:r>
    </w:p>
    <w:p w:rsidR="008E2E36" w:rsidRPr="00F45F69" w:rsidRDefault="008E2E36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szCs w:val="28"/>
        </w:rPr>
      </w:pPr>
      <w:r w:rsidRPr="003531EA">
        <w:rPr>
          <w:szCs w:val="28"/>
        </w:rPr>
        <w:t>Настоящее постановление вступает в силу со дня его официального обнародования в местах, определенных</w:t>
      </w:r>
      <w:r w:rsidRPr="00F45F69">
        <w:rPr>
          <w:szCs w:val="28"/>
        </w:rPr>
        <w:t xml:space="preserve"> решением Думы Уинского муниципального округа от 26.03.2020 № 100 «Об определении </w:t>
      </w:r>
      <w:r w:rsidRPr="00F45F69">
        <w:rPr>
          <w:rFonts w:eastAsia="Calibri"/>
          <w:szCs w:val="28"/>
        </w:rPr>
        <w:t>мест для обнародования муниципальных правовых актов Уинского муниципального округа Пермского края»</w:t>
      </w:r>
      <w:r w:rsidRPr="00F45F69">
        <w:rPr>
          <w:szCs w:val="28"/>
        </w:rPr>
        <w:t xml:space="preserve"> и подлежит размещению на официальном сайте администрации Уинского муниципального округа в информационно-телекоммуникационной сети «Интернет» (</w:t>
      </w:r>
      <w:hyperlink r:id="rId9" w:history="1">
        <w:r w:rsidRPr="00F45F69">
          <w:rPr>
            <w:rStyle w:val="ae"/>
            <w:szCs w:val="28"/>
            <w:lang w:val="en-US"/>
          </w:rPr>
          <w:t>http</w:t>
        </w:r>
        <w:r w:rsidRPr="00F45F69">
          <w:rPr>
            <w:rStyle w:val="ae"/>
            <w:szCs w:val="28"/>
          </w:rPr>
          <w:t>://</w:t>
        </w:r>
        <w:proofErr w:type="spellStart"/>
        <w:r w:rsidRPr="00F45F69">
          <w:rPr>
            <w:rStyle w:val="ae"/>
            <w:szCs w:val="28"/>
            <w:lang w:val="en-US"/>
          </w:rPr>
          <w:t>uinsk</w:t>
        </w:r>
        <w:proofErr w:type="spellEnd"/>
        <w:r w:rsidRPr="00F45F69">
          <w:rPr>
            <w:rStyle w:val="ae"/>
            <w:szCs w:val="28"/>
          </w:rPr>
          <w:t>.</w:t>
        </w:r>
        <w:proofErr w:type="spellStart"/>
        <w:r w:rsidRPr="00F45F69">
          <w:rPr>
            <w:rStyle w:val="ae"/>
            <w:szCs w:val="28"/>
            <w:lang w:val="en-US"/>
          </w:rPr>
          <w:t>ru</w:t>
        </w:r>
        <w:proofErr w:type="spellEnd"/>
        <w:r w:rsidRPr="00F45F69">
          <w:rPr>
            <w:rStyle w:val="ae"/>
            <w:szCs w:val="28"/>
          </w:rPr>
          <w:t>/</w:t>
        </w:r>
      </w:hyperlink>
      <w:r w:rsidRPr="00F45F69">
        <w:rPr>
          <w:szCs w:val="28"/>
        </w:rPr>
        <w:t>)</w:t>
      </w:r>
      <w:r>
        <w:rPr>
          <w:szCs w:val="28"/>
        </w:rPr>
        <w:t>.</w:t>
      </w:r>
    </w:p>
    <w:p w:rsidR="00795947" w:rsidRPr="00F45F69" w:rsidRDefault="00795947" w:rsidP="00795947">
      <w:pPr>
        <w:pStyle w:val="aa"/>
        <w:numPr>
          <w:ilvl w:val="0"/>
          <w:numId w:val="3"/>
        </w:numPr>
        <w:tabs>
          <w:tab w:val="left" w:pos="993"/>
        </w:tabs>
        <w:suppressAutoHyphens/>
        <w:ind w:left="0" w:right="-26" w:firstLine="525"/>
        <w:jc w:val="both"/>
        <w:rPr>
          <w:rStyle w:val="tx1"/>
          <w:b w:val="0"/>
          <w:bCs w:val="0"/>
          <w:szCs w:val="28"/>
        </w:rPr>
      </w:pPr>
      <w:r w:rsidRPr="00F45F69">
        <w:rPr>
          <w:szCs w:val="28"/>
        </w:rPr>
        <w:t>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Ю.В.</w:t>
      </w:r>
    </w:p>
    <w:p w:rsidR="00DE4CB3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Pr="00F45F69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F45F69">
        <w:rPr>
          <w:sz w:val="28"/>
          <w:szCs w:val="28"/>
        </w:rPr>
        <w:t xml:space="preserve">Глава муниципального </w:t>
      </w:r>
      <w:r w:rsidR="007F3DFB" w:rsidRPr="00F45F69">
        <w:rPr>
          <w:sz w:val="28"/>
          <w:szCs w:val="28"/>
        </w:rPr>
        <w:t>округа</w:t>
      </w:r>
      <w:r w:rsidR="00DE4CB3" w:rsidRPr="00F45F69">
        <w:rPr>
          <w:sz w:val="28"/>
          <w:szCs w:val="28"/>
        </w:rPr>
        <w:t xml:space="preserve"> –</w:t>
      </w:r>
    </w:p>
    <w:p w:rsidR="00DE4CB3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 w:rsidRPr="00F45F69">
        <w:rPr>
          <w:sz w:val="28"/>
          <w:szCs w:val="28"/>
        </w:rPr>
        <w:t>глава администрации Уинского</w:t>
      </w:r>
    </w:p>
    <w:p w:rsidR="00795947" w:rsidRPr="00F45F69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 w:rsidRPr="00F45F69">
        <w:rPr>
          <w:sz w:val="28"/>
          <w:szCs w:val="28"/>
        </w:rPr>
        <w:t>муниципального округа</w:t>
      </w:r>
      <w:r w:rsidR="00675AEF" w:rsidRPr="00F45F69">
        <w:rPr>
          <w:sz w:val="28"/>
          <w:szCs w:val="28"/>
        </w:rPr>
        <w:t xml:space="preserve"> А.Н. Зелёнкин</w:t>
      </w:r>
    </w:p>
    <w:p w:rsidR="00E83E13" w:rsidRDefault="00E83E13" w:rsidP="00A4499D">
      <w:pPr>
        <w:rPr>
          <w:sz w:val="28"/>
          <w:szCs w:val="28"/>
        </w:rPr>
        <w:sectPr w:rsidR="00E83E13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3A5F27" w:rsidRPr="00984449" w:rsidRDefault="003A5F27" w:rsidP="003A5F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444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95947" w:rsidRPr="00984449" w:rsidRDefault="003A5F27" w:rsidP="003A5F27">
      <w:pPr>
        <w:jc w:val="right"/>
      </w:pPr>
      <w:r w:rsidRPr="00984449">
        <w:t>Постановлением</w:t>
      </w:r>
    </w:p>
    <w:p w:rsidR="003A5F27" w:rsidRPr="00984449" w:rsidRDefault="003A5F27" w:rsidP="003A5F27">
      <w:pPr>
        <w:jc w:val="right"/>
      </w:pPr>
      <w:r w:rsidRPr="00984449">
        <w:t>администрации Уинского</w:t>
      </w:r>
    </w:p>
    <w:p w:rsidR="003A5F27" w:rsidRPr="00984449" w:rsidRDefault="003A5F27" w:rsidP="003A5F27">
      <w:pPr>
        <w:jc w:val="right"/>
      </w:pPr>
      <w:r w:rsidRPr="00984449">
        <w:t>муниципального округа</w:t>
      </w:r>
    </w:p>
    <w:p w:rsidR="00984449" w:rsidRPr="003A5F27" w:rsidRDefault="00984449" w:rsidP="003A5F27">
      <w:pPr>
        <w:jc w:val="right"/>
        <w:rPr>
          <w:sz w:val="28"/>
          <w:szCs w:val="28"/>
        </w:rPr>
      </w:pPr>
    </w:p>
    <w:p w:rsidR="00E83E13" w:rsidRDefault="00E83E13" w:rsidP="00A4499D">
      <w:pPr>
        <w:rPr>
          <w:sz w:val="28"/>
          <w:szCs w:val="28"/>
        </w:rPr>
      </w:pPr>
    </w:p>
    <w:p w:rsidR="00E83E13" w:rsidRDefault="00E83E13" w:rsidP="00E83E13">
      <w:pPr>
        <w:jc w:val="center"/>
        <w:rPr>
          <w:b/>
          <w:sz w:val="28"/>
          <w:szCs w:val="28"/>
        </w:rPr>
      </w:pPr>
      <w:r w:rsidRPr="00E83E13">
        <w:rPr>
          <w:b/>
          <w:sz w:val="28"/>
          <w:szCs w:val="28"/>
        </w:rPr>
        <w:t>Положение о рабочей группе по оказанию содействия в постановке на государственный кадастровый учет земельных участков, объектов недвижимого имущества и регистрации прав на них, приведению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</w:t>
      </w:r>
    </w:p>
    <w:p w:rsidR="00B95DE5" w:rsidRDefault="00B95DE5" w:rsidP="00E83E13">
      <w:pPr>
        <w:jc w:val="center"/>
        <w:rPr>
          <w:b/>
          <w:sz w:val="28"/>
          <w:szCs w:val="28"/>
        </w:rPr>
      </w:pPr>
    </w:p>
    <w:p w:rsidR="00B95DE5" w:rsidRPr="00054BB3" w:rsidRDefault="00054BB3" w:rsidP="00B95D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2E36">
        <w:rPr>
          <w:rFonts w:ascii="Times New Roman" w:hAnsi="Times New Roman" w:cs="Times New Roman"/>
          <w:sz w:val="28"/>
          <w:szCs w:val="28"/>
        </w:rPr>
        <w:t xml:space="preserve">. </w:t>
      </w:r>
      <w:r w:rsidR="00B95DE5" w:rsidRPr="00054BB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5DE5" w:rsidRDefault="00B95DE5" w:rsidP="00B95DE5">
      <w:pPr>
        <w:pStyle w:val="ConsPlusNormal"/>
        <w:jc w:val="both"/>
      </w:pPr>
    </w:p>
    <w:p w:rsidR="00B95DE5" w:rsidRPr="00644667" w:rsidRDefault="00B95DE5" w:rsidP="00B95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1.1. Настоящее Положение о рабочей группе по оказанию содействия в постановке на государственный кадастровый учет земельных участков, объектов недвижимого имущества и регистрации прав на них, приведению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"</w:t>
      </w:r>
      <w:hyperlink r:id="rId11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Регистрация</w:t>
        </w:r>
      </w:hyperlink>
      <w:r w:rsidRPr="00644667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земельные участки и объекты недвижимого имущества" и "</w:t>
      </w:r>
      <w:hyperlink r:id="rId12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Постановка</w:t>
        </w:r>
      </w:hyperlink>
      <w:r w:rsidRPr="00644667">
        <w:rPr>
          <w:rFonts w:ascii="Times New Roman" w:hAnsi="Times New Roman" w:cs="Times New Roman"/>
          <w:sz w:val="28"/>
          <w:szCs w:val="28"/>
        </w:rPr>
        <w:t xml:space="preserve">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 (далее - Положение), определяет задачи, полномочия и порядок деятельности рабочей группы по оказанию содействия собственникам объектов недвижимости и иным заинтересованным лицам в подготовке необходимых документов для постановки на государственный кадастровый учет земельных участков, объектов недвижимого имущества и регистрации прав на них, по приведению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упрощения процедур ведения бизнеса и выполнения инвестиционной привлекательности субъектов Российской Федерации "</w:t>
      </w:r>
      <w:hyperlink r:id="rId13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Регистрация</w:t>
        </w:r>
      </w:hyperlink>
      <w:r w:rsidRPr="00644667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земельные участки и объекты недвижимого имущества" и "</w:t>
      </w:r>
      <w:hyperlink r:id="rId14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Постановка</w:t>
        </w:r>
      </w:hyperlink>
      <w:r w:rsidRPr="00644667">
        <w:rPr>
          <w:rFonts w:ascii="Times New Roman" w:hAnsi="Times New Roman" w:cs="Times New Roman"/>
          <w:sz w:val="28"/>
          <w:szCs w:val="28"/>
        </w:rPr>
        <w:t xml:space="preserve">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 (далее - Рабочая группа).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hyperlink r:id="rId15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44667"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законами Пермского края, постановлениями Правительства Пермского края, распоряжениями губернатора Пермского края, муниципальными правовыми актами, настоящим Положением.</w:t>
      </w:r>
    </w:p>
    <w:p w:rsidR="00B95DE5" w:rsidRPr="00644667" w:rsidRDefault="00B95DE5" w:rsidP="00B95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E5" w:rsidRPr="00644667" w:rsidRDefault="00B95DE5" w:rsidP="00B95D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II. Задачи и полномочия Рабочей группы</w:t>
      </w:r>
    </w:p>
    <w:p w:rsidR="00B95DE5" w:rsidRPr="00644667" w:rsidRDefault="00B95DE5" w:rsidP="00B95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E5" w:rsidRPr="00644667" w:rsidRDefault="00B95DE5" w:rsidP="00B95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2.1. Основными задачами Рабочей группы являются: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2.1.1. обеспечение оказания содействия собственникам объектов недвижимости и иным заинтересованным лицам в подготовке необходимых документов для постановки на государственный кадастровый учет земельных участков, объектов недвижимого имущества и регистрации прав на них;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2.1.2. оказание содействия в приведении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2.1.3. организация исполнения целевых моделей упрощения процедур ведения бизнеса и повышения инвестиционной привлекательности субъектов Российской Федерации "</w:t>
      </w:r>
      <w:hyperlink r:id="rId16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Регистрация</w:t>
        </w:r>
      </w:hyperlink>
      <w:r w:rsidRPr="00644667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земельные участки и объекты недвижимого имущества" и "</w:t>
      </w:r>
      <w:hyperlink r:id="rId17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Постановка</w:t>
        </w:r>
      </w:hyperlink>
      <w:r w:rsidRPr="00644667">
        <w:rPr>
          <w:rFonts w:ascii="Times New Roman" w:hAnsi="Times New Roman" w:cs="Times New Roman"/>
          <w:sz w:val="28"/>
          <w:szCs w:val="28"/>
        </w:rPr>
        <w:t xml:space="preserve">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2.2. Рабочая группа в целях выполнения возложенных задач: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 xml:space="preserve">2.2.1. запрашивает и получает в установленном порядке от органов государственной власти, органов местного самоуправления, функциональных и территориальных органов, функциональных подразделений администрации </w:t>
      </w:r>
      <w:r w:rsidR="00EA516E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44667">
        <w:rPr>
          <w:rFonts w:ascii="Times New Roman" w:hAnsi="Times New Roman" w:cs="Times New Roman"/>
          <w:sz w:val="28"/>
          <w:szCs w:val="28"/>
        </w:rPr>
        <w:t>, физических и юридических лиц, индивидуальных предпринимателей сведения, документы и иные материалы, необходимые для осуществления возложенных задач;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2.2.2. осуществляет организацию оказания консультационных услуг собственникам объектов недвижимости и иным заинтересованным лицам, в том числе обеспечивает организацию совместных выездных приемов специалистов, по вопросам постановки на кадастровый учет земельных участков, объектов недвижимого имущества и государственной регистрации прав на них, а также информирование собственников объектов недвижимости и иных заинтересованных лиц по вышеуказанным вопросам посредством опубликования соответствующей информации в средствах массовой информации, на официальных сайтах соответствующих ведомств членов Рабочей группы муниципального образования в информационно-телекоммуникационной сети Интернет;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lastRenderedPageBreak/>
        <w:t>2.2.3. организует работу по выявлению земельных участков, находящихся в частной собственности, использование которых осуществляется без государственной регистрации прав в Едином государственном реестре недвижимости и (или) сведения о границах которых не внесены в Единый государственный реестр недвижимости, а также земельных участков, находящихся в частной собственности, используемых не в соответствии с их принадлежностью к той или иной категории земель и разрешенным использованием (далее - мониторинг);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2.2.4. организует проведение мероприятий по формированию перечня земельных участков, использование которых осуществляется без государственной регистрации прав в Едином государственном реестре недвижимости и (или) сведения о границах которых не внесены в Единый государственный реестр недвижимости;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2.2.5. подготавливает предл</w:t>
      </w:r>
      <w:r w:rsidR="00EA516E">
        <w:rPr>
          <w:rFonts w:ascii="Times New Roman" w:hAnsi="Times New Roman" w:cs="Times New Roman"/>
          <w:sz w:val="28"/>
          <w:szCs w:val="28"/>
        </w:rPr>
        <w:t xml:space="preserve">ожения и </w:t>
      </w:r>
      <w:r w:rsidR="00EA516E" w:rsidRPr="00EA516E">
        <w:rPr>
          <w:rFonts w:ascii="Times New Roman" w:hAnsi="Times New Roman" w:cs="Times New Roman"/>
          <w:sz w:val="28"/>
          <w:szCs w:val="28"/>
        </w:rPr>
        <w:t xml:space="preserve">рекомендации для Заместителя главы администрации Уинского муниципального округа </w:t>
      </w:r>
      <w:r w:rsidRPr="00EA516E">
        <w:rPr>
          <w:rFonts w:ascii="Times New Roman" w:hAnsi="Times New Roman" w:cs="Times New Roman"/>
          <w:sz w:val="28"/>
          <w:szCs w:val="28"/>
        </w:rPr>
        <w:t>по результатам</w:t>
      </w:r>
      <w:r w:rsidRPr="00644667">
        <w:rPr>
          <w:rFonts w:ascii="Times New Roman" w:hAnsi="Times New Roman" w:cs="Times New Roman"/>
          <w:sz w:val="28"/>
          <w:szCs w:val="28"/>
        </w:rPr>
        <w:t xml:space="preserve"> деятельности Рабочей группы;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2.2.6. организует работу по приведению в соответствие с Единым государственным реестром недвижимости документов территориального планирования и градостроительного зонирования;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2.2.7. осуществляет организацию и проведение координационных совещаний и рабочих встреч;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644667">
        <w:rPr>
          <w:rFonts w:ascii="Times New Roman" w:hAnsi="Times New Roman" w:cs="Times New Roman"/>
          <w:sz w:val="28"/>
          <w:szCs w:val="28"/>
        </w:rPr>
        <w:t xml:space="preserve">2.2.8. представляет информацию о своей деятельности </w:t>
      </w:r>
      <w:r w:rsidR="009F23F7" w:rsidRPr="00EA516E">
        <w:rPr>
          <w:rFonts w:ascii="Times New Roman" w:hAnsi="Times New Roman" w:cs="Times New Roman"/>
          <w:sz w:val="28"/>
          <w:szCs w:val="28"/>
        </w:rPr>
        <w:t>Заместител</w:t>
      </w:r>
      <w:r w:rsidR="0004755D">
        <w:rPr>
          <w:rFonts w:ascii="Times New Roman" w:hAnsi="Times New Roman" w:cs="Times New Roman"/>
          <w:sz w:val="28"/>
          <w:szCs w:val="28"/>
        </w:rPr>
        <w:t>ю</w:t>
      </w:r>
      <w:r w:rsidR="009F23F7" w:rsidRPr="00EA516E">
        <w:rPr>
          <w:rFonts w:ascii="Times New Roman" w:hAnsi="Times New Roman" w:cs="Times New Roman"/>
          <w:sz w:val="28"/>
          <w:szCs w:val="28"/>
        </w:rPr>
        <w:t xml:space="preserve"> главы администрации Уинского муниципального округа</w:t>
      </w:r>
      <w:r w:rsidRPr="00644667">
        <w:rPr>
          <w:rFonts w:ascii="Times New Roman" w:hAnsi="Times New Roman" w:cs="Times New Roman"/>
          <w:sz w:val="28"/>
          <w:szCs w:val="28"/>
        </w:rPr>
        <w:t xml:space="preserve"> ежеквартально в срок до 10 числа месяца, следующего за отчетным кварталом;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2.2.9. осуществляет иные полномочия в соответствии с возложенными задачами.</w:t>
      </w:r>
    </w:p>
    <w:p w:rsidR="00B95DE5" w:rsidRPr="00644667" w:rsidRDefault="00B95DE5" w:rsidP="00B95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E5" w:rsidRPr="00644667" w:rsidRDefault="00B95DE5" w:rsidP="00B95D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III. Порядок деятельности Рабочей группы</w:t>
      </w:r>
    </w:p>
    <w:p w:rsidR="00B95DE5" w:rsidRPr="00644667" w:rsidRDefault="00B95DE5" w:rsidP="00B95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DE5" w:rsidRPr="00644667" w:rsidRDefault="00B95DE5" w:rsidP="00B95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3.1. Рабочая группа формируется в составе председателя Рабочей группы, заместителя председателя Рабочей группы, секретаря Рабочей группы, членов Рабочей группы.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3.2. Общее руководство Рабочей группой и обеспечение выполнения возложенных функций осуществляет председатель Рабочей группы.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руководит деятельностью Рабочей группы, определяет перечень, сроки и порядок рассмотрения вопросов на заседаниях Рабочей группы, материалы, необходимые для внесения на рассмотрение Рабочей группы;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lastRenderedPageBreak/>
        <w:t>подписывает протоколы заседаний Рабочей группы, другие документы, касающиеся выполнения основных задач Рабочей группы;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 xml:space="preserve">организует представление информации о деятельности Рабочей группы </w:t>
      </w:r>
      <w:r w:rsidR="0004755D" w:rsidRPr="00EA516E">
        <w:rPr>
          <w:rFonts w:ascii="Times New Roman" w:hAnsi="Times New Roman" w:cs="Times New Roman"/>
          <w:sz w:val="28"/>
          <w:szCs w:val="28"/>
        </w:rPr>
        <w:t>Заместител</w:t>
      </w:r>
      <w:r w:rsidR="0004755D">
        <w:rPr>
          <w:rFonts w:ascii="Times New Roman" w:hAnsi="Times New Roman" w:cs="Times New Roman"/>
          <w:sz w:val="28"/>
          <w:szCs w:val="28"/>
        </w:rPr>
        <w:t>ю</w:t>
      </w:r>
      <w:r w:rsidR="0004755D" w:rsidRPr="00EA516E">
        <w:rPr>
          <w:rFonts w:ascii="Times New Roman" w:hAnsi="Times New Roman" w:cs="Times New Roman"/>
          <w:sz w:val="28"/>
          <w:szCs w:val="28"/>
        </w:rPr>
        <w:t xml:space="preserve"> главы администрации Уинского муниципального округа</w:t>
      </w:r>
      <w:r w:rsidRPr="00644667">
        <w:rPr>
          <w:rFonts w:ascii="Times New Roman" w:hAnsi="Times New Roman" w:cs="Times New Roman"/>
          <w:sz w:val="28"/>
          <w:szCs w:val="28"/>
        </w:rPr>
        <w:t xml:space="preserve">, в Министерство по управлению имуществом и земельным отношениям Пермского края в сроки, установленные </w:t>
      </w:r>
      <w:hyperlink w:anchor="P79">
        <w:r w:rsidRPr="00644667">
          <w:rPr>
            <w:rFonts w:ascii="Times New Roman" w:hAnsi="Times New Roman" w:cs="Times New Roman"/>
            <w:color w:val="0000FF"/>
            <w:sz w:val="28"/>
            <w:szCs w:val="28"/>
          </w:rPr>
          <w:t>пунктом 2.2.8</w:t>
        </w:r>
      </w:hyperlink>
      <w:r w:rsidRPr="0064466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Председатель Рабочей группы имеет заместителя, который в его отсутствие имеет право подписывать протоколы заседаний Рабочей группы и другие документы, касающиеся выполнения основных задач Рабочей группы.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3.3. Секретарь Рабочей группы осуществляет организационно-техническое обеспечение деятельности Рабочей группы, в том числе: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формирует проект повестки заседания Рабочей группы и представляет на утверждение председателю Рабочей группы;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осуществляет подготовку запросов, проектов решений, других материалов и документов, касающихся выполнения основных задач Рабочей группы;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осуществляет рассылку необходимых материалов членам Рабочей группы не менее чем за 3 рабочих дня до дня проведения заседания;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уведомляет членов Рабочей группы не менее чем за 3 рабочих дня о месте, дате, времени проведения заседания Рабочей группы;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ведет, оформляет и подписывает протоколы заседаний Рабочей группы.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3.4. Основной формой деятельности Рабочей группы являются заседания, проводимые по мере необходимости, а также по инициативе членов Рабочей группы, но не реже 1 раза в месяц.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3.5. Рабочая группа правомочна решать вопросы, если на заседании присутствует не менее половины членов Рабочей группы.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3.6. Члены Рабочей группы участвуют в заседаниях лично без права замены. В случае отсутствия члена Рабочей группы на заседании он имеет право представить свое мнение по вопросам, определенным к рассмотрению на заседании Рабочей группы, в том числе проголосовать в письменной форме.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3.7. Решения Рабочей группы принимаются простым большинством голосов членов Рабочей группы, присутствующих на заседании. В случае равенства голосов голос председательствующего на заседании Рабочей группы является решающим.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3.8. На заседание Рабочей группы могут быть приглашены иные лица, не являющиеся членами Рабочей группы. Приглашенные лица не принимают участие в голосовании при принятии решений Рабочей группы.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lastRenderedPageBreak/>
        <w:t>3.9. Решения Рабочей группы оформляются протоколом, который ведется секретарем Рабочей группы, подписывается председательствующим на заседании Рабочей группы, а также секретарем Рабочей группы.</w:t>
      </w:r>
    </w:p>
    <w:p w:rsidR="00B95DE5" w:rsidRPr="00644667" w:rsidRDefault="00B95DE5" w:rsidP="00B95D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667">
        <w:rPr>
          <w:rFonts w:ascii="Times New Roman" w:hAnsi="Times New Roman" w:cs="Times New Roman"/>
          <w:sz w:val="28"/>
          <w:szCs w:val="28"/>
        </w:rPr>
        <w:t>3.10. Особое мнение членов Рабочей группы по принятому решению может быть оформлено в письменной форме и приложено к протоколу заседания Рабочей группы.</w:t>
      </w:r>
    </w:p>
    <w:p w:rsidR="00B95DE5" w:rsidRPr="00644667" w:rsidRDefault="00B95DE5" w:rsidP="00644667">
      <w:pPr>
        <w:ind w:firstLine="540"/>
        <w:rPr>
          <w:sz w:val="28"/>
          <w:szCs w:val="28"/>
        </w:rPr>
        <w:sectPr w:rsidR="00B95DE5" w:rsidRPr="00644667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  <w:r w:rsidRPr="00644667">
        <w:rPr>
          <w:sz w:val="28"/>
          <w:szCs w:val="28"/>
        </w:rPr>
        <w:t>3.11. Протокол заседания Рабочей группы направляется секретарем членам Рабочей группы не позднее 10 дней со дня проведения заседания Рабочей группы.</w:t>
      </w:r>
    </w:p>
    <w:p w:rsidR="008710D1" w:rsidRPr="00984449" w:rsidRDefault="008710D1" w:rsidP="008710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710D1" w:rsidRPr="00984449" w:rsidRDefault="008710D1" w:rsidP="008710D1">
      <w:pPr>
        <w:jc w:val="right"/>
      </w:pPr>
      <w:r w:rsidRPr="00984449">
        <w:t>Постановлением</w:t>
      </w:r>
    </w:p>
    <w:p w:rsidR="008710D1" w:rsidRPr="00984449" w:rsidRDefault="008710D1" w:rsidP="008710D1">
      <w:pPr>
        <w:jc w:val="right"/>
      </w:pPr>
      <w:r w:rsidRPr="00984449">
        <w:t>администрации Уинского</w:t>
      </w:r>
    </w:p>
    <w:p w:rsidR="008710D1" w:rsidRPr="00984449" w:rsidRDefault="008710D1" w:rsidP="008710D1">
      <w:pPr>
        <w:jc w:val="right"/>
      </w:pPr>
      <w:r w:rsidRPr="00984449">
        <w:t>муниципального округа</w:t>
      </w:r>
    </w:p>
    <w:p w:rsidR="00B95DE5" w:rsidRDefault="00B95DE5" w:rsidP="008710D1">
      <w:pPr>
        <w:jc w:val="right"/>
        <w:rPr>
          <w:b/>
          <w:sz w:val="28"/>
          <w:szCs w:val="28"/>
        </w:rPr>
      </w:pPr>
    </w:p>
    <w:p w:rsidR="00B95DE5" w:rsidRDefault="00B95DE5" w:rsidP="00B95DE5">
      <w:pPr>
        <w:jc w:val="center"/>
        <w:rPr>
          <w:b/>
          <w:sz w:val="28"/>
          <w:szCs w:val="28"/>
        </w:rPr>
      </w:pPr>
    </w:p>
    <w:p w:rsidR="00B95DE5" w:rsidRDefault="00B95DE5" w:rsidP="00B95DE5">
      <w:pPr>
        <w:jc w:val="center"/>
        <w:rPr>
          <w:b/>
          <w:sz w:val="28"/>
          <w:szCs w:val="28"/>
        </w:rPr>
      </w:pPr>
      <w:r w:rsidRPr="00B95DE5">
        <w:rPr>
          <w:b/>
          <w:szCs w:val="28"/>
        </w:rPr>
        <w:t>С</w:t>
      </w:r>
      <w:r w:rsidRPr="00B95DE5">
        <w:rPr>
          <w:b/>
          <w:sz w:val="28"/>
          <w:szCs w:val="28"/>
        </w:rPr>
        <w:t>остав рабочей группы по оказанию содействия в постановке на государственный кадастровый учет земельных участков, объектов недвижимого имущества и регистрации прав на них, приведению земельных участков, находящихся в частной собственности, используемых не по целевому назначению, в соответствие с их принадлежностью к той или иной категории земель и разрешенному использованию, исполнению целевых моделей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имущества", утвержденных распоряжением Правительства Российской Федерации от 31 января 2017 г. N 147-р</w:t>
      </w:r>
    </w:p>
    <w:p w:rsidR="00944604" w:rsidRDefault="00944604" w:rsidP="00B95DE5">
      <w:pPr>
        <w:jc w:val="center"/>
        <w:rPr>
          <w:b/>
          <w:sz w:val="28"/>
          <w:szCs w:val="28"/>
        </w:rPr>
      </w:pPr>
    </w:p>
    <w:p w:rsidR="00944604" w:rsidRDefault="00944604" w:rsidP="00B95DE5">
      <w:pPr>
        <w:jc w:val="center"/>
        <w:rPr>
          <w:b/>
          <w:sz w:val="28"/>
          <w:szCs w:val="28"/>
        </w:rPr>
      </w:pP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20"/>
        <w:gridCol w:w="244"/>
        <w:gridCol w:w="6600"/>
      </w:tblGrid>
      <w:tr w:rsidR="00757FE5" w:rsidRPr="00A63229" w:rsidTr="00A618CD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573C10" w:rsidRDefault="00757FE5" w:rsidP="00A618C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A63229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B05D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Заместитель главы администрации Уинского муниципального округа </w:t>
            </w:r>
          </w:p>
        </w:tc>
      </w:tr>
      <w:tr w:rsidR="00757FE5" w:rsidRPr="00A63229" w:rsidTr="00A618CD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573C10" w:rsidRDefault="00757FE5" w:rsidP="00A618C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Заместитель председателя: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Зацепурин Юрий Владимирович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A63229">
              <w:rPr>
                <w:sz w:val="28"/>
                <w:szCs w:val="28"/>
              </w:rPr>
              <w:t>правления имущественных и земельных отношений администрации Уинского муниципального округа</w:t>
            </w:r>
          </w:p>
        </w:tc>
      </w:tr>
      <w:tr w:rsidR="00757FE5" w:rsidRPr="00A63229" w:rsidTr="00A618CD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573C10" w:rsidRDefault="00757FE5" w:rsidP="00A618C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Секретарь: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E1D54" w:rsidRDefault="00781FA7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E1D54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E1D54" w:rsidRDefault="00781FA7" w:rsidP="0078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757FE5" w:rsidRPr="00AE1D54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земельных</w:t>
            </w:r>
            <w:r w:rsidR="00757FE5" w:rsidRPr="00AE1D54">
              <w:rPr>
                <w:sz w:val="28"/>
                <w:szCs w:val="28"/>
              </w:rPr>
              <w:t xml:space="preserve"> отношений управления имущественных и земельных отношений администрации Уинского муниципального округа</w:t>
            </w:r>
          </w:p>
        </w:tc>
      </w:tr>
      <w:tr w:rsidR="00757FE5" w:rsidRPr="00A63229" w:rsidTr="00A618CD">
        <w:tc>
          <w:tcPr>
            <w:tcW w:w="96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573C10" w:rsidRDefault="00757FE5" w:rsidP="00A618C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3C10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Ватолин Павел Васильевич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Заместитель начальника управления, начальник отдела имущественных отношений управления имущественных и земельных</w:t>
            </w:r>
            <w:r w:rsidRPr="00A63229">
              <w:rPr>
                <w:sz w:val="28"/>
                <w:szCs w:val="28"/>
              </w:rPr>
              <w:t xml:space="preserve"> отношений администрации Уинского муниципального округа</w:t>
            </w:r>
          </w:p>
        </w:tc>
      </w:tr>
      <w:tr w:rsidR="00730509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509" w:rsidRPr="00A63229" w:rsidRDefault="00730509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Николаевна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509" w:rsidRPr="00A63229" w:rsidRDefault="00730509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509" w:rsidRPr="003E4986" w:rsidRDefault="00730509" w:rsidP="00A6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земельных отношений </w:t>
            </w:r>
            <w:r w:rsidRPr="003E4986">
              <w:rPr>
                <w:sz w:val="28"/>
                <w:szCs w:val="28"/>
              </w:rPr>
              <w:t>управления имущественных и земельных</w:t>
            </w:r>
            <w:r w:rsidRPr="00A63229">
              <w:rPr>
                <w:sz w:val="28"/>
                <w:szCs w:val="28"/>
              </w:rPr>
              <w:t xml:space="preserve"> отношений администрации Уинского муниципального округа</w:t>
            </w:r>
          </w:p>
        </w:tc>
      </w:tr>
      <w:tr w:rsidR="00170A0C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C" w:rsidRPr="00AE1D54" w:rsidRDefault="00170A0C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t xml:space="preserve">Игошева </w:t>
            </w:r>
          </w:p>
          <w:p w:rsidR="00170A0C" w:rsidRPr="00AE1D54" w:rsidRDefault="00170A0C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lastRenderedPageBreak/>
              <w:t>Анастасия Сергеевна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C" w:rsidRPr="00AE1D54" w:rsidRDefault="00170A0C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C" w:rsidRPr="00AE1D54" w:rsidRDefault="00170A0C" w:rsidP="00A6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54">
              <w:rPr>
                <w:sz w:val="28"/>
                <w:szCs w:val="28"/>
              </w:rPr>
              <w:t xml:space="preserve">Консультант отдела имущественных отношений </w:t>
            </w:r>
            <w:r w:rsidRPr="00AE1D54">
              <w:rPr>
                <w:sz w:val="28"/>
                <w:szCs w:val="28"/>
              </w:rPr>
              <w:lastRenderedPageBreak/>
              <w:t>управления имущественных и земельных отношений администрации Уинского муниципального округа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Квитков Дмитрий Николаевич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3E4986" w:rsidRDefault="00757FE5" w:rsidP="00A6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9098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90984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69098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90984">
              <w:rPr>
                <w:sz w:val="28"/>
                <w:szCs w:val="28"/>
              </w:rPr>
              <w:t xml:space="preserve"> «Управление по строительству, ЖКХ и содержанию дорог Уинского муниципального округа»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Пыхтеева Алена Павловна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юридического отдела администрации Уинского муниципального округа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63229">
              <w:rPr>
                <w:sz w:val="28"/>
                <w:szCs w:val="28"/>
              </w:rPr>
              <w:t>Рассохин</w:t>
            </w:r>
            <w:proofErr w:type="spellEnd"/>
            <w:r w:rsidRPr="00A63229">
              <w:rPr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3229">
              <w:rPr>
                <w:sz w:val="28"/>
                <w:szCs w:val="28"/>
              </w:rPr>
              <w:t>Начальник отдела архитектуры и градостроительства администрации Уинского муниципального округа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A63229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Pr="00DD4F21" w:rsidRDefault="00E15BA5" w:rsidP="00CC5B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="00CC5B92">
              <w:rPr>
                <w:sz w:val="28"/>
                <w:szCs w:val="28"/>
              </w:rPr>
              <w:t>Чернушинского</w:t>
            </w:r>
            <w:proofErr w:type="spellEnd"/>
            <w:r w:rsidR="00CC5B92">
              <w:rPr>
                <w:sz w:val="28"/>
                <w:szCs w:val="28"/>
              </w:rPr>
              <w:t xml:space="preserve"> межмуниципального отдела </w:t>
            </w:r>
            <w:r w:rsidRPr="00732484">
              <w:rPr>
                <w:sz w:val="28"/>
                <w:szCs w:val="28"/>
              </w:rPr>
              <w:t>Управления Росреестра по Пермскому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57FE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Default="00757FE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E5" w:rsidRDefault="001E3431" w:rsidP="00B26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C21486" w:rsidRPr="00C21486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Государственно</w:t>
            </w:r>
            <w:r w:rsidR="00C21486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C21486" w:rsidRPr="00C2148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бюджетно</w:t>
            </w:r>
            <w:r w:rsidR="00C21486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C21486" w:rsidRPr="00C2148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C21486">
              <w:rPr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C21486" w:rsidRPr="00C2148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Пермского края «Центр технической инвентаризации и кадастровой оценки Пермского края»</w:t>
            </w:r>
            <w:r w:rsidR="00A45731" w:rsidRPr="00A45731">
              <w:rPr>
                <w:sz w:val="28"/>
                <w:szCs w:val="28"/>
              </w:rPr>
              <w:t>(по согласованию)</w:t>
            </w:r>
          </w:p>
        </w:tc>
      </w:tr>
      <w:tr w:rsidR="00B26185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85" w:rsidRDefault="00B2618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85" w:rsidRDefault="00B26185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185" w:rsidRPr="00A45731" w:rsidRDefault="00B26185" w:rsidP="00B26185">
            <w:pPr>
              <w:jc w:val="both"/>
              <w:rPr>
                <w:sz w:val="28"/>
                <w:szCs w:val="28"/>
              </w:rPr>
            </w:pPr>
            <w:r w:rsidRPr="00A45731">
              <w:rPr>
                <w:sz w:val="28"/>
                <w:szCs w:val="28"/>
              </w:rPr>
              <w:t xml:space="preserve">представитель </w:t>
            </w:r>
            <w:r w:rsidR="00A45731" w:rsidRPr="00A45731">
              <w:rPr>
                <w:sz w:val="28"/>
                <w:szCs w:val="28"/>
              </w:rPr>
              <w:t>отдела налогообложения имущества Управления Федеральной налоговой службы по Пермскому краю (по согласованию)</w:t>
            </w:r>
          </w:p>
        </w:tc>
      </w:tr>
      <w:tr w:rsidR="00170A0C" w:rsidRPr="00A63229" w:rsidTr="00A618CD">
        <w:tc>
          <w:tcPr>
            <w:tcW w:w="2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C" w:rsidRDefault="00170A0C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C" w:rsidRDefault="00170A0C" w:rsidP="00A618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A0C" w:rsidRPr="00A45731" w:rsidRDefault="00170A0C" w:rsidP="00B26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0E116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илиалафедерального государственногобюджетного учреждения</w:t>
            </w:r>
            <w:r w:rsidRPr="000E1161">
              <w:rPr>
                <w:sz w:val="28"/>
                <w:szCs w:val="28"/>
              </w:rPr>
              <w:t xml:space="preserve"> "Ф</w:t>
            </w:r>
            <w:r>
              <w:rPr>
                <w:sz w:val="28"/>
                <w:szCs w:val="28"/>
              </w:rPr>
              <w:t>едеральная кадастроваяпалате</w:t>
            </w:r>
            <w:r w:rsidRPr="000E1161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едеральной службыгосударственной регистрации</w:t>
            </w:r>
            <w:r w:rsidRPr="000E11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кадастра и картографии</w:t>
            </w:r>
            <w:r w:rsidRPr="000E1161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 xml:space="preserve">по </w:t>
            </w:r>
            <w:r w:rsidRPr="000E11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ермскому краю (по согласования)</w:t>
            </w:r>
          </w:p>
        </w:tc>
      </w:tr>
    </w:tbl>
    <w:p w:rsidR="00757FE5" w:rsidRDefault="00757FE5" w:rsidP="00170A0C">
      <w:pPr>
        <w:jc w:val="center"/>
        <w:rPr>
          <w:b/>
          <w:sz w:val="28"/>
          <w:szCs w:val="28"/>
        </w:rPr>
      </w:pPr>
    </w:p>
    <w:p w:rsidR="00CC5B92" w:rsidRDefault="00CC5B92" w:rsidP="00170A0C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CC5B9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B2" w:rsidRDefault="00333CB2">
      <w:r>
        <w:separator/>
      </w:r>
    </w:p>
  </w:endnote>
  <w:endnote w:type="continuationSeparator" w:id="1">
    <w:p w:rsidR="00333CB2" w:rsidRDefault="0033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B2" w:rsidRDefault="00333CB2">
      <w:r>
        <w:separator/>
      </w:r>
    </w:p>
  </w:footnote>
  <w:footnote w:type="continuationSeparator" w:id="1">
    <w:p w:rsidR="00333CB2" w:rsidRDefault="00333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B031049"/>
    <w:multiLevelType w:val="multilevel"/>
    <w:tmpl w:val="89B0CC3A"/>
    <w:lvl w:ilvl="0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719C"/>
    <w:rsid w:val="00020472"/>
    <w:rsid w:val="00020632"/>
    <w:rsid w:val="000371AB"/>
    <w:rsid w:val="000376BD"/>
    <w:rsid w:val="0004755D"/>
    <w:rsid w:val="00047CDC"/>
    <w:rsid w:val="00054BB3"/>
    <w:rsid w:val="000862DA"/>
    <w:rsid w:val="000C7749"/>
    <w:rsid w:val="000D6244"/>
    <w:rsid w:val="000E1161"/>
    <w:rsid w:val="00122A12"/>
    <w:rsid w:val="00130FA8"/>
    <w:rsid w:val="00170A0C"/>
    <w:rsid w:val="00172487"/>
    <w:rsid w:val="001D02CD"/>
    <w:rsid w:val="001D2018"/>
    <w:rsid w:val="001E3431"/>
    <w:rsid w:val="00231920"/>
    <w:rsid w:val="00277C38"/>
    <w:rsid w:val="00286FBC"/>
    <w:rsid w:val="002A29EA"/>
    <w:rsid w:val="002C37BB"/>
    <w:rsid w:val="002D1D9B"/>
    <w:rsid w:val="002E22CE"/>
    <w:rsid w:val="003127EE"/>
    <w:rsid w:val="00333CB2"/>
    <w:rsid w:val="00344940"/>
    <w:rsid w:val="003470B0"/>
    <w:rsid w:val="003531EA"/>
    <w:rsid w:val="003A5F27"/>
    <w:rsid w:val="00401B2F"/>
    <w:rsid w:val="0042188C"/>
    <w:rsid w:val="00431EFB"/>
    <w:rsid w:val="00470FB3"/>
    <w:rsid w:val="00482A25"/>
    <w:rsid w:val="004F6B32"/>
    <w:rsid w:val="00502F9B"/>
    <w:rsid w:val="00527FF8"/>
    <w:rsid w:val="005341D9"/>
    <w:rsid w:val="00536FED"/>
    <w:rsid w:val="005408D3"/>
    <w:rsid w:val="005B44B7"/>
    <w:rsid w:val="005B7C2C"/>
    <w:rsid w:val="005C022C"/>
    <w:rsid w:val="005C6B47"/>
    <w:rsid w:val="005C7227"/>
    <w:rsid w:val="00600027"/>
    <w:rsid w:val="006155F3"/>
    <w:rsid w:val="00637B08"/>
    <w:rsid w:val="00644667"/>
    <w:rsid w:val="0066436B"/>
    <w:rsid w:val="00675AEF"/>
    <w:rsid w:val="006A4A01"/>
    <w:rsid w:val="006F25C4"/>
    <w:rsid w:val="00730509"/>
    <w:rsid w:val="00735C99"/>
    <w:rsid w:val="007474C2"/>
    <w:rsid w:val="00757FE5"/>
    <w:rsid w:val="0076337C"/>
    <w:rsid w:val="00774B50"/>
    <w:rsid w:val="00781FA7"/>
    <w:rsid w:val="0078616F"/>
    <w:rsid w:val="00795947"/>
    <w:rsid w:val="007C08F9"/>
    <w:rsid w:val="007E4ADC"/>
    <w:rsid w:val="007F3DFB"/>
    <w:rsid w:val="0081735F"/>
    <w:rsid w:val="00817ACA"/>
    <w:rsid w:val="0083097A"/>
    <w:rsid w:val="00847F15"/>
    <w:rsid w:val="008710D1"/>
    <w:rsid w:val="008B1016"/>
    <w:rsid w:val="008D16CB"/>
    <w:rsid w:val="008E2E36"/>
    <w:rsid w:val="008F23D2"/>
    <w:rsid w:val="009169CE"/>
    <w:rsid w:val="00944604"/>
    <w:rsid w:val="00954DEF"/>
    <w:rsid w:val="00984449"/>
    <w:rsid w:val="00997F4C"/>
    <w:rsid w:val="009F23F7"/>
    <w:rsid w:val="00A1534F"/>
    <w:rsid w:val="00A17D6A"/>
    <w:rsid w:val="00A42539"/>
    <w:rsid w:val="00A4499D"/>
    <w:rsid w:val="00A45731"/>
    <w:rsid w:val="00A65628"/>
    <w:rsid w:val="00A8663A"/>
    <w:rsid w:val="00AE45C7"/>
    <w:rsid w:val="00AF3708"/>
    <w:rsid w:val="00B05D7C"/>
    <w:rsid w:val="00B1278C"/>
    <w:rsid w:val="00B26185"/>
    <w:rsid w:val="00B93B73"/>
    <w:rsid w:val="00B95DE5"/>
    <w:rsid w:val="00BB0CD5"/>
    <w:rsid w:val="00BB6EA3"/>
    <w:rsid w:val="00BB7C1A"/>
    <w:rsid w:val="00C124EE"/>
    <w:rsid w:val="00C21486"/>
    <w:rsid w:val="00C34508"/>
    <w:rsid w:val="00C37059"/>
    <w:rsid w:val="00C80448"/>
    <w:rsid w:val="00C938ED"/>
    <w:rsid w:val="00CB40A7"/>
    <w:rsid w:val="00CC5B92"/>
    <w:rsid w:val="00D0007E"/>
    <w:rsid w:val="00DD42AE"/>
    <w:rsid w:val="00DE05AE"/>
    <w:rsid w:val="00DE4CB3"/>
    <w:rsid w:val="00E0727B"/>
    <w:rsid w:val="00E15BA5"/>
    <w:rsid w:val="00E55D54"/>
    <w:rsid w:val="00E61822"/>
    <w:rsid w:val="00E83E13"/>
    <w:rsid w:val="00E94A05"/>
    <w:rsid w:val="00EA516E"/>
    <w:rsid w:val="00EB54EA"/>
    <w:rsid w:val="00F40BAE"/>
    <w:rsid w:val="00F45F69"/>
    <w:rsid w:val="00FC1030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A4499D"/>
    <w:pPr>
      <w:spacing w:before="100" w:beforeAutospacing="1" w:after="100" w:afterAutospacing="1"/>
    </w:pPr>
  </w:style>
  <w:style w:type="paragraph" w:customStyle="1" w:styleId="ConsPlusNormal">
    <w:name w:val="ConsPlusNormal"/>
    <w:rsid w:val="00B95DE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8A73D4DD68164B768A0A03C0FEDB288FF5287B493EFC1C75A83C5D9D66FD6FF4AB0A1EB5BCB312ED577685C99D2C5C6A7775CFB1FD6403KDt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A73D4DD68164B768A0A03C0FEDB288FF5287B493EFC1C75A83C5D9D66FD6FF4AB0A1EB5BCB21DE0577685C99D2C5C6A7775CFB1FD6403KDt9F" TargetMode="External"/><Relationship Id="rId17" Type="http://schemas.openxmlformats.org/officeDocument/2006/relationships/hyperlink" Target="consultantplus://offline/ref=AC8A73D4DD68164B768A0A03C0FEDB288FF5287B493EFC1C75A83C5D9D66FD6FF4AB0A1EB5BCB21DE0577685C99D2C5C6A7775CFB1FD6403KDt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8A73D4DD68164B768A0A03C0FEDB288FF5287B493EFC1C75A83C5D9D66FD6FF4AB0A1EB5BCB312ED577685C99D2C5C6A7775CFB1FD6403KDt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A73D4DD68164B768A0A03C0FEDB288FF5287B493EFC1C75A83C5D9D66FD6FF4AB0A1EB5BCB312ED577685C99D2C5C6A7775CFB1FD6403KDt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8A73D4DD68164B768A0A03C0FEDB288FFC2D7D406CAB1E24FD32589536A77FE2E2061DABBCB005E75C20KDt7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insk.ru/" TargetMode="External"/><Relationship Id="rId14" Type="http://schemas.openxmlformats.org/officeDocument/2006/relationships/hyperlink" Target="consultantplus://offline/ref=AC8A73D4DD68164B768A0A03C0FEDB288FF5287B493EFC1C75A83C5D9D66FD6FF4AB0A1EB5BCB21DE0577685C99D2C5C6A7775CFB1FD6403KD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E146-3F83-4EF8-B20F-20D34374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2055</Words>
  <Characters>16530</Characters>
  <Application>Microsoft Office Word</Application>
  <DocSecurity>0</DocSecurity>
  <Lines>137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20</cp:revision>
  <cp:lastPrinted>1899-12-31T19:00:00Z</cp:lastPrinted>
  <dcterms:created xsi:type="dcterms:W3CDTF">2023-01-12T05:23:00Z</dcterms:created>
  <dcterms:modified xsi:type="dcterms:W3CDTF">2023-01-17T05:43:00Z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