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2252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22527" w:rsidRDefault="004A2D2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52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22527" w:rsidRDefault="004A2D25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Пермского края от 28.12.2017 N 1100-п</w:t>
            </w:r>
            <w:r>
              <w:rPr>
                <w:sz w:val="48"/>
              </w:rPr>
              <w:br/>
              <w:t>(ред. от 30.03.2023)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деятельности"</w:t>
            </w:r>
          </w:p>
        </w:tc>
      </w:tr>
      <w:tr w:rsidR="0002252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22527" w:rsidRDefault="004A2D2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022527" w:rsidRDefault="00022527">
      <w:pPr>
        <w:pStyle w:val="ConsPlusNormal0"/>
        <w:sectPr w:rsidR="0002252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22527" w:rsidRDefault="00022527">
      <w:pPr>
        <w:pStyle w:val="ConsPlusNormal0"/>
        <w:jc w:val="both"/>
        <w:outlineLvl w:val="0"/>
      </w:pPr>
    </w:p>
    <w:p w:rsidR="00022527" w:rsidRDefault="004A2D25">
      <w:pPr>
        <w:pStyle w:val="ConsPlusTitle0"/>
        <w:jc w:val="center"/>
        <w:outlineLvl w:val="0"/>
      </w:pPr>
      <w:r>
        <w:t>ПРАВИТЕЛЬСТВО ПЕРМСКОГО КРАЯ</w:t>
      </w:r>
    </w:p>
    <w:p w:rsidR="00022527" w:rsidRDefault="00022527">
      <w:pPr>
        <w:pStyle w:val="ConsPlusTitle0"/>
        <w:jc w:val="center"/>
      </w:pPr>
    </w:p>
    <w:p w:rsidR="00022527" w:rsidRDefault="004A2D25">
      <w:pPr>
        <w:pStyle w:val="ConsPlusTitle0"/>
        <w:jc w:val="center"/>
      </w:pPr>
      <w:r>
        <w:t>ПОСТАНОВЛЕНИЕ</w:t>
      </w:r>
    </w:p>
    <w:p w:rsidR="00022527" w:rsidRDefault="004A2D25">
      <w:pPr>
        <w:pStyle w:val="ConsPlusTitle0"/>
        <w:jc w:val="center"/>
      </w:pPr>
      <w:r>
        <w:t>от 28 декабря 2017 г. N 1100-п</w:t>
      </w:r>
    </w:p>
    <w:p w:rsidR="00022527" w:rsidRDefault="00022527">
      <w:pPr>
        <w:pStyle w:val="ConsPlusTitle0"/>
        <w:jc w:val="center"/>
      </w:pPr>
    </w:p>
    <w:p w:rsidR="00022527" w:rsidRDefault="004A2D25">
      <w:pPr>
        <w:pStyle w:val="ConsPlusTitle0"/>
        <w:jc w:val="center"/>
      </w:pPr>
      <w:r>
        <w:t>ОБ УТВЕРЖДЕНИИ ПОРЯДКА ПРЕДОСТАВЛЕНИЯ СУБСИДИЙ</w:t>
      </w:r>
    </w:p>
    <w:p w:rsidR="00022527" w:rsidRDefault="004A2D25">
      <w:pPr>
        <w:pStyle w:val="ConsPlusTitle0"/>
        <w:jc w:val="center"/>
      </w:pPr>
      <w:r>
        <w:t>ИЗ БЮДЖЕТА ПЕРМСКОГО КРАЯ СУБЪЕКТАМ МАЛОГО И СРЕДНЕГО</w:t>
      </w:r>
    </w:p>
    <w:p w:rsidR="00022527" w:rsidRDefault="004A2D25">
      <w:pPr>
        <w:pStyle w:val="ConsPlusTitle0"/>
        <w:jc w:val="center"/>
      </w:pPr>
      <w:r>
        <w:t>ПРЕДПРИНИМАТЕЛЬСТВА В ЦЕЛЯХ ВОЗМЕЩЕНИЯ ЧАСТИ ЗАТРАТ,</w:t>
      </w:r>
    </w:p>
    <w:p w:rsidR="00022527" w:rsidRDefault="004A2D25">
      <w:pPr>
        <w:pStyle w:val="ConsPlusTitle0"/>
        <w:jc w:val="center"/>
      </w:pPr>
      <w:r>
        <w:t>СВЯЗАННЫХ С ОСУЩЕСТВЛЕНИЕМ ИМИ ПРЕДПРИНИМАТЕЛЬСКОЙ</w:t>
      </w:r>
    </w:p>
    <w:p w:rsidR="00022527" w:rsidRDefault="004A2D25">
      <w:pPr>
        <w:pStyle w:val="ConsPlusTitle0"/>
        <w:jc w:val="center"/>
      </w:pPr>
      <w:r>
        <w:t>ДЕЯТЕ</w:t>
      </w:r>
      <w:r>
        <w:t>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0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2" w:tooltip="Постановление Правительства Пермского края от 23.01.2019 N 18-п &quot;О внесении изменения в пункт 2.1.4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14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16.09.2020 </w:t>
            </w:r>
            <w:hyperlink r:id="rId1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6" w:tooltip="Постановление Правительства Пермского края от 28.10.2020 N 816-п &quot;О внесении изменения в пункт 5.14.1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18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1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20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2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 xml:space="preserve">В соответствии со </w:t>
      </w:r>
      <w:hyperlink r:id="rId2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</w:t>
      </w:r>
      <w:r>
        <w:t xml:space="preserve">анных с осуществлением ими предпринимательской деятельности" государственной </w:t>
      </w:r>
      <w:hyperlink r:id="rId23" w:tooltip="Постановление Правительства Пермского края от 03.10.2013 N 1325-п (ред. от 05.04.2023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color w:val="0000FF"/>
          </w:rPr>
          <w:t>программы</w:t>
        </w:r>
      </w:hyperlink>
      <w:r>
        <w:t xml:space="preserve"> Пермского края "Экономическая пол</w:t>
      </w:r>
      <w:r>
        <w:t>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предоставления субс</w:t>
      </w:r>
      <w:r>
        <w:t>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2. Контроль за исполнением постановления возложить на заместителя председателя </w:t>
      </w:r>
      <w:r>
        <w:t>Правительства - министра промышленности и торговли Пермского края.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</w:t>
      </w:r>
      <w:r>
        <w:t>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Губернатор Пермского края</w:t>
      </w:r>
    </w:p>
    <w:p w:rsidR="00022527" w:rsidRDefault="004A2D25">
      <w:pPr>
        <w:pStyle w:val="ConsPlusNormal0"/>
        <w:jc w:val="right"/>
      </w:pPr>
      <w:r>
        <w:t>М.Г.РЕШЕТНИКОВ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0"/>
      </w:pPr>
      <w:r>
        <w:t>УТВЕРЖДЕН</w:t>
      </w:r>
    </w:p>
    <w:p w:rsidR="00022527" w:rsidRDefault="004A2D25">
      <w:pPr>
        <w:pStyle w:val="ConsPlusNormal0"/>
        <w:jc w:val="right"/>
      </w:pPr>
      <w:r>
        <w:t>Постановлением</w:t>
      </w:r>
    </w:p>
    <w:p w:rsidR="00022527" w:rsidRDefault="004A2D25">
      <w:pPr>
        <w:pStyle w:val="ConsPlusNormal0"/>
        <w:jc w:val="right"/>
      </w:pPr>
      <w:r>
        <w:t>Правительства</w:t>
      </w:r>
    </w:p>
    <w:p w:rsidR="00022527" w:rsidRDefault="004A2D25">
      <w:pPr>
        <w:pStyle w:val="ConsPlusNormal0"/>
        <w:jc w:val="right"/>
      </w:pPr>
      <w:r>
        <w:t>Пер</w:t>
      </w:r>
      <w:r>
        <w:t>мского края</w:t>
      </w:r>
    </w:p>
    <w:p w:rsidR="00022527" w:rsidRDefault="004A2D25">
      <w:pPr>
        <w:pStyle w:val="ConsPlusNormal0"/>
        <w:jc w:val="right"/>
      </w:pPr>
      <w:r>
        <w:t>от 28.12.2017 N 1100-п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</w:pPr>
      <w:bookmarkStart w:id="1" w:name="P38"/>
      <w:bookmarkEnd w:id="1"/>
      <w:r>
        <w:t>ПОРЯДОК</w:t>
      </w:r>
    </w:p>
    <w:p w:rsidR="00022527" w:rsidRDefault="004A2D25">
      <w:pPr>
        <w:pStyle w:val="ConsPlusTitle0"/>
        <w:jc w:val="center"/>
      </w:pPr>
      <w:r>
        <w:t>ПРЕДОСТАВЛЕНИЯ СУБСИДИЙ ИЗ БЮДЖЕТА ПЕРМСКОГО КРАЯ СУБЪЕКТАМ</w:t>
      </w:r>
    </w:p>
    <w:p w:rsidR="00022527" w:rsidRDefault="004A2D25">
      <w:pPr>
        <w:pStyle w:val="ConsPlusTitle0"/>
        <w:jc w:val="center"/>
      </w:pPr>
      <w:r>
        <w:t>МАЛОГО И СРЕДНЕГО ПРЕДПРИНИМАТЕЛЬСТВА В ЦЕЛЯХ ВОЗМЕЩЕНИЯ</w:t>
      </w:r>
    </w:p>
    <w:p w:rsidR="00022527" w:rsidRDefault="004A2D25">
      <w:pPr>
        <w:pStyle w:val="ConsPlusTitle0"/>
        <w:jc w:val="center"/>
      </w:pPr>
      <w:r>
        <w:t>ЧАСТИ ЗАТРАТ, СВЯЗАННЫХ С ОСУЩЕСТВЛЕНИЕМ ИМИ</w:t>
      </w:r>
    </w:p>
    <w:p w:rsidR="00022527" w:rsidRDefault="004A2D25">
      <w:pPr>
        <w:pStyle w:val="ConsPlusTitle0"/>
        <w:jc w:val="center"/>
      </w:pPr>
      <w:r>
        <w:t>ПРЕДПРИНИМАТЕЛЬСКОЙ ДЕЯТЕЛЬНОСТИ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25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6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27" w:tooltip="Постановление Правительства Пермского края от 23.01.2019 N 18-п &quot;О внесении изменения в пункт 2.1.4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29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3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</w:t>
              </w:r>
              <w:r>
                <w:rPr>
                  <w:color w:val="0000FF"/>
                </w:rPr>
                <w:t>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31" w:tooltip="Постановление Правительства Пермского края от 28.10.2020 N 816-п &quot;О внесении изменения в пункт 5.14.1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3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33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3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35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3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  <w:outlineLvl w:val="1"/>
      </w:pPr>
      <w:r>
        <w:t>I. Общие положения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</w:t>
      </w:r>
      <w:r>
        <w:t xml:space="preserve">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37" w:tooltip="Постановление Правительства Пермского края от 03.10.2013 N 1325-п (ред. от 05.04.2023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</w:t>
      </w:r>
      <w:r>
        <w:t>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" w:name="P54"/>
      <w:bookmarkEnd w:id="2"/>
      <w:r>
        <w:t>1.2. Настоящий Порядок предусматривает предоставлен</w:t>
      </w:r>
      <w:r>
        <w:t>ие субсидии субъектам МСП по направлениям субсидирования: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30.12.2020 </w:t>
      </w:r>
      <w:hyperlink r:id="rId3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20.10.2021 </w:t>
      </w:r>
      <w:hyperlink r:id="rId4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" w:name="P56"/>
      <w:bookmarkEnd w:id="3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</w:t>
      </w:r>
      <w:r>
        <w:t>ия на возмещение части затрат, связанных с приобретением оборудования);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" w:name="P57"/>
      <w:bookmarkEnd w:id="4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</w:t>
      </w:r>
      <w:r>
        <w:t>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022527" w:rsidRDefault="004A2D25">
      <w:pPr>
        <w:pStyle w:val="ConsPlusNormal0"/>
        <w:jc w:val="both"/>
      </w:pPr>
      <w:r>
        <w:t xml:space="preserve">(п. 1.2.2 в ред. </w:t>
      </w:r>
      <w:hyperlink r:id="rId4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1.3. Ос</w:t>
      </w:r>
      <w:r>
        <w:t>новные понятия, используемые в настоящем Порядке: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</w:t>
      </w:r>
      <w:r>
        <w:t>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 в целях</w:t>
      </w:r>
      <w:r>
        <w:t xml:space="preserve"> его реализации на территории Пермского края;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Пермского края от 07.04.2022 N 285-п)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1.3.2-1.3.4. утратили силу. - </w:t>
      </w:r>
      <w:hyperlink r:id="rId4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</w:t>
      </w:r>
      <w:r>
        <w:t xml:space="preserve">риборы, аппараты, агрегаты, установки, машины, транспортное средство, относящиеся к третьей - десятой амортизационным группам </w:t>
      </w:r>
      <w:hyperlink r:id="rId44" w:tooltip="Постановление Правительства РФ от 01.01.2002 N 1 (ред. от 18.11.2022) &quot;О Классификации основных средств, включаемых в амортизационные группы&quot; {КонсультантПлюс}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</w:t>
      </w:r>
      <w:r>
        <w:t>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</w:t>
      </w:r>
      <w:r>
        <w:t>рговой деятельности субъектами МСП, машин копировальных офсетных листовых для офисов, машин офисных прочих;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>транспортное средство - автомобильный транспорт, используемый для регулярной перевозки пассажиров и багажа или перевозки пассажиров и багажа по зака</w:t>
      </w:r>
      <w:r>
        <w:t>зу (за исключением легковых автомобилей), суда, используемые на внутренних водных путях для перевозки пассажиров и грузов.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рамках настоящего Порядка субсидии на возмещение части затрат, понесенных на приобретение транспортного средства, могут быть предос</w:t>
      </w:r>
      <w:r>
        <w:t xml:space="preserve">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классификаторо</w:t>
        </w:r>
        <w:r>
          <w:rPr>
            <w:color w:val="0000FF"/>
          </w:rPr>
          <w:t>м</w:t>
        </w:r>
      </w:hyperlink>
      <w:r>
        <w:t xml:space="preserve">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N 14-ст (далее - Общероссийский классификатор видов экономической деятельности):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питания", и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услуги";</w:t>
      </w:r>
    </w:p>
    <w:p w:rsidR="00022527" w:rsidRDefault="004A2D25">
      <w:pPr>
        <w:pStyle w:val="ConsPlusNormal0"/>
        <w:jc w:val="both"/>
      </w:pPr>
      <w:r>
        <w:t xml:space="preserve">(п. 1.3.5 в ред. </w:t>
      </w:r>
      <w:hyperlink r:id="rId4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1.3.6. субъект малого и среднего предпринимательства - хозяйствующие субъекты (юридические лица и индивидуальные пре</w:t>
      </w:r>
      <w:r>
        <w:t xml:space="preserve">дприниматели), отнесенные в соответствии с условиями, установленными Федеральным </w:t>
      </w:r>
      <w:hyperlink r:id="rId4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</w:t>
      </w:r>
      <w:r>
        <w:t>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1.3.7. утратил силу. - </w:t>
      </w:r>
      <w:hyperlink r:id="rId50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6" w:name="P69"/>
      <w:bookmarkEnd w:id="6"/>
      <w:r>
        <w:t>1.3.8. приоритетная целевая группа субъектов малого и среднего предпринимательства - гру</w:t>
      </w:r>
      <w:r>
        <w:t>ппа субъектов МСП, в которую входят: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" w:name="P70"/>
      <w:bookmarkEnd w:id="7"/>
      <w:r>
        <w:t xml:space="preserve">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</w:t>
      </w:r>
      <w:hyperlink r:id="rId51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</w:t>
      </w:r>
      <w:r>
        <w:t>яющие деятельность на территории такого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</w:t>
      </w:r>
      <w:r>
        <w:t>орода) Пермского края;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субъекты МСП, имеющие статус социального предприятия в соответствии с </w:t>
      </w:r>
      <w:hyperlink r:id="rId52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</w:t>
      </w:r>
      <w:r>
        <w:t>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 субъектов малого и среднего предпринимательства;</w:t>
      </w:r>
    </w:p>
    <w:p w:rsidR="00022527" w:rsidRDefault="004A2D25">
      <w:pPr>
        <w:pStyle w:val="ConsPlusNormal0"/>
        <w:jc w:val="both"/>
      </w:pPr>
      <w:r>
        <w:t>(п. 1.3</w:t>
      </w:r>
      <w:r>
        <w:t xml:space="preserve">.8 в ред. </w:t>
      </w:r>
      <w:hyperlink r:id="rId5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1.3.9. утратил силу. - </w:t>
      </w:r>
      <w:hyperlink r:id="rId5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8" w:name="P74"/>
      <w:bookmarkEnd w:id="8"/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</w:t>
      </w:r>
      <w:r>
        <w:t>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022527" w:rsidRDefault="004A2D25">
      <w:pPr>
        <w:pStyle w:val="ConsPlusNormal0"/>
        <w:jc w:val="both"/>
      </w:pPr>
      <w:r>
        <w:t>(в ред. Постановлений Правительства Пермского к</w:t>
      </w:r>
      <w:r>
        <w:t xml:space="preserve">рая от 20.12.2018 </w:t>
      </w:r>
      <w:hyperlink r:id="rId55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 xml:space="preserve">, от 16.09.2020 </w:t>
      </w:r>
      <w:hyperlink r:id="rId5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</w:t>
      </w:r>
      <w:r>
        <w:t>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Субсидии предоставляются по результатам отбора бизнес-проектов (инвестиционных проектов) субъектов МСП, проведенного на конк</w:t>
      </w:r>
      <w:r>
        <w:t xml:space="preserve">урсной основе путем определения получателя субсидии исходя из наилучших условий достижения результатов, в целях достижения которых предоставляется субсидия </w:t>
      </w:r>
      <w:r>
        <w:lastRenderedPageBreak/>
        <w:t>(далее - результат предоставления субсидии).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5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5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Сведения о субсидиях размещаются на едином</w:t>
      </w:r>
      <w:r>
        <w:t xml:space="preserve">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о бюджете Пермского края (закона Пермского к</w:t>
      </w:r>
      <w:r>
        <w:t>рая о внесении изменений в закон о бюджете Пермского края).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5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Постановлений Правительства Пермского края от 20.10.2021 </w:t>
      </w:r>
      <w:hyperlink r:id="rId6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 xml:space="preserve">, от 30.03.2023 </w:t>
      </w:r>
      <w:hyperlink r:id="rId6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9" w:name="P81"/>
      <w:bookmarkEnd w:id="9"/>
      <w: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</w:t>
      </w:r>
      <w:r>
        <w:t xml:space="preserve">с </w:t>
      </w:r>
      <w:hyperlink w:anchor="P459" w:tooltip="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пункте 3.16 паспорта бизнес-проекта (инвестиционного проек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Характеристиками, необходимыми для достижения результата предоставления субсидии, являются:</w:t>
      </w:r>
    </w:p>
    <w:p w:rsidR="00022527" w:rsidRDefault="004A2D25">
      <w:pPr>
        <w:pStyle w:val="ConsPlusNormal0"/>
        <w:jc w:val="both"/>
      </w:pPr>
      <w:r>
        <w:t>(в ред. Постановлени</w:t>
      </w:r>
      <w:r>
        <w:t xml:space="preserve">й Правительства Пермского края от 20.10.2021 </w:t>
      </w:r>
      <w:hyperlink r:id="rId6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 xml:space="preserve">, от 30.03.2023 </w:t>
      </w:r>
      <w:hyperlink r:id="rId6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прирост среднесписочной численности работников (без внешних совме</w:t>
      </w:r>
      <w:r>
        <w:t xml:space="preserve">стителей), занятых у субъектов МСП, получивших субсидию, значение которого рассчитывается в соответствии с </w:t>
      </w:r>
      <w:hyperlink w:anchor="P461" w:tooltip="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пунктах 2.3, 3.17 паспорта бизнес-проекта (инвестиционного проекта) субъекта мало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anchor="P472" w:tooltip="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пунктах 2.1, 3.12 паспорта бизнес-проекта (инвестиционног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</w:t>
        </w:r>
        <w:r>
          <w:rPr>
            <w:color w:val="0000FF"/>
          </w:rPr>
          <w:t>нктом 5.21</w:t>
        </w:r>
      </w:hyperlink>
      <w:r>
        <w:t xml:space="preserve"> настоящего Порядка.</w:t>
      </w:r>
    </w:p>
    <w:p w:rsidR="00022527" w:rsidRDefault="004A2D25">
      <w:pPr>
        <w:pStyle w:val="ConsPlusNormal0"/>
        <w:jc w:val="both"/>
      </w:pPr>
      <w:r>
        <w:t xml:space="preserve">(п. 1.5 в ред. </w:t>
      </w:r>
      <w:hyperlink r:id="rId6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1.6. Участие субъекта МСП в конкурсном отборе осуществляется на добровольной основе. Субсидия предоставляется субъекту МСП не более чем один раз в три года.</w:t>
      </w:r>
    </w:p>
    <w:p w:rsidR="00022527" w:rsidRDefault="004A2D25">
      <w:pPr>
        <w:pStyle w:val="ConsPlusNormal0"/>
        <w:jc w:val="both"/>
      </w:pPr>
      <w:r>
        <w:t xml:space="preserve">(п. 1.6 введен </w:t>
      </w:r>
      <w:hyperlink r:id="rId6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  <w:outlineLvl w:val="1"/>
      </w:pPr>
      <w:r>
        <w:t>II. Категории субъектов МСП, имеющих право на</w:t>
      </w:r>
      <w:r>
        <w:t xml:space="preserve"> получение</w:t>
      </w:r>
    </w:p>
    <w:p w:rsidR="00022527" w:rsidRDefault="004A2D25">
      <w:pPr>
        <w:pStyle w:val="ConsPlusTitle0"/>
        <w:jc w:val="center"/>
      </w:pPr>
      <w:r>
        <w:t>субсидий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bookmarkStart w:id="10" w:name="P94"/>
      <w:bookmarkEnd w:id="10"/>
      <w:r>
        <w:t>2.1. Субсидии предоставляются субъектам МСП: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1" w:name="P95"/>
      <w:bookmarkEnd w:id="11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6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г. N 209</w:t>
      </w:r>
      <w:r>
        <w:t>-ФЗ "О развитии малого и среднего предпринимательства в Российской Федерации";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022527" w:rsidRDefault="004A2D25">
      <w:pPr>
        <w:pStyle w:val="ConsPlusNormal0"/>
        <w:jc w:val="both"/>
      </w:pPr>
      <w:r>
        <w:t xml:space="preserve">(п. 2.1.2 в ред. </w:t>
      </w:r>
      <w:hyperlink r:id="rId67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2.1.3. сведения о которых включены в Единый реестр субъектов малого и среднего </w:t>
      </w:r>
      <w:r>
        <w:t>предпринимательства;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входящий в </w:t>
      </w: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</w:t>
      </w:r>
      <w:r>
        <w:t xml:space="preserve">оваров и </w:t>
      </w: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кодов 12</w:t>
        </w:r>
      </w:hyperlink>
      <w:r>
        <w:t xml:space="preserve">,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18</w:t>
        </w:r>
      </w:hyperlink>
      <w:r>
        <w:t xml:space="preserve">,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19</w:t>
        </w:r>
      </w:hyperlink>
      <w:r>
        <w:t xml:space="preserve">, </w:t>
      </w: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21</w:t>
        </w:r>
      </w:hyperlink>
      <w:r>
        <w:t xml:space="preserve">, </w:t>
      </w: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30.1</w:t>
        </w:r>
      </w:hyperlink>
      <w:r>
        <w:t xml:space="preserve">; </w:t>
      </w: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питания"; </w:t>
      </w:r>
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услуги".</w:t>
      </w:r>
    </w:p>
    <w:p w:rsidR="00022527" w:rsidRDefault="004A2D25">
      <w:pPr>
        <w:pStyle w:val="ConsPlusNormal0"/>
        <w:jc w:val="both"/>
      </w:pPr>
      <w:r>
        <w:lastRenderedPageBreak/>
        <w:t xml:space="preserve">(в ред. </w:t>
      </w:r>
      <w:hyperlink r:id="rId7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Сведения о субъектах МСП, осуществляющих в числе основных </w:t>
      </w:r>
      <w:r>
        <w:t xml:space="preserve">видов экономической деятельности виды деятельности, имеющие </w:t>
      </w: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</w:t>
      </w:r>
      <w:r>
        <w:t xml:space="preserve">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r:id="rId80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Федерации"; сведения о субъектах МСП, осуществляющих в числе основных видов экономической деятельности виды деятельности, имеющие </w:t>
      </w:r>
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</w:t>
      </w:r>
      <w:r>
        <w:t xml:space="preserve">, на момент подачи заявки и документов должны быть включены в единый федеральный реестр туроператоров в соответствии со </w:t>
      </w:r>
      <w:hyperlink r:id="rId82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 132-ФЗ "Об основах туристской </w:t>
      </w:r>
      <w:r>
        <w:t>деятельности в Российской Федерации", содержащий сведения о туроператорской деятельности, в том числе в сфере внутреннего туризма;</w:t>
      </w:r>
    </w:p>
    <w:p w:rsidR="00022527" w:rsidRDefault="004A2D25">
      <w:pPr>
        <w:pStyle w:val="ConsPlusNormal0"/>
        <w:jc w:val="both"/>
      </w:pPr>
      <w:r>
        <w:t xml:space="preserve">(п. 2.1.4 в ред. </w:t>
      </w:r>
      <w:hyperlink r:id="rId8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2" w:name="P103"/>
      <w:bookmarkEnd w:id="12"/>
      <w:r>
        <w:t>2.1.5. соответствующим на дату, предшествующую дате подачи заявки и документов для участия в конкурсе, следующим</w:t>
      </w:r>
      <w:r>
        <w:t xml:space="preserve"> требованиям: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</w:t>
      </w:r>
      <w:r>
        <w:t>04.2022 N 285-п)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</w:t>
      </w:r>
      <w:r>
        <w:t>.1.5.2. 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</w:t>
      </w:r>
      <w:r>
        <w:t xml:space="preserve">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022527" w:rsidRDefault="004A2D25">
      <w:pPr>
        <w:pStyle w:val="ConsPlusNormal0"/>
        <w:jc w:val="both"/>
      </w:pPr>
      <w:r>
        <w:t>(в ред. Пос</w:t>
      </w:r>
      <w:r>
        <w:t xml:space="preserve">тановлений Правительства Пермского края от 24.12.2019 </w:t>
      </w:r>
      <w:hyperlink r:id="rId8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>, от 03.02</w:t>
      </w:r>
      <w:r>
        <w:t xml:space="preserve">.2021 </w:t>
      </w:r>
      <w:hyperlink r:id="rId86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<w:r>
          <w:rPr>
            <w:color w:val="0000FF"/>
          </w:rPr>
          <w:t>N 67-п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2.1.5.3. у субъекта МСП должна отсутствовать просроченная</w:t>
      </w:r>
      <w:r>
        <w:t xml:space="preserve">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</w:t>
      </w:r>
      <w:r>
        <w:t>рмского края;</w:t>
      </w:r>
    </w:p>
    <w:p w:rsidR="00022527" w:rsidRDefault="004A2D25">
      <w:pPr>
        <w:pStyle w:val="ConsPlusNormal0"/>
        <w:jc w:val="both"/>
      </w:pPr>
      <w:r>
        <w:t xml:space="preserve">(п. 2.1.5.3 в ред. </w:t>
      </w:r>
      <w:hyperlink r:id="rId8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</w:t>
      </w:r>
      <w:r>
        <w:t>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2.1.5.4.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</w:t>
      </w:r>
      <w:r>
        <w:t>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</w:t>
      </w:r>
      <w:r>
        <w:t>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</w:t>
      </w:r>
      <w:r>
        <w:t>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</w:t>
      </w:r>
      <w:r>
        <w:t>анное через участие в капитале указанных публичных акционерных обществ;</w:t>
      </w:r>
    </w:p>
    <w:p w:rsidR="00022527" w:rsidRDefault="004A2D25">
      <w:pPr>
        <w:pStyle w:val="ConsPlusNormal0"/>
        <w:jc w:val="both"/>
      </w:pPr>
      <w:r>
        <w:t xml:space="preserve">(п. 2.1.5.4 в ред. </w:t>
      </w:r>
      <w:hyperlink r:id="rId8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4" w:tooltip="1.2. Настоящий Порядок предусматривает предоставление субсидии субъектам МСП по направлениям субсидирования: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(п. 2.1.5.5 введен </w:t>
      </w:r>
      <w:hyperlink r:id="rId89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>2.1.6.</w:t>
      </w:r>
      <w:r>
        <w:t xml:space="preserve">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2.1.7. не осущес</w:t>
      </w:r>
      <w:r>
        <w:t>твляющим предпринимательскую деятельность в сфере игорного бизнеса;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2.1.8. не являющимся участниками соглашений о разделе продукции;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</w:t>
      </w:r>
      <w:r>
        <w:t>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</w:t>
      </w:r>
      <w:r>
        <w:t xml:space="preserve">копаемых, за исключением общераспространенных полезных ископаемых, при этом основной и дополнительный виды деятельности субъекта МСП также не содержат коды Общероссийского 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классифи</w:t>
        </w:r>
        <w:r>
          <w:rPr>
            <w:color w:val="0000FF"/>
          </w:rPr>
          <w:t>катора</w:t>
        </w:r>
      </w:hyperlink>
      <w:r>
        <w:t xml:space="preserve">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9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3" w:name="P120"/>
      <w:bookmarkEnd w:id="13"/>
      <w:r>
        <w:t>2.1.11. не признавался соверш</w:t>
      </w:r>
      <w:r>
        <w:t>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Агентством, а в случае, если нару</w:t>
      </w:r>
      <w:r>
        <w:t>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не признавался совершившим такое нарушение в течение трех лет.</w:t>
      </w:r>
    </w:p>
    <w:p w:rsidR="00022527" w:rsidRDefault="004A2D25">
      <w:pPr>
        <w:pStyle w:val="ConsPlusNormal0"/>
        <w:jc w:val="both"/>
      </w:pPr>
      <w:r>
        <w:t xml:space="preserve">(п. 2.1.11 в ред. </w:t>
      </w:r>
      <w:hyperlink r:id="rId9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4" w:name="P122"/>
      <w:bookmarkEnd w:id="14"/>
      <w:r>
        <w:t>2.2. В предоставлении субсид</w:t>
      </w:r>
      <w:r>
        <w:t xml:space="preserve">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</w:t>
      </w:r>
      <w:r>
        <w:t>формой, видами и целями предоставления субсидий, установленными настоящим Порядком) и сроки ее оказания не истекли.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  <w:outlineLvl w:val="1"/>
      </w:pPr>
      <w:r>
        <w:t>III. Условия предоставления субсидии на возмещение части</w:t>
      </w:r>
    </w:p>
    <w:p w:rsidR="00022527" w:rsidRDefault="004A2D25">
      <w:pPr>
        <w:pStyle w:val="ConsPlusTitle0"/>
        <w:jc w:val="center"/>
      </w:pPr>
      <w:r>
        <w:t>затрат, связанных с приобретением оборудования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bookmarkStart w:id="15" w:name="P127"/>
      <w:bookmarkEnd w:id="15"/>
      <w:r>
        <w:t xml:space="preserve">3.1. Субсидии на возмещение части </w:t>
      </w:r>
      <w:r>
        <w:t>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</w:t>
      </w:r>
    </w:p>
    <w:p w:rsidR="00022527" w:rsidRDefault="004A2D25">
      <w:pPr>
        <w:pStyle w:val="ConsPlusNormal0"/>
        <w:jc w:val="both"/>
      </w:pPr>
      <w:r>
        <w:t>(в ред. Поста</w:t>
      </w:r>
      <w:r>
        <w:t xml:space="preserve">новлений Правительства Пермского края от 20.12.2018 </w:t>
      </w:r>
      <w:hyperlink r:id="rId93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>, от 24.12.2</w:t>
      </w:r>
      <w:r>
        <w:t xml:space="preserve">019 </w:t>
      </w:r>
      <w:hyperlink r:id="rId94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 xml:space="preserve">, от 30.12.2020 </w:t>
      </w:r>
      <w:hyperlink r:id="rId9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20.10.2021 </w:t>
      </w:r>
      <w:hyperlink r:id="rId9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</w:t>
      </w:r>
      <w:r>
        <w:t>ования частями, деталями и другими механизмами в целях доведения до состояния, пригодного для использования.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3.2.1. соответствие субъекта М</w:t>
      </w:r>
      <w:r>
        <w:t xml:space="preserve">СП категориям и требованиям, установленным </w:t>
      </w:r>
      <w:hyperlink w:anchor="P95" w:tooltip="2.1.1. соответствующим категориям субъектов малого и среднего предпринимательства, установленным Федеральным законом от 24 июля 2007 г. N 209-ФЗ &quot;О развитии малого и среднего предпринимательства в Российской Федерации&quot;;">
        <w:r>
          <w:rPr>
            <w:color w:val="0000FF"/>
          </w:rPr>
          <w:t>пунктами 2.1.1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(п. 3.2.1 в ред. </w:t>
      </w:r>
      <w:hyperlink r:id="rId97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3.4.2</w:t>
        </w:r>
      </w:hyperlink>
      <w:r>
        <w:t xml:space="preserve">, </w:t>
      </w:r>
      <w:hyperlink w:anchor="P153" w:tooltip="3.4.4. расчет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 в соответствии с требованиями, установленными пунктом 3.3 и разделом IV(1) настоящего П">
        <w:r>
          <w:rPr>
            <w:color w:val="0000FF"/>
          </w:rPr>
          <w:t>3.4.4</w:t>
        </w:r>
      </w:hyperlink>
      <w:r>
        <w:t>-</w:t>
      </w:r>
      <w:hyperlink w:anchor="P164" w:tooltip="3.4.6. паспорт бизнес-проекта (инвестиционного проекта) субъекта малого и среднего предпринимательства по форме согласно приложению 3 к настоящему Порядку;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9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3.2.4. достижение результатов предоставления су</w:t>
      </w:r>
      <w:r>
        <w:t xml:space="preserve">бсидии, значение которых установлено соглашением о предоставлении субсидии, заключаемым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(п. 3.2.4 в ред. </w:t>
      </w:r>
      <w:hyperlink r:id="rId99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3.2.5. осуществление предпринимательской деятельности в течение не ме</w:t>
      </w:r>
      <w:r>
        <w:t>нее 3 лет с момента получения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</w:t>
      </w:r>
      <w:r>
        <w:t xml:space="preserve"> и составления акта обследования наличия оборудования и его монтажа;</w:t>
      </w:r>
    </w:p>
    <w:p w:rsidR="00022527" w:rsidRDefault="004A2D25">
      <w:pPr>
        <w:pStyle w:val="ConsPlusNormal0"/>
        <w:jc w:val="both"/>
      </w:pPr>
      <w:r>
        <w:t xml:space="preserve">(п. 3.2.7 введен </w:t>
      </w:r>
      <w:hyperlink r:id="rId100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101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6" w:name="P142"/>
      <w:bookmarkEnd w:id="16"/>
      <w:r>
        <w:t>3.2.8. затраты, предъявленные к возмещению, понесены непосредственно субъектом МСП - участником конкурсного отбора.</w:t>
      </w:r>
    </w:p>
    <w:p w:rsidR="00022527" w:rsidRDefault="004A2D25">
      <w:pPr>
        <w:pStyle w:val="ConsPlusNormal0"/>
        <w:jc w:val="both"/>
      </w:pPr>
      <w:r>
        <w:t xml:space="preserve">(п. 3.2.8 введен </w:t>
      </w:r>
      <w:hyperlink r:id="rId10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7" w:name="P144"/>
      <w:bookmarkEnd w:id="17"/>
      <w:r>
        <w:t>3.3. Субсидии на возмещение части затрат, связанных с приобретением оборудования, п</w:t>
      </w:r>
      <w:r>
        <w:t>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затрат, не более 5 млн рублей и не более чем один раз в три года.</w:t>
      </w:r>
    </w:p>
    <w:p w:rsidR="00022527" w:rsidRDefault="004A2D25">
      <w:pPr>
        <w:pStyle w:val="ConsPlusNormal0"/>
        <w:jc w:val="both"/>
      </w:pPr>
      <w:r>
        <w:t>(п. 3.3 в ред</w:t>
      </w:r>
      <w:r>
        <w:t xml:space="preserve">. </w:t>
      </w:r>
      <w:hyperlink r:id="rId10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8" w:name="P146"/>
      <w:bookmarkEnd w:id="18"/>
      <w:r>
        <w:t>3.4</w:t>
      </w:r>
      <w:r>
        <w:t>. Для участия в конкурсе субъект МСП представляет в Агентство следующие документы: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20.12.2018 </w:t>
      </w:r>
      <w:hyperlink r:id="rId104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 xml:space="preserve">, от 16.09.2020 </w:t>
      </w:r>
      <w:hyperlink r:id="rId10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3.4.1. утратил силу. - </w:t>
      </w:r>
      <w:hyperlink r:id="rId10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19" w:name="P149"/>
      <w:bookmarkEnd w:id="19"/>
      <w:r>
        <w:t xml:space="preserve">3.4.2. </w:t>
      </w:r>
      <w:hyperlink w:anchor="P532" w:tooltip="                                  ЗАЯВКА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</w:t>
      </w:r>
      <w:r>
        <w:t xml:space="preserve"> приложению 1 к настоящему Порядку в 2 экземплярах;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0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</w:t>
      </w:r>
      <w:r>
        <w:t>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t>й Федерации о налогах и сборах, по состоянию на любую дату в течение периода, равного 30 календарным дням, предшествующего дате подачи документов для участия в конкурсном отборе, или на дату формирования соответствующих сведений в случае самостоятельного з</w:t>
      </w:r>
      <w:r>
        <w:t>апроса Агентства в порядке межведомственного информационного взаимодействия (при непредоставлении справки субъектом МСП);</w:t>
      </w:r>
    </w:p>
    <w:p w:rsidR="00022527" w:rsidRDefault="004A2D25">
      <w:pPr>
        <w:pStyle w:val="ConsPlusNormal0"/>
        <w:jc w:val="both"/>
      </w:pPr>
      <w:r>
        <w:t xml:space="preserve">(п. 3.4.3 в ред. </w:t>
      </w:r>
      <w:hyperlink r:id="rId10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0" w:name="P153"/>
      <w:bookmarkEnd w:id="20"/>
      <w:r>
        <w:t xml:space="preserve">3.4.4. </w:t>
      </w:r>
      <w:hyperlink w:anchor="P616" w:tooltip="РАСЧЕТ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</w:t>
      </w:r>
      <w:r>
        <w:t xml:space="preserve">ектами МСП приобретения оборудования, по форме согласно приложению 2 к настоящему Порядку в соответствии с требованиями, установленными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пунктом 3.3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0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3.4.5. заверенные субъектом МСП копии: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3.4.5.1. договора(-ов) купли-продажи оборудования и (или) договора(-ов) поставки оборудования, его монтажа, составленных на русском языке. В случае составления догов</w:t>
      </w:r>
      <w:r>
        <w:t>ора(-ов) и прилагаемых к нему документов на иностранном языке прилагается заверенный в установленном порядке перевод на русский язык;</w:t>
      </w:r>
    </w:p>
    <w:p w:rsidR="00022527" w:rsidRDefault="004A2D25">
      <w:pPr>
        <w:pStyle w:val="ConsPlusNormal0"/>
        <w:jc w:val="both"/>
      </w:pPr>
      <w:r>
        <w:t xml:space="preserve">(п. 3.4.5.1 в ред. </w:t>
      </w:r>
      <w:hyperlink r:id="rId11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>3.4.5.2. документов, подтверждающих прием-передачу оборудования;</w:t>
      </w:r>
    </w:p>
    <w:p w:rsidR="00022527" w:rsidRDefault="004A2D25">
      <w:pPr>
        <w:pStyle w:val="ConsPlusNormal0"/>
        <w:jc w:val="both"/>
      </w:pPr>
      <w:r>
        <w:t xml:space="preserve">(п. 3.4.5.2 в ред. </w:t>
      </w:r>
      <w:hyperlink r:id="rId111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3.4.5.3. платежных поручений </w:t>
      </w:r>
      <w:r>
        <w:t>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</w:t>
      </w:r>
      <w:r>
        <w:t>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1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3.4.5.5. утратил силу. - </w:t>
      </w:r>
      <w:hyperlink r:id="rId11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1" w:name="P164"/>
      <w:bookmarkEnd w:id="21"/>
      <w:r>
        <w:t xml:space="preserve">3.4.6. </w:t>
      </w:r>
      <w:hyperlink w:anchor="P674" w:tooltip="ПАСПОРТ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2" w:name="P165"/>
      <w:bookmarkEnd w:id="22"/>
      <w:r>
        <w:t>3.4.7. дополнительно представляются заверенные субъектом МСП копии: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свидетельства о постановке на учет субъекта МС</w:t>
      </w:r>
      <w:r>
        <w:t xml:space="preserve">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70" w:tooltip="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перечень монопрофильных муниципальных образований Российской Федерации (моногородов">
        <w:r>
          <w:rPr>
            <w:color w:val="0000FF"/>
          </w:rPr>
          <w:t>абзацем втор</w:t>
        </w:r>
        <w:r>
          <w:rPr>
            <w:color w:val="0000FF"/>
          </w:rPr>
          <w:t>ым пункта 1.3.8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</w:t>
      </w:r>
      <w:r>
        <w:t>ельные услуги");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1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022527" w:rsidRDefault="004A2D25">
      <w:pPr>
        <w:pStyle w:val="ConsPlusNormal0"/>
        <w:jc w:val="both"/>
      </w:pPr>
      <w:r>
        <w:t xml:space="preserve">(п. 3.4.7 в ред. </w:t>
      </w:r>
      <w:hyperlink r:id="rId116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  <w:outlineLvl w:val="1"/>
      </w:pPr>
      <w:r>
        <w:t>IV. Условия предоставления субсидий на возмещение ча</w:t>
      </w:r>
      <w:r>
        <w:t>сти</w:t>
      </w:r>
    </w:p>
    <w:p w:rsidR="00022527" w:rsidRDefault="004A2D25">
      <w:pPr>
        <w:pStyle w:val="ConsPlusTitle0"/>
        <w:jc w:val="center"/>
      </w:pPr>
      <w:r>
        <w:t>затрат, связанных с уплатой первого взноса (аванса)</w:t>
      </w:r>
    </w:p>
    <w:p w:rsidR="00022527" w:rsidRDefault="004A2D25">
      <w:pPr>
        <w:pStyle w:val="ConsPlusTitle0"/>
        <w:jc w:val="center"/>
      </w:pPr>
      <w:r>
        <w:t>по договорам лизинга оборудования</w:t>
      </w:r>
    </w:p>
    <w:p w:rsidR="00022527" w:rsidRDefault="004A2D25">
      <w:pPr>
        <w:pStyle w:val="ConsPlusNormal0"/>
        <w:jc w:val="center"/>
      </w:pPr>
      <w:r>
        <w:t xml:space="preserve">(в ред. </w:t>
      </w:r>
      <w:hyperlink r:id="rId11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022527" w:rsidRDefault="004A2D25">
      <w:pPr>
        <w:pStyle w:val="ConsPlusNormal0"/>
        <w:jc w:val="center"/>
      </w:pPr>
      <w:r>
        <w:t>от 24.12.2019 N 980-п)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bookmarkStart w:id="23" w:name="P177"/>
      <w:bookmarkEnd w:id="23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</w:t>
      </w:r>
      <w:r>
        <w:t>м лизинга оборудования, заключенным не ранее чем 1 января за три года, предшествующих году проведения конкурсного отбора.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30.12.2020 </w:t>
      </w:r>
      <w:hyperlink r:id="rId11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20.10.2021 </w:t>
      </w:r>
      <w:hyperlink r:id="rId11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4.2.1. соответствие су</w:t>
      </w:r>
      <w:r>
        <w:t xml:space="preserve">бъекта МСП категориям и требованиям, установленным </w:t>
      </w:r>
      <w:hyperlink w:anchor="P95" w:tooltip="2.1.1. соответствующим категориям субъектов малого и среднего предпринимательства, установленным Федеральным законом от 24 июля 2007 г. N 209-ФЗ &quot;О развитии малого и среднего предпринимательства в Российской Федерации&quot;;">
        <w:r>
          <w:rPr>
            <w:color w:val="0000FF"/>
          </w:rPr>
          <w:t>пунктами 2.1.1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(п. 4.2.1 в ред. </w:t>
      </w:r>
      <w:hyperlink r:id="rId12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4.2.2. соответствие договора(ов) лизинга оборудования требованиям, установленным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21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 xml:space="preserve">4.2.3. представление документов в соответствии с перечнем, установленным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4.5.2</w:t>
        </w:r>
      </w:hyperlink>
      <w:r>
        <w:t xml:space="preserve">, </w:t>
      </w:r>
      <w:hyperlink w:anchor="P208" w:tooltip="4.5.4. расчет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 в соответствии с требованиями, установленными">
        <w:r>
          <w:rPr>
            <w:color w:val="0000FF"/>
          </w:rPr>
          <w:t>4.5.4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Порядка, в сроки, указан</w:t>
      </w:r>
      <w:r>
        <w:t>ные в объявлении о начале конкурса;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2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4.2.5. осуществление предпринимате</w:t>
      </w:r>
      <w:r>
        <w:t>льской деятельности в течение не менее 3 лет с момента получения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4.2.7. согласие субъекта МСП на проведение выездного мероприятия должностного лица Аген</w:t>
      </w:r>
      <w:r>
        <w:t>тства для обследования оборудования и составления акта обследования наличия оборудования и его монтажа;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2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4" w:name="P191"/>
      <w:bookmarkEnd w:id="24"/>
      <w:r>
        <w:t>4.2.8. затраты, связанные с оплатой первого взноса (аванса) лизинга, осуществлены непосредственно субъектом МСП - участником конкурсного отбора.</w:t>
      </w:r>
    </w:p>
    <w:p w:rsidR="00022527" w:rsidRDefault="004A2D25">
      <w:pPr>
        <w:pStyle w:val="ConsPlusNormal0"/>
        <w:jc w:val="both"/>
      </w:pPr>
      <w:r>
        <w:t xml:space="preserve">(п. 4.2.8 введен </w:t>
      </w:r>
      <w:hyperlink r:id="rId12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5" w:name="P193"/>
      <w:bookmarkEnd w:id="25"/>
      <w:r>
        <w:t>4.3. Субсидии на возмещение час</w:t>
      </w:r>
      <w:r>
        <w:t>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4.3.1. лизинговая компания, с которой заключен договор лизинга оборудования,</w:t>
      </w:r>
      <w:r>
        <w:t xml:space="preserve">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4.3.2. договор лизинга оборудования содержит условия о выкупе лизингополучателем предм</w:t>
      </w:r>
      <w:r>
        <w:t>ета лизинга;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</w:t>
      </w:r>
      <w:r>
        <w:t>тветствии с договором лизинга оборудования;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4.3.4. договор(-ы) лизинга и прилагаемые к нему документы составлены на русском языке. В случае составления договора(-ов) лизинга и прилагаемых к нему документов на иностранном языке прилагается заверенный в уста</w:t>
      </w:r>
      <w:r>
        <w:t>новленном порядке перевод на русский язык.</w:t>
      </w:r>
    </w:p>
    <w:p w:rsidR="00022527" w:rsidRDefault="004A2D25">
      <w:pPr>
        <w:pStyle w:val="ConsPlusNormal0"/>
        <w:jc w:val="both"/>
      </w:pPr>
      <w:r>
        <w:t xml:space="preserve">(п. 4.3.4 введен </w:t>
      </w:r>
      <w:hyperlink r:id="rId12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6" w:name="P199"/>
      <w:bookmarkEnd w:id="26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</w:t>
      </w:r>
      <w:r>
        <w:t>нвестиционного проекта) субъекта МСП, представляемого субъектом МСП, но не более 100% произведенных затрат, включая затраты на монтаж оборудования, не более 5 млн рублей и не более чем один раз в три года.</w:t>
      </w:r>
    </w:p>
    <w:p w:rsidR="00022527" w:rsidRDefault="004A2D25">
      <w:pPr>
        <w:pStyle w:val="ConsPlusNormal0"/>
        <w:jc w:val="both"/>
      </w:pPr>
      <w:r>
        <w:t xml:space="preserve">(п. 4.4 в ред. </w:t>
      </w:r>
      <w:hyperlink r:id="rId12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7" w:name="P201"/>
      <w:bookmarkEnd w:id="27"/>
      <w:r>
        <w:t>4.5. Для участия в конкурсе субъект МСП представляет в Агентство: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2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</w:t>
      </w:r>
      <w:r>
        <w:t xml:space="preserve">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4.5.1. утратил силу. - </w:t>
      </w:r>
      <w:hyperlink r:id="rId12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</w:t>
      </w:r>
      <w:r>
        <w:t>688-п;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8" w:name="P204"/>
      <w:bookmarkEnd w:id="28"/>
      <w:r>
        <w:t xml:space="preserve">4.5.2. </w:t>
      </w:r>
      <w:hyperlink w:anchor="P532" w:tooltip="                                  ЗАЯВКА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2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</w:t>
      </w:r>
      <w:r>
        <w:t xml:space="preserve"> уплате налогов, сборов, страховых взносов, пеней, штрафов, процентов, подлежащих </w:t>
      </w:r>
      <w:r>
        <w:lastRenderedPageBreak/>
        <w:t>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(в случае не</w:t>
      </w:r>
      <w:r>
        <w:t>представления такого документа Агентство запрашивает соответствующие сведения самостоятельно);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16.09.2020 </w:t>
      </w:r>
      <w:hyperlink r:id="rId13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07.04.2022 </w:t>
      </w:r>
      <w:hyperlink r:id="rId13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285-п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29" w:name="P208"/>
      <w:bookmarkEnd w:id="29"/>
      <w:r>
        <w:t xml:space="preserve">4.5.4. </w:t>
      </w:r>
      <w:hyperlink w:anchor="P992" w:tooltip="РАСЧЕТ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</w:t>
      </w:r>
      <w:r>
        <w:t xml:space="preserve">Порядку в соответствии с требованиями, установленными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пунктом 4.4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3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4.5.5. заверенные лизинговой к</w:t>
      </w:r>
      <w:r>
        <w:t>омпанией копии: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4.5.5.1. договоров финансовой аренды (лизинга) оборудования;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4.5.5.2. договоров купли-продажи предмета лизинга;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4.5.6. копии платежных поручений (платежных требо</w:t>
      </w:r>
      <w:r>
        <w:t>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</w:t>
      </w:r>
      <w:r>
        <w:t>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3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4.5.7. утратил силу. - </w:t>
      </w:r>
      <w:hyperlink r:id="rId13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4.5.8. </w:t>
      </w:r>
      <w:hyperlink w:anchor="P674" w:tooltip="ПАСПОРТ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0" w:name="P220"/>
      <w:bookmarkEnd w:id="30"/>
      <w:r>
        <w:t>4.5.9. дополнительно представляются заверенные субъектом МСП копии: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свидетельства о постановке на учет субъ</w:t>
      </w:r>
      <w:r>
        <w:t xml:space="preserve">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70" w:tooltip="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перечень монопрофильных муниципальных образований Российской Федерации (моногородов">
        <w:r>
          <w:rPr>
            <w:color w:val="0000FF"/>
          </w:rPr>
          <w:t>абзац</w:t>
        </w:r>
        <w:r>
          <w:rPr>
            <w:color w:val="0000FF"/>
          </w:rPr>
          <w:t>ем вторым пункта 1.3.8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3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</w:t>
      </w:r>
      <w:r>
        <w:t>ополнительные услуги");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36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022527" w:rsidRDefault="004A2D25">
      <w:pPr>
        <w:pStyle w:val="ConsPlusNormal0"/>
        <w:jc w:val="both"/>
      </w:pPr>
      <w:r>
        <w:t xml:space="preserve">(п. 4.5.9 в ред. </w:t>
      </w:r>
      <w:hyperlink r:id="rId13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  <w:outlineLvl w:val="1"/>
      </w:pPr>
      <w:bookmarkStart w:id="31" w:name="P226"/>
      <w:bookmarkEnd w:id="31"/>
      <w:r>
        <w:t>IV(1). Особенности предоставления субсидий по</w:t>
      </w:r>
      <w:r>
        <w:t xml:space="preserve"> двум</w:t>
      </w:r>
    </w:p>
    <w:p w:rsidR="00022527" w:rsidRDefault="004A2D25">
      <w:pPr>
        <w:pStyle w:val="ConsPlusTitle0"/>
        <w:jc w:val="center"/>
      </w:pPr>
      <w:r>
        <w:t>направлениям субсидирования</w:t>
      </w:r>
    </w:p>
    <w:p w:rsidR="00022527" w:rsidRDefault="004A2D25">
      <w:pPr>
        <w:pStyle w:val="ConsPlusNormal0"/>
        <w:jc w:val="center"/>
      </w:pPr>
      <w:r>
        <w:lastRenderedPageBreak/>
        <w:t xml:space="preserve">(в ред. </w:t>
      </w:r>
      <w:hyperlink r:id="rId13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</w:t>
      </w:r>
      <w:r>
        <w:t>ермского края</w:t>
      </w:r>
    </w:p>
    <w:p w:rsidR="00022527" w:rsidRDefault="004A2D25">
      <w:pPr>
        <w:pStyle w:val="ConsPlusNormal0"/>
        <w:jc w:val="center"/>
      </w:pPr>
      <w:r>
        <w:t>от 30.03.2023 N 222-п)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 xml:space="preserve">Предоставление субсидий субъектам МСП по двум направлениям субсидирования, указанным в </w:t>
      </w:r>
      <w:hyperlink w:anchor="P54" w:tooltip="1.2. Настоящий Порядок предусматривает предоставление субсидии субъектам МСП по направлениям субсидирования:">
        <w:r>
          <w:rPr>
            <w:color w:val="0000FF"/>
          </w:rPr>
          <w:t>пункте 1.2</w:t>
        </w:r>
      </w:hyperlink>
      <w:r>
        <w:t xml:space="preserve"> настоящего Порядка, осуществляется при условии, что общая сумма запрашиваемой субсидии не превышает 5 млн рублей.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Для предоставления субсидии по двум направлениям субсидирования субъект МСП представляет в Агентство заявку и документы в </w:t>
      </w:r>
      <w:r>
        <w:t xml:space="preserve">соответствии с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 и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отборе, при этом </w:t>
      </w:r>
      <w:hyperlink w:anchor="P674" w:tooltip="ПАСПОРТ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прилагается в одном экземпляре по фор</w:t>
      </w:r>
      <w:r>
        <w:t>ме согласно приложению 3 к настоящему Порядку.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  <w:outlineLvl w:val="1"/>
      </w:pPr>
      <w:r>
        <w:t>V. Порядок проведения конкурса</w:t>
      </w:r>
    </w:p>
    <w:p w:rsidR="00022527" w:rsidRDefault="004A2D25">
      <w:pPr>
        <w:pStyle w:val="ConsPlusNormal0"/>
        <w:jc w:val="center"/>
      </w:pPr>
      <w:r>
        <w:t xml:space="preserve">(в ред. </w:t>
      </w:r>
      <w:hyperlink r:id="rId139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022527" w:rsidRDefault="004A2D25">
      <w:pPr>
        <w:pStyle w:val="ConsPlusNormal0"/>
        <w:jc w:val="center"/>
      </w:pPr>
      <w:r>
        <w:t>от 20.12.2018 N 843-п)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5.2. Агентство ежегодно, в срок до 20 апреля, размещает в информационно-теле</w:t>
      </w:r>
      <w:r>
        <w:t>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www.msppk.ru, объявление о проведении конкурсного отбора (далее - объявл</w:t>
      </w:r>
      <w:r>
        <w:t>ение об отборе), содержащее: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сроки и этапы проведения конкурсного отбора;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4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дату начала подачи или окончания приема заявок субъектов МСП, которая не может быть ранее 30-го календарного дня, следующего за днем размещения объявления об отборе;</w:t>
      </w:r>
    </w:p>
    <w:p w:rsidR="00022527" w:rsidRDefault="004A2D25">
      <w:pPr>
        <w:pStyle w:val="ConsPlusNormal0"/>
        <w:jc w:val="both"/>
      </w:pPr>
      <w:r>
        <w:t>(абзац введен</w:t>
      </w:r>
      <w:r>
        <w:t xml:space="preserve"> </w:t>
      </w:r>
      <w:hyperlink r:id="rId14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наи</w:t>
      </w:r>
      <w:r>
        <w:t>менование, место нахождения, почтовый адрес, адрес электронной почты Агентства;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14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контактную информацию о специалисте(-ах) Агентства, ответственном(-ых) за регистрацию заявок и документов, указанных в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пунктах 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 и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результаты предоставления субси</w:t>
      </w:r>
      <w:r>
        <w:t xml:space="preserve">дии в соответствии с </w:t>
      </w:r>
      <w:hyperlink w:anchor="P81" w:tooltip="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пунктом 6.5.1 настоящего По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43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67-п)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доменное имя и (или) указатели страниц системы "Электронный бюджет" или официального сайта Агентства в информационно-телекоммуникационной сети "Интернет", на котором</w:t>
      </w:r>
      <w:r>
        <w:t xml:space="preserve"> обеспечивается проведение конкурсного отбора;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4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требования к участникам отбора в соответствии с </w:t>
      </w:r>
      <w:hyperlink w:anchor="P103" w:tooltip="2.1.5. соответствующим на дату, предшествующую дате подачи заявки и документов для участия в конкурсе, следующим требованиям:">
        <w:r>
          <w:rPr>
            <w:color w:val="0000FF"/>
          </w:rPr>
          <w:t>пунктом 2.1.5</w:t>
        </w:r>
      </w:hyperlink>
      <w: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порядок подачи заявки и документов субъектами МСП и требования, предъявляемые к форме и содержанию заявки и докум</w:t>
      </w:r>
      <w:r>
        <w:t xml:space="preserve">ентов, подаваемых субъектами МСП, в соответствии с </w:t>
      </w:r>
      <w:hyperlink w:anchor="P146" w:tooltip="3.4. Для участия в конкурсе субъект МСП представляет в Агентство следующие документы:">
        <w:r>
          <w:rPr>
            <w:color w:val="0000FF"/>
          </w:rPr>
          <w:t>пунктами 3.4</w:t>
        </w:r>
      </w:hyperlink>
      <w:r>
        <w:t xml:space="preserve">, </w:t>
      </w:r>
      <w:hyperlink w:anchor="P201" w:tooltip="4.5. Для участия в конкурсе субъект МСП представляет в Агентство:">
        <w:r>
          <w:rPr>
            <w:color w:val="0000FF"/>
          </w:rPr>
          <w:t>4.5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порядок отзыва и возврата заявки и документов субъекта МСП, определяющего в том числе основания для возврата заявки и документов субъект</w:t>
      </w:r>
      <w:r>
        <w:t>а МСП, порядок внесения изменений в заявку и документы субъекта МСП;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 xml:space="preserve">правила рассмотрения заявки и документов субъектов МСП в соответствии с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пунктами 5.5</w:t>
        </w:r>
      </w:hyperlink>
      <w:r>
        <w:t xml:space="preserve">, </w:t>
      </w:r>
      <w:hyperlink w:anchor="P311" w:tooltip="5.6. Агентство в течение 7 рабочих дней после дня окончания приема заявок и документов направляет протокол(-ы), указанный(-ые) в пункте 5.5 настоящего Порядка, и паспорта бизнес-проектов (инвестиционных проектов) субъектов МСП в бумажном виде и (или) по электр">
        <w:r>
          <w:rPr>
            <w:color w:val="0000FF"/>
          </w:rPr>
          <w:t>5.6</w:t>
        </w:r>
      </w:hyperlink>
      <w:r>
        <w:t xml:space="preserve"> настоящего Порядка, пра</w:t>
      </w:r>
      <w:r>
        <w:t xml:space="preserve">вила оценки паспорта бизнес-проекта (инвестиционного проекта) субъектов МСП в соответствии с </w:t>
      </w:r>
      <w:hyperlink w:anchor="P315" w:tooltip="5.7-5.9. Утратили силу. - Постановление Правительства Пермского края от 30.03.2023 N 222-п.">
        <w:r>
          <w:rPr>
            <w:color w:val="0000FF"/>
          </w:rPr>
          <w:t>пунктами 5.9</w:t>
        </w:r>
      </w:hyperlink>
      <w:r>
        <w:t>-</w:t>
      </w:r>
      <w:hyperlink w:anchor="P329" w:tooltip="5.12. Агентство в течение 2 рабочих дней со дня оформления протокола заседания экспертной группы:">
        <w:r>
          <w:rPr>
            <w:color w:val="0000FF"/>
          </w:rPr>
          <w:t>5.12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порядок предоставления субъектам МСП разъяснений положений объявления о проведении конкурса, даты начала и окончания срока тако</w:t>
      </w:r>
      <w:r>
        <w:t>го предоставления;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4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</w:t>
      </w:r>
      <w:r>
        <w:t>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срок, в течение которого победитель конкурса должен подписать Соглашение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4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условия признания победителя конкурса уклонившимся от заключения Соглаш</w:t>
      </w:r>
      <w:r>
        <w:t>ения;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www.msppk.ru, в соответствии с </w:t>
      </w:r>
      <w:hyperlink w:anchor="P373" w:tooltip="5.18. Агентство в течение 3 рабочих дней со дня оформления протокола комиссии по отбору публикует его в информационно-телекоммуникационной сети &quot;Интернет&quot; на едином портале, на официальном сайте Агентства, на официальном сайте информационной поддержки субъекто">
        <w:r>
          <w:rPr>
            <w:color w:val="0000FF"/>
          </w:rPr>
          <w:t>пунктом 5.18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электронную почту Агентства, на которую необходимо направлять заявки и документы, при условии указания в объявлении об отборе приема заявки и документов от субъектов МСП в электронном виде.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47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</w:t>
      </w:r>
      <w:r>
        <w:t>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5.2.1. При условии приема заявки и документов от субъектов МСП в электронном виде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</w:t>
      </w:r>
      <w:r>
        <w:t>едств сканирования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4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наличия нераспределенных бюджетных ассигнований, предусмотренных в сводной бю</w:t>
      </w:r>
      <w:r>
        <w:t>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на текущий финансовый год, Агентство вправе разместить в информационно-телеком</w:t>
      </w:r>
      <w:r>
        <w:t>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 повторное объявление об отборе.</w:t>
      </w:r>
    </w:p>
    <w:p w:rsidR="00022527" w:rsidRDefault="004A2D25">
      <w:pPr>
        <w:pStyle w:val="ConsPlusNormal0"/>
        <w:jc w:val="both"/>
      </w:pPr>
      <w:r>
        <w:t xml:space="preserve">(п. 5.2.1 в ред. </w:t>
      </w:r>
      <w:hyperlink r:id="rId14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5.2.1.1. Субъе</w:t>
      </w:r>
      <w:r>
        <w:t>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позднее чем за пять рабочих дней до окончания срока подачи заявок.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Аге</w:t>
      </w:r>
      <w:r>
        <w:t>нтство в течение двух рабочих дней с даты поступления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 w:rsidR="00022527" w:rsidRDefault="004A2D25">
      <w:pPr>
        <w:pStyle w:val="ConsPlusNormal0"/>
        <w:jc w:val="both"/>
      </w:pPr>
      <w:r>
        <w:t xml:space="preserve">(п. 5.2.1.1 введен </w:t>
      </w:r>
      <w:hyperlink r:id="rId150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5.2.2. Для предоставления субсидий на возмещение част</w:t>
      </w:r>
      <w:r>
        <w:t xml:space="preserve">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 настоящего Порядка в сроки, указанные в объявлении об отборе.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Для предоставления субсидии на возмещение части затрат, связанных с </w:t>
      </w:r>
      <w:r>
        <w:t xml:space="preserve">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отборе.</w:t>
      </w:r>
    </w:p>
    <w:p w:rsidR="00022527" w:rsidRDefault="004A2D25">
      <w:pPr>
        <w:pStyle w:val="ConsPlusNormal0"/>
        <w:jc w:val="both"/>
      </w:pPr>
      <w:r>
        <w:lastRenderedPageBreak/>
        <w:t xml:space="preserve">(п. 5.2.2 в ред. </w:t>
      </w:r>
      <w:hyperlink r:id="rId15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2" w:name="P274"/>
      <w:bookmarkEnd w:id="32"/>
      <w:r>
        <w:t>5.3. Представленные документы должны бы</w:t>
      </w:r>
      <w:r>
        <w:t>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5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Копии документов должны быть завере</w:t>
      </w:r>
      <w:r>
        <w:t>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Документы, представленные на бумажном носи</w:t>
      </w:r>
      <w:r>
        <w:t>теле, должны быть прошиты, пронумерованы и скреплены оттиском печати субъекта МСП (при наличии).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5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3" w:name="P279"/>
      <w:bookmarkEnd w:id="33"/>
      <w:r>
        <w:t xml:space="preserve">5.4. Абзац утратил силу. - </w:t>
      </w:r>
      <w:hyperlink r:id="rId154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07.04.2022 N 285-п.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4" w:name="P280"/>
      <w:bookmarkEnd w:id="34"/>
      <w:r>
        <w:t>Агентство осуществляет прием и регистрацию заявок и документов, представленных субъектами МСП, в порядке поступления с присвоением по</w:t>
      </w:r>
      <w:r>
        <w:t>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</w:t>
      </w:r>
      <w:r>
        <w:t>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</w:t>
      </w:r>
      <w:r>
        <w:t>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приема заявки и документов в электронном виде Агентство осуществляет прием и регистрацию заявок и документов, п</w:t>
      </w:r>
      <w:r>
        <w:t xml:space="preserve">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</w:t>
      </w:r>
      <w:r>
        <w:t xml:space="preserve">с </w:t>
      </w:r>
      <w:hyperlink w:anchor="P280" w:tooltip="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15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jc w:val="both"/>
      </w:pPr>
      <w:r>
        <w:t xml:space="preserve">(п. 5.4 в ред. </w:t>
      </w:r>
      <w:hyperlink r:id="rId15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5" w:name="P285"/>
      <w:bookmarkEnd w:id="35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74" w:tooltip="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94" w:tooltip="2.1. Субсидии предоставляются субъектам МСП:">
        <w:r>
          <w:rPr>
            <w:color w:val="0000FF"/>
          </w:rPr>
          <w:t>пунктами 2.1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</w:t>
        </w:r>
        <w:r>
          <w:rPr>
            <w:color w:val="0000FF"/>
          </w:rPr>
          <w:t>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63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">
        <w:r>
          <w:rPr>
            <w:color w:val="0000FF"/>
          </w:rPr>
          <w:t>пунктам 1.3.5</w:t>
        </w:r>
      </w:hyperlink>
      <w:r>
        <w:t xml:space="preserve">,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3.1</w:t>
        </w:r>
      </w:hyperlink>
      <w:r>
        <w:t xml:space="preserve">, </w:t>
      </w:r>
      <w:hyperlink w:anchor="P177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">
        <w:r>
          <w:rPr>
            <w:color w:val="0000FF"/>
          </w:rPr>
          <w:t>4.1</w:t>
        </w:r>
      </w:hyperlink>
      <w:r>
        <w:t xml:space="preserve">,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3 рабочих дня со дня регистрации заявки и документов в Журнале. При запросе документов в рамках межведомственного информационного взаимодействия срок рассмотрен</w:t>
      </w:r>
      <w:r>
        <w:t>ия заявок и документов, представленных субъектами МСП, увеличивается на срок получения ответа от соответствующих органов.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24.12.2019 </w:t>
      </w:r>
      <w:hyperlink r:id="rId15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 xml:space="preserve">, от 16.09.2020 </w:t>
      </w:r>
      <w:hyperlink r:id="rId15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20.10.2021 </w:t>
      </w:r>
      <w:hyperlink r:id="rId15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, от 30.03.20</w:t>
      </w:r>
      <w:r>
        <w:t xml:space="preserve">23 </w:t>
      </w:r>
      <w:hyperlink r:id="rId16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Основаниями для отклонения заявки и документов субъекта МСП</w:t>
      </w:r>
      <w:r>
        <w:t xml:space="preserve"> на стадии рассмотрения являются: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4" w:tooltip="2.1. Субсидии предоставляются субъектам МСП:">
        <w:r>
          <w:rPr>
            <w:color w:val="0000FF"/>
          </w:rPr>
          <w:t>пунктами 2.1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3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">
        <w:r>
          <w:rPr>
            <w:color w:val="0000FF"/>
          </w:rPr>
          <w:t>пунктам 1.3.5</w:t>
        </w:r>
      </w:hyperlink>
      <w:r>
        <w:t xml:space="preserve">,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3.1</w:t>
        </w:r>
      </w:hyperlink>
      <w:r>
        <w:t xml:space="preserve">, </w:t>
      </w:r>
      <w:hyperlink w:anchor="P177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">
        <w:r>
          <w:rPr>
            <w:color w:val="0000FF"/>
          </w:rPr>
          <w:t>4.1</w:t>
        </w:r>
      </w:hyperlink>
      <w:r>
        <w:t xml:space="preserve">,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подача субъектом МСП заявки и документов позднее дня и времени окончания приема заявок и документов для участия в отборе, указанн</w:t>
      </w:r>
      <w:r>
        <w:t>ого в объявлении об отборе.</w:t>
      </w:r>
    </w:p>
    <w:p w:rsidR="00022527" w:rsidRDefault="004A2D25">
      <w:pPr>
        <w:pStyle w:val="ConsPlusNormal0"/>
        <w:jc w:val="both"/>
      </w:pPr>
      <w:r>
        <w:t xml:space="preserve">(введено </w:t>
      </w:r>
      <w:hyperlink r:id="rId16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</w:t>
      </w:r>
      <w:r>
        <w:t xml:space="preserve">кого края от 30.12.2020 N 1068-п; в ред. </w:t>
      </w:r>
      <w:hyperlink r:id="rId16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</w:t>
      </w:r>
      <w:r>
        <w:t>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6" w:name="P294"/>
      <w:bookmarkEnd w:id="36"/>
      <w:r>
        <w:t xml:space="preserve">несоответствие условию(-ям), установленному(-ым) </w:t>
      </w:r>
      <w:hyperlink w:anchor="P142" w:tooltip="3.2.8. затраты, предъявленные к возмещению, понесены непосредственно субъектом МСП - участником конкурсного отбора.">
        <w:r>
          <w:rPr>
            <w:color w:val="0000FF"/>
          </w:rPr>
          <w:t>пунктом(-ами) 3.2.8</w:t>
        </w:r>
      </w:hyperlink>
      <w:r>
        <w:t xml:space="preserve">,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3.3</w:t>
        </w:r>
      </w:hyperlink>
      <w:r>
        <w:t xml:space="preserve">, </w:t>
      </w:r>
      <w:hyperlink w:anchor="P191" w:tooltip="4.2.8. затраты, связанные с оплатой первого взноса (аванса) лизинга, осуществлены непосредственно субъектом МСП - участником конкурсного отбора.">
        <w:r>
          <w:rPr>
            <w:color w:val="0000FF"/>
          </w:rPr>
          <w:t>4.2.8</w:t>
        </w:r>
      </w:hyperlink>
      <w:r>
        <w:t xml:space="preserve">,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4.4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6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 результатам рассмотрения заявок и документов, представленных субъектами МСП, Агентство в течение 3 рабочих дней со дня ок</w:t>
      </w:r>
      <w:r>
        <w:t xml:space="preserve">ончания срока рассмотрения заявок и документов, указанного в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пункте 5.5</w:t>
        </w:r>
      </w:hyperlink>
      <w:r>
        <w:t xml:space="preserve"> настоящего Порядка: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составляет протокол, содержащий информацию о субъектах МСП, соответствующих требованиям, установленным </w:t>
      </w:r>
      <w:hyperlink w:anchor="P94" w:tooltip="2.1. Субсидии предоставляются субъектам МСП:">
        <w:r>
          <w:rPr>
            <w:color w:val="0000FF"/>
          </w:rPr>
          <w:t>пунктами 2.1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Порядка, заявка и документы которых соответствуют перечню, формам и требованиям, установленным</w:t>
      </w:r>
      <w:r>
        <w:t xml:space="preserve"> </w:t>
      </w:r>
      <w:hyperlink w:anchor="P142" w:tooltip="3.2.8. затраты, предъявленные к возмещению, понесены непосредственно субъектом МСП - участником конкурсного отбора.">
        <w:r>
          <w:rPr>
            <w:color w:val="0000FF"/>
          </w:rPr>
          <w:t>пунктами 3.2.8</w:t>
        </w:r>
      </w:hyperlink>
      <w:r>
        <w:t xml:space="preserve">,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3.3</w:t>
        </w:r>
      </w:hyperlink>
      <w:r>
        <w:t xml:space="preserve">,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, </w:t>
      </w:r>
      <w:hyperlink w:anchor="P191" w:tooltip="4.2.8. затраты, связанные с оплатой первого взноса (аванса) лизинга, осуществлены непосредственно субъектом МСП - участником конкурсного отбора.">
        <w:r>
          <w:rPr>
            <w:color w:val="0000FF"/>
          </w:rPr>
          <w:t>4.2.8</w:t>
        </w:r>
      </w:hyperlink>
      <w:r>
        <w:t xml:space="preserve">,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4</w:t>
        </w:r>
        <w:r>
          <w:rPr>
            <w:color w:val="0000FF"/>
          </w:rPr>
          <w:t>.4</w:t>
        </w:r>
      </w:hyperlink>
      <w:r>
        <w:t xml:space="preserve">,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, </w:t>
      </w:r>
      <w:hyperlink w:anchor="P274" w:tooltip="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>
        <w:r>
          <w:rPr>
            <w:color w:val="0000FF"/>
          </w:rPr>
          <w:t>5.3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Порядка, требованиям и условиям о соответствии оборудования, договоров приобретения оборудования, договоров лиз</w:t>
      </w:r>
      <w:r>
        <w:t xml:space="preserve">инга оборудования </w:t>
      </w:r>
      <w:hyperlink w:anchor="P63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">
        <w:r>
          <w:rPr>
            <w:color w:val="0000FF"/>
          </w:rPr>
          <w:t>пунктам 1.3.5</w:t>
        </w:r>
      </w:hyperlink>
      <w:r>
        <w:t xml:space="preserve">,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3.1</w:t>
        </w:r>
      </w:hyperlink>
      <w:r>
        <w:t xml:space="preserve">, </w:t>
      </w:r>
      <w:hyperlink w:anchor="P177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">
        <w:r>
          <w:rPr>
            <w:color w:val="0000FF"/>
          </w:rPr>
          <w:t>4.1</w:t>
        </w:r>
      </w:hyperlink>
      <w:r>
        <w:t xml:space="preserve">,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4.3</w:t>
        </w:r>
      </w:hyperlink>
      <w:r>
        <w:t xml:space="preserve"> настоящего Порядка, и (или) информацию о субъектах МСП, заявки и документы которых отклонены, с указанием причин</w:t>
      </w:r>
      <w:r>
        <w:t xml:space="preserve"> их отклонения, в том числе положений объявления об отборе;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публикует протокол в информационно-телекоммуникационной сети "Интернет" на официальном сайте Агентства и официальном сайте информационной поддержки субъектов МСП по адресу: www.msppk.ru.</w:t>
      </w:r>
    </w:p>
    <w:p w:rsidR="00022527" w:rsidRDefault="004A2D25">
      <w:pPr>
        <w:pStyle w:val="ConsPlusNormal0"/>
        <w:jc w:val="both"/>
      </w:pPr>
      <w:r>
        <w:t xml:space="preserve">(введено </w:t>
      </w:r>
      <w:hyperlink r:id="rId16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Субъ</w:t>
      </w:r>
      <w:r>
        <w:t>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отборе, указанного в объявлении об отборе.</w:t>
      </w:r>
    </w:p>
    <w:p w:rsidR="00022527" w:rsidRDefault="004A2D25">
      <w:pPr>
        <w:pStyle w:val="ConsPlusNormal0"/>
        <w:jc w:val="both"/>
      </w:pPr>
      <w:r>
        <w:t>(в ред. Постановлений Правитель</w:t>
      </w:r>
      <w:r>
        <w:t xml:space="preserve">ства Пермского края от 16.09.2020 </w:t>
      </w:r>
      <w:hyperlink r:id="rId16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20.10.2021 </w:t>
      </w:r>
      <w:hyperlink r:id="rId16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79" w:tooltip="5.4. Абзац утратил силу. - Постановление Правительства Пермского края от 07.04.2022 N 285-п.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абзацами первым</w:t>
        </w:r>
      </w:hyperlink>
      <w:r>
        <w:t xml:space="preserve">, </w:t>
      </w:r>
      <w:hyperlink w:anchor="P294" w:tooltip="несоответствие условию(-ям), установленному(-ым) пунктом(-ами) 3.2.8, 3.3, 4.2.8, 4.4 и разделом IV(1) настоящего Порядка.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6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если субъект МСП устранил выявленные несоответствия</w:t>
      </w:r>
      <w:r>
        <w:t>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5.5(1). Субъект МСП вправ</w:t>
      </w:r>
      <w:r>
        <w:t>е отозвать или изменить направленную ранее заявку и документы в любое время до дня окончания срока приема заявок.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Агентство возвращает заявку и документы по письменному заявлению субъекта МСП с соответствующей записью о возврате в Журнале.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После окончания </w:t>
      </w:r>
      <w:r>
        <w:t>дня и времени приема заявок и документов для участия в конкурсном отборе, указанных в объявлении об отборе, заявка и документы, представленные на конкурсный отбор, возврату не подлежат.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16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jc w:val="both"/>
      </w:pPr>
      <w:r>
        <w:t xml:space="preserve">(п. 5.5(1) введен </w:t>
      </w:r>
      <w:hyperlink r:id="rId16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7" w:name="P311"/>
      <w:bookmarkEnd w:id="37"/>
      <w:r>
        <w:t>5.6. Агентство в течение 7 рабочих дней после</w:t>
      </w:r>
      <w:r>
        <w:t xml:space="preserve"> дня окончания приема заявок и документов направляет протокол(-ы), указанный(-ые) в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пункте 5.5</w:t>
        </w:r>
      </w:hyperlink>
      <w:r>
        <w:t xml:space="preserve"> настоящего Порядка, и паспорта бизнес-проектов </w:t>
      </w:r>
      <w:r>
        <w:lastRenderedPageBreak/>
        <w:t>(инвестиционных проектов) субъектов МСП в бумажном виде и (или) по электронно</w:t>
      </w:r>
      <w:r>
        <w:t xml:space="preserve">й почте в экспертную группу для оценки бизнес-проектов (инвестиционных проектов) по </w:t>
      </w:r>
      <w:hyperlink w:anchor="P1091" w:tooltip="КРИТЕРИИ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Экспертная группа формир</w:t>
      </w:r>
      <w:r>
        <w:t>уется из числа представителей Агентства и независимых экспертов, обладающих знаниями и навыками в области экономики, финансов и бизнеса. Независимые эксперты привлекаются к работе экспертной группы на безвозмездной основе.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Положение и состав экспертной гру</w:t>
      </w:r>
      <w:r>
        <w:t>ппы утверждаются приказом Агентства.</w:t>
      </w:r>
    </w:p>
    <w:p w:rsidR="00022527" w:rsidRDefault="004A2D25">
      <w:pPr>
        <w:pStyle w:val="ConsPlusNormal0"/>
        <w:jc w:val="both"/>
      </w:pPr>
      <w:r>
        <w:t xml:space="preserve">(п. 5.6 в ред. </w:t>
      </w:r>
      <w:hyperlink r:id="rId17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8" w:name="P315"/>
      <w:bookmarkEnd w:id="38"/>
      <w:r>
        <w:t xml:space="preserve">5.7-5.9. Утратили силу. - </w:t>
      </w:r>
      <w:hyperlink r:id="rId17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39" w:name="P316"/>
      <w:bookmarkEnd w:id="39"/>
      <w:r>
        <w:t xml:space="preserve">5.10. Экспертная группа в течение 10 рабочих дней с даты получения документов, указанных в </w:t>
      </w:r>
      <w:hyperlink w:anchor="P311" w:tooltip="5.6. Агентство в течение 7 рабочих дней после дня окончания приема заявок и документов направляет протокол(-ы), указанный(-ые) в пункте 5.5 настоящего Порядка, и паспорта бизнес-проектов (инвестиционных проектов) субъектов МСП в бумажном виде и (или) по электр">
        <w:r>
          <w:rPr>
            <w:color w:val="0000FF"/>
          </w:rPr>
          <w:t>пункте 5.6</w:t>
        </w:r>
      </w:hyperlink>
      <w:r>
        <w:t xml:space="preserve"> настоящего Порядка, оценивает бизнес-проекты (инв</w:t>
      </w:r>
      <w:r>
        <w:t xml:space="preserve">естиционные проекты) по </w:t>
      </w:r>
      <w:hyperlink w:anchor="P1091" w:tooltip="КРИТЕРИИ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</w:t>
      </w:r>
      <w:r>
        <w:t xml:space="preserve">на экспертной группы (далее - сумма средних баллов), сводный оценочный </w:t>
      </w:r>
      <w:hyperlink w:anchor="P1377" w:tooltip="СВОДНЫЙ ОЦЕНОЧНЫЙ ЛИСТ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</w:t>
      </w:r>
      <w:r>
        <w:t>идий на возмещение части затрат, связанных с осуществлением ими предпринимательской деятельности, по форме согласно приложению 7 к настоящему Порядку путем их ранжирования от наибольшего значения суммы набранных баллов к наименьшему.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7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17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0" w:name="P320"/>
      <w:bookmarkEnd w:id="40"/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</w:t>
      </w:r>
      <w:r>
        <w:t>ии по отбору.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174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  <w:r>
        <w:t xml:space="preserve">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5.11. На основании сводного оценочного листа экспертная группа в течение 3 рабочих дней со дня истечения срока, установленного </w:t>
      </w:r>
      <w:hyperlink w:anchor="P316" w:tooltip="5.10. Экспертная группа в течение 10 рабочих дней с даты получения документов, указанных в пункте 5.6 настоящего Порядка, оценивает бизнес-проекты (инвестиционные проекты) по критериям оценки бизнес-проектов (инвестиционных проектов), установленным приложением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</w:t>
      </w:r>
      <w:r>
        <w:t>тной группы, содержащий: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7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</w:t>
      </w:r>
      <w:r>
        <w:t>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дату, время и место оценки заявок и документов;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</w:t>
      </w:r>
      <w:r>
        <w:t>ных проектов), принятое на основании результатов оценки решение о присвоении бизнес-проектам (инвестиционным проектам) порядковых номеров с соблюдением ранжирования согласно сводному оценочному листу и указанием размера субсидии по каждому бизнес-проекту (</w:t>
      </w:r>
      <w:r>
        <w:t xml:space="preserve">инвестиционному проекту), определенного в соответствии с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пунктами 3.3</w:t>
        </w:r>
      </w:hyperlink>
      <w:r>
        <w:t xml:space="preserve">,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4.4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</w:t>
      </w:r>
      <w:r>
        <w:t>его Порядка;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7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</w:t>
      </w:r>
      <w:r>
        <w:t>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перечень субъектов МСП, бизнес-проекты (инвестиционные проекты) которых не допущены к рассмотрению на заседании комиссии по отбору в соответствии с </w:t>
      </w:r>
      <w:hyperlink w:anchor="P320" w:tooltip="Бизнес-проекты (инвестиционные проекты), набравшие сумму средних баллов менее 25 баллов, не допускаются к рассмотрению на заседании комиссии по отбору.">
        <w:r>
          <w:rPr>
            <w:color w:val="0000FF"/>
          </w:rPr>
          <w:t>абзацем третьим пункта 5.10</w:t>
        </w:r>
      </w:hyperlink>
      <w:r>
        <w:t xml:space="preserve"> настоящего Порядка.</w:t>
      </w:r>
    </w:p>
    <w:p w:rsidR="00022527" w:rsidRDefault="004A2D25">
      <w:pPr>
        <w:pStyle w:val="ConsPlusNormal0"/>
        <w:jc w:val="both"/>
      </w:pPr>
      <w:r>
        <w:t xml:space="preserve">(п. 5.11 в ред. </w:t>
      </w:r>
      <w:hyperlink r:id="rId17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1" w:name="P329"/>
      <w:bookmarkEnd w:id="41"/>
      <w:r>
        <w:t>5.12. Агентство в течение 2 рабочих дней со дня оформления протокола заседания экспертной группы:</w:t>
      </w:r>
    </w:p>
    <w:p w:rsidR="00022527" w:rsidRDefault="004A2D25">
      <w:pPr>
        <w:pStyle w:val="ConsPlusNormal0"/>
        <w:jc w:val="both"/>
      </w:pPr>
      <w:r>
        <w:t>(в ред</w:t>
      </w:r>
      <w:r>
        <w:t xml:space="preserve">. </w:t>
      </w:r>
      <w:hyperlink r:id="rId17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5.12.1. публикует протокол заседания экспер</w:t>
      </w:r>
      <w:r>
        <w:t xml:space="preserve">тной группы в информационно-телекоммуникационной сети "Интернет" на едином портале, на официальном сайте Агентства и на официальном сайте </w:t>
      </w:r>
      <w:r>
        <w:lastRenderedPageBreak/>
        <w:t>информационной поддержки субъектов малого и среднего предпринимательства по адресу: www.msppk.ru;</w:t>
      </w:r>
    </w:p>
    <w:p w:rsidR="00022527" w:rsidRDefault="004A2D25">
      <w:pPr>
        <w:pStyle w:val="ConsPlusNormal0"/>
        <w:jc w:val="both"/>
      </w:pPr>
      <w:r>
        <w:t>(в ред. Постановлени</w:t>
      </w:r>
      <w:r>
        <w:t xml:space="preserve">й Правительства Пермского края от 16.09.2020 </w:t>
      </w:r>
      <w:hyperlink r:id="rId17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80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2" w:name="P333"/>
      <w:bookmarkEnd w:id="42"/>
      <w:r>
        <w:t xml:space="preserve">5.12.2. направляет протокол(-ы), указанный(-ые) в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пункте 5.5</w:t>
        </w:r>
      </w:hyperlink>
      <w:r>
        <w:t xml:space="preserve"> настоящего Порядка,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8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Положение и</w:t>
      </w:r>
      <w:r>
        <w:t xml:space="preserve">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 w:rsidR="00022527" w:rsidRDefault="004A2D25">
      <w:pPr>
        <w:pStyle w:val="ConsPlusNormal0"/>
        <w:jc w:val="both"/>
      </w:pPr>
      <w:r>
        <w:t>(в ред. Постановлений Прави</w:t>
      </w:r>
      <w:r>
        <w:t xml:space="preserve">тельства Пермского края от 16.09.2020 </w:t>
      </w:r>
      <w:hyperlink r:id="rId18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8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5.13. Комиссия по отбору в течение 15 рабочих дней с даты получения документов, указанных в </w:t>
      </w:r>
      <w:hyperlink w:anchor="P333" w:tooltip="5.12.2. направляет протокол(-ы), указанный(-ые) в пункте 5.5 настоящего Порядк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по включению субъектов МСП в перечень субъектов МСП, рекомендованных Агентству для включения в перечень победителей конкурсного отбора, и (или) по включению субъектов </w:t>
      </w:r>
      <w:r>
        <w:t>МСП в перечень субъектов МСП, не рекомендованных Агентству для включения в перечень победителей конкурсного отбора, исходя из наилучших условий достижения результатов, в целях достижения которых предоставляется субсидия.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8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Формой работы комиссии по отбору</w:t>
      </w:r>
      <w:r>
        <w:t xml:space="preserve"> являются заседания, которые проводятся в очном режиме и (или) в режиме видео-конференц-связи, в том числе с участием субъекта МСП либо иного уполномоченного им лица по доверенности.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Комиссия по отбору: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заслушивает субъектов МСП, рассматривает заявки и оце</w:t>
      </w:r>
      <w:r>
        <w:t xml:space="preserve">нивает каждый бизнес-проект (инвестиционный проект)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формирует рейтинг бизнес-проектов (инвестиционных проектов), представленных субъектами МСП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определяет пороговое значение балла, при котором субъект МСП подлежит включению в перечень субъектов МСП, рекомендованных Агентству для включения в перечень победителей конкурсного отбора, с </w:t>
      </w:r>
      <w:r>
        <w:t xml:space="preserve">учетом положений </w:t>
      </w:r>
      <w:hyperlink w:anchor="P74" w:tooltip="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">
        <w:r>
          <w:rPr>
            <w:color w:val="0000FF"/>
          </w:rPr>
          <w:t>пункта 1.4</w:t>
        </w:r>
      </w:hyperlink>
      <w:r>
        <w:t xml:space="preserve"> настоящего Порядка.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8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jc w:val="both"/>
      </w:pPr>
      <w:r>
        <w:t>(п. 5.1</w:t>
      </w:r>
      <w:r>
        <w:t xml:space="preserve">3 в ред. </w:t>
      </w:r>
      <w:hyperlink r:id="rId18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</w:t>
      </w:r>
      <w:r>
        <w:t>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</w:t>
      </w:r>
      <w:r>
        <w:t>гентства и на официальном сайте информационной поддержки субъектов малого и среднего предпринимательства по адресу: www.msppk.ru.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16.09.2020 </w:t>
      </w:r>
      <w:hyperlink r:id="rId18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8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3" w:name="P348"/>
      <w:bookmarkEnd w:id="43"/>
      <w:r>
        <w:t>5.14.1. Каждый член комиссии по отбору рассматривает и оценивае</w:t>
      </w:r>
      <w:r>
        <w:t xml:space="preserve">т бизнес-проект (инвестиционный проект), представленный субъектом МСП, с присвоением баллов по каждому </w:t>
      </w:r>
      <w:hyperlink w:anchor="P1540" w:tooltip="КРИТЕРИИ ОЦЕНКИ">
        <w:r>
          <w:rPr>
            <w:color w:val="0000FF"/>
          </w:rPr>
          <w:t>критерию</w:t>
        </w:r>
      </w:hyperlink>
      <w:r>
        <w:t xml:space="preserve"> оценки бизнес-проекта (инвестиционного проекта) субъекта малого и среднего предпринимательства </w:t>
      </w:r>
      <w:r>
        <w:t>комиссией по отбору в соответствии с формой, установленной приложением 9 к настоящему Порядку.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Количество баллов, присваиваемых по каждому критерию оценки, определяется как среднее арифметическое оценок (в баллах) всех членов комиссии по отбору.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Итоговая о</w:t>
      </w:r>
      <w:r>
        <w:t>ценка бизнес-проекта (инвестиционного проекта) определяется как сумма средних баллов, набранных по итогам оценки каждого члена комиссии по отбору по каждому критерию оценки, в том числе на основании представленной субъектом МСП презентации бизнес-проекта (</w:t>
      </w:r>
      <w:r>
        <w:t xml:space="preserve">инвестиционного проекта) (в устной форме, при необходимости с использованием мультимедийного оборудования) и ответов на </w:t>
      </w:r>
      <w:r>
        <w:lastRenderedPageBreak/>
        <w:t>вопросы членов комиссии по отбору.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Итоговая оценка формируется в итоговый оценочный </w:t>
      </w:r>
      <w:hyperlink w:anchor="P1653" w:tooltip="ИТОГОВЫЙ ОЦЕНОЧНЫЙ ЛИСТ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</w:t>
      </w:r>
      <w:r>
        <w:t>ению 10 к настоящему Порядку путем их ранжирования от наибольшего значения суммы набранных баллов к наименьшему (далее - итоговый лист).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После формирования итогового листа комиссией по отбору определяется пороговое значение балла исходя из последовательног</w:t>
      </w:r>
      <w:r>
        <w:t>о суммирования указанных в нем размеров запрашиваемой субъектами МСП субсидии, начиная с бизнес-проекта (инвестиционного проекта), которому присвоен первый порядковый номер, до достижения полученного суммированием значения, равного или большего по отношени</w:t>
      </w:r>
      <w:r>
        <w:t>ю к значению 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 При этом, если в результате суммирования сумма размеров субсидии достигла значения, превыша</w:t>
      </w:r>
      <w:r>
        <w:t>ющего значение объема бюджетных ассигнований, пороговый балл определяется в размере итогового балла, присвоенного бизнес-проекту, которому присвоен предыдущий порядковый номер.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При равенстве суммы средних баллов, присвоенных бизнес-проектам (инвестиционным</w:t>
      </w:r>
      <w:r>
        <w:t xml:space="preserve"> проектам) субъектов МСП, право на более высокий порядковый номер предоставляется субъекту МСП, заявка которого поступила раньше.</w:t>
      </w:r>
    </w:p>
    <w:p w:rsidR="00022527" w:rsidRDefault="004A2D25">
      <w:pPr>
        <w:pStyle w:val="ConsPlusNormal0"/>
        <w:jc w:val="both"/>
      </w:pPr>
      <w:r>
        <w:t xml:space="preserve">(п. 5.14.1 в ред. </w:t>
      </w:r>
      <w:hyperlink r:id="rId18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5.14.2. Утратил силу. - </w:t>
      </w:r>
      <w:hyperlink r:id="rId19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20.10.2021 N 793-п.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5.14.3. Утратил силу. - </w:t>
      </w:r>
      <w:hyperlink r:id="rId19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5.15. Субъекты МСП присутствуют на заседании комиссии по отбору с правом пр</w:t>
      </w:r>
      <w:r>
        <w:t>езентации своего бизнес-проекта (инвестиционного проекта) и предоставления пояснений по представленному бизнес-проекту (инвестиционному проекту). Присутствие субъекта МСП допускается в форме очного участия или участия посредством видео-конференц-связи, кот</w:t>
      </w:r>
      <w:r>
        <w:t>орое предусматривает рассмотрение информации участника конкурса по представленному бизнес-проекту (инвестиционному проекту), ответы на вопросы членов комиссии по отбору.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неявки участника конкурсного отбора (или уполномоченного им лица) на заседани</w:t>
      </w:r>
      <w:r>
        <w:t>е комиссии по отбору или невозможности, в том числе технической, участвовать в видео-конференц-связи представленная заявка рассматривается и оценивается без его участия.</w:t>
      </w:r>
    </w:p>
    <w:p w:rsidR="00022527" w:rsidRDefault="004A2D25">
      <w:pPr>
        <w:pStyle w:val="ConsPlusNormal0"/>
        <w:jc w:val="both"/>
      </w:pPr>
      <w:r>
        <w:t xml:space="preserve">(п. 5.15 в ред. </w:t>
      </w:r>
      <w:hyperlink r:id="rId19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5.16. Результаты заседания комиссии по отбору оформляются протоколом не поз</w:t>
      </w:r>
      <w:r>
        <w:t>днее 3 рабочих дней со дня проведения заседания комиссии по отбору.</w:t>
      </w:r>
    </w:p>
    <w:p w:rsidR="00022527" w:rsidRDefault="004A2D25">
      <w:pPr>
        <w:pStyle w:val="ConsPlusNormal0"/>
        <w:jc w:val="both"/>
      </w:pPr>
      <w:r>
        <w:t xml:space="preserve">(п. 5.16 в ред. </w:t>
      </w:r>
      <w:hyperlink r:id="rId19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4" w:name="P362"/>
      <w:bookmarkEnd w:id="44"/>
      <w:r>
        <w:t>5.17. Протокол комиссии по отбору должен содержать: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дату, время и место проведения заседания комиссии по отбору;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информацию о субъектах МСП, бизнес-проекты (инвестиционные проек</w:t>
      </w:r>
      <w:r>
        <w:t>ты) которых были рассмотрены;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перечень субъектов МСП, рекомендованных Агентству для включения в перечень победителей конкурсного отбора, с указанием наименования субъекта МСП, ИНН, балла, определенного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15.14.1</w:t>
        </w:r>
      </w:hyperlink>
      <w:r>
        <w:t xml:space="preserve"> настоящего Порядка, и размера запрашиваемой субсидии;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19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перечень субъектов МСП, не прошедших конкурсный отбор, с указанием наименования субъекта МСП, ИНН и балла, определенного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15.14.1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>результаты оценки бизнес-проектов (инвестиционных проектов), исходя из суммы средних баллов, присвоенных бизнес-проектам (инвестиционным проектам) согласно итоговому листу, в порядке ее уменьшения;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пороговое значение бал</w:t>
      </w:r>
      <w:r>
        <w:t>ла.</w:t>
      </w:r>
    </w:p>
    <w:p w:rsidR="00022527" w:rsidRDefault="004A2D25">
      <w:pPr>
        <w:pStyle w:val="ConsPlusNormal0"/>
        <w:jc w:val="both"/>
      </w:pPr>
      <w:r>
        <w:t xml:space="preserve">(п. 5.17 в ред. </w:t>
      </w:r>
      <w:hyperlink r:id="rId19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</w:t>
      </w:r>
      <w:r>
        <w:t>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5.17(1). В случае проведения нескольких заседаний комиссии по отбору протокол каждого заседания комиссии по отбору должен содержать дату, время, место проведения заседания и информацию о субъектах МСП, бизнес-проекты (инвестиционные проекты) которых были р</w:t>
      </w:r>
      <w:r>
        <w:t xml:space="preserve">ассмотрены. Протокол заключительного заседания комиссии по отбору должен содержать информацию, установленную </w:t>
      </w:r>
      <w:hyperlink w:anchor="P362" w:tooltip="5.17. Протокол комиссии по отбору должен содержать:">
        <w:r>
          <w:rPr>
            <w:color w:val="0000FF"/>
          </w:rPr>
          <w:t>пунктом 5.17</w:t>
        </w:r>
      </w:hyperlink>
      <w:r>
        <w:t xml:space="preserve"> настоящего Порядка.</w:t>
      </w:r>
    </w:p>
    <w:p w:rsidR="00022527" w:rsidRDefault="004A2D25">
      <w:pPr>
        <w:pStyle w:val="ConsPlusNormal0"/>
        <w:jc w:val="both"/>
      </w:pPr>
      <w:r>
        <w:t xml:space="preserve">(п. 5.17(1) введен </w:t>
      </w:r>
      <w:hyperlink r:id="rId19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5" w:name="P373"/>
      <w:bookmarkEnd w:id="45"/>
      <w:r>
        <w:t>5.18. Агентство</w:t>
      </w:r>
      <w:r>
        <w:t xml:space="preserve">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</w:t>
      </w:r>
      <w:r>
        <w:t>среднего предпринимательства по адресу: www.msppk.ru.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16.09.2020 </w:t>
      </w:r>
      <w:hyperlink r:id="rId19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9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30.03.2023 </w:t>
      </w:r>
      <w:hyperlink r:id="rId199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6" w:name="P375"/>
      <w:bookmarkEnd w:id="46"/>
      <w:r>
        <w:t>5.18(1). Агентство определяет победителей конкурсного отбора на основании прот</w:t>
      </w:r>
      <w:r>
        <w:t>окола комиссии по отбору и при условии наличия у субъекта МСП оборудования, затраты на которое предъявляются к субсидированию.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7" w:name="P376"/>
      <w:bookmarkEnd w:id="47"/>
      <w:r>
        <w:t>В целях обследования наличия оборудования у субъектов МСП, рекомендованных комиссией по отбору для включения в перечень победител</w:t>
      </w:r>
      <w:r>
        <w:t>ей конкурсного отбора, Агентство в течение 15 рабочих дней со дня оформления протокола комиссии по отбору осуществляет выездные мероприятия.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8" w:name="P377"/>
      <w:bookmarkEnd w:id="48"/>
      <w:r>
        <w:t>В случае непредоставления допуска сотрудникам Агентства к оборудованию для обследования наличия оборудования и сост</w:t>
      </w:r>
      <w:r>
        <w:t>авления акта обследования наличия оборудования и его монтажа, а также в случае отсутствия у субъекта МСП заявленного к субсидированию оборудования субъект МСП не может быть признан победителем конкурсного отбора.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 результатам выездных мероприятий Агентст</w:t>
      </w:r>
      <w:r>
        <w:t xml:space="preserve">во в течение 2 рабочих дней со дня истечения срока, предусмотренного </w:t>
      </w:r>
      <w:hyperlink w:anchor="P376" w:tooltip="В целях обследования наличия оборудования у субъектов МСП, рекомендованных комиссией по отбору для включения в перечень победителей конкурсного отбора, Агентство в течение 15 рабочих дней со дня оформления протокола комиссии по отбору осуществляет выездные мер">
        <w:r>
          <w:rPr>
            <w:color w:val="0000FF"/>
          </w:rPr>
          <w:t>абзацем вторым</w:t>
        </w:r>
      </w:hyperlink>
      <w:r>
        <w:t xml:space="preserve"> настоящего пункта, оформляет и опубликовывает протокол, содержащий результаты обследования наличия оборудования и его монтажа, перечень</w:t>
      </w:r>
      <w:r>
        <w:t xml:space="preserve"> субъектов МСП, не прошедших конкурсный отбор в случае, указанном в абзаце третьем настоящего пункта. Агентство публикует протокол в информационно-телекоммуникационной сети "Интернет" на официальном сайте Агентства и официальном сайте информационной поддер</w:t>
      </w:r>
      <w:r>
        <w:t>жки субъектов МСП по адресу: www.msppk.ru.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</w:t>
      </w:r>
    </w:p>
    <w:p w:rsidR="00022527" w:rsidRDefault="004A2D25">
      <w:pPr>
        <w:pStyle w:val="ConsPlusNormal0"/>
        <w:jc w:val="both"/>
      </w:pPr>
      <w:r>
        <w:t xml:space="preserve">(п. 5.18(1) введен </w:t>
      </w:r>
      <w:hyperlink r:id="rId20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49" w:name="P381"/>
      <w:bookmarkEnd w:id="49"/>
      <w:r>
        <w:t xml:space="preserve">5.19. В срок не позднее 5 рабочих дней со дня оформления протокола, указанного в </w:t>
      </w:r>
      <w:hyperlink w:anchor="P375" w:tooltip="5.18(1). Агентство определяет победителей конкурсного отбора на основании протокола комиссии по отбору и при условии наличия у субъекта МСП оборудования, затраты на которое предъявляются к субсидированию.">
        <w:r>
          <w:rPr>
            <w:color w:val="0000FF"/>
          </w:rPr>
          <w:t>пункте 5.18(1)</w:t>
        </w:r>
      </w:hyperlink>
      <w:r>
        <w:t xml:space="preserve"> настоящего Поря</w:t>
      </w:r>
      <w:r>
        <w:t>дка, и издает приказ об утверждении перечня победителей конкурсного отбора и размеров субсидии победителям конкурсного отбора и (или) перечня участников конкурсного отбора, которым отказано в предоставлении субсидии, с указанием основания отказа в соответс</w:t>
      </w:r>
      <w:r>
        <w:t xml:space="preserve">твии с </w:t>
      </w:r>
      <w:hyperlink w:anchor="P387" w:tooltip="5.20. Основаниями для отказа в предоставлении субсидии Агентством являются:">
        <w:r>
          <w:rPr>
            <w:color w:val="0000FF"/>
          </w:rPr>
          <w:t>пунктом 5.20</w:t>
        </w:r>
      </w:hyperlink>
      <w:r>
        <w:t xml:space="preserve"> настоящего Порядка (далее - Приказ), публикует Приказ на едином портале, на официальном сайте Агентства и на официальном сайте и</w:t>
      </w:r>
      <w:r>
        <w:t>нформационной поддержки субъектов МСП по адресу www.msppk.ru в информационно-телекоммуникационной сети "Интернет" и обеспечивает заключение Соглашений.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0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</w:t>
      </w:r>
      <w:r>
        <w:t xml:space="preserve">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 согласно итоговому листу, указанному в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пункте 5.14.1</w:t>
        </w:r>
      </w:hyperlink>
      <w:r>
        <w:t xml:space="preserve"> настоящего Порядка.</w:t>
      </w:r>
    </w:p>
    <w:p w:rsidR="00022527" w:rsidRDefault="004A2D25">
      <w:pPr>
        <w:pStyle w:val="ConsPlusNormal0"/>
        <w:jc w:val="both"/>
      </w:pPr>
      <w:r>
        <w:lastRenderedPageBreak/>
        <w:t xml:space="preserve">(п. 5.19 в ред. </w:t>
      </w:r>
      <w:hyperlink r:id="rId20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</w:t>
      </w:r>
      <w:r>
        <w:t>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5.19(1). в случае отказа субъекта МСП, рекомендованного комиссией по отбору для включения в перечень победителей конкурсного отбора, от предоставления субсидии и (или) подписания соглашения о предоставлении субсидии, указанн</w:t>
      </w:r>
      <w:r>
        <w:t xml:space="preserve">ого в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пункте 5.21</w:t>
        </w:r>
      </w:hyperlink>
      <w:r>
        <w:t xml:space="preserve"> настоящего Порядка, а также наличия субъектов МСП, признанных не прошедшими конкурсный отбор на основании, указанном в </w:t>
      </w:r>
      <w:hyperlink w:anchor="P377" w:tooltip="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, а также в случае отсутствия у субъекта МСП заявленного к субсидированию оборудовани">
        <w:r>
          <w:rPr>
            <w:color w:val="0000FF"/>
          </w:rPr>
          <w:t>абзаце третьем пункта 5.18(1)</w:t>
        </w:r>
      </w:hyperlink>
      <w:r>
        <w:t xml:space="preserve"> настоящего Поря</w:t>
      </w:r>
      <w:r>
        <w:t xml:space="preserve">дка, право на предоставление субсидии и заключение соглашения о предоставлении субсидии, указанного в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пункте 5.21</w:t>
        </w:r>
      </w:hyperlink>
      <w:r>
        <w:t xml:space="preserve"> настоящего Порядка, предоставляется субъекту МСП, бизнес-проект которого занимает следующий порядковый но</w:t>
      </w:r>
      <w:r>
        <w:t xml:space="preserve">мер согласно итоговому листу, сформированному комиссией по отбору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Порядка, до полного распределения бюджетных ассигнований, предусмотренных в сводной бюджетной росписи бюджета </w:t>
      </w:r>
      <w:r>
        <w:t>Пермского края на текущий финансовый год.</w:t>
      </w:r>
    </w:p>
    <w:p w:rsidR="00022527" w:rsidRDefault="004A2D25">
      <w:pPr>
        <w:pStyle w:val="ConsPlusNormal0"/>
        <w:jc w:val="both"/>
      </w:pPr>
      <w:r>
        <w:t xml:space="preserve">(п. 5.19(1) введен </w:t>
      </w:r>
      <w:hyperlink r:id="rId20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0" w:name="P387"/>
      <w:bookmarkEnd w:id="50"/>
      <w:r>
        <w:t>5.20. Основаниями для отказа в предоставлении субсидии Агентством являются: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</w:t>
      </w:r>
      <w:r>
        <w:t>ии об отборе, или непредставление (представление не в полном объеме) указанных документов;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включение субъекта МСП в перечень субъектов МСП, не прошедших конкурсный отбор, в соответствии с протоколом комиссии по отбору, указанным в </w:t>
      </w:r>
      <w:hyperlink w:anchor="P362" w:tooltip="5.17. Протокол комиссии по отбору должен содержать:">
        <w:r>
          <w:rPr>
            <w:color w:val="0000FF"/>
          </w:rPr>
          <w:t>пункте 5.17</w:t>
        </w:r>
      </w:hyperlink>
      <w:r>
        <w:t xml:space="preserve"> настоящего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установление факта недостоверности представленной субъектом МСП информации;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непредоставление допуска сотрудникам Агентства к оборудованию, заявленному к субсидирован</w:t>
      </w:r>
      <w:r>
        <w:t>ию, или отсутствие указанного оборудования у субъекта МСП.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20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jc w:val="both"/>
      </w:pPr>
      <w:r>
        <w:t xml:space="preserve">(п. 5.20 в ред. </w:t>
      </w:r>
      <w:hyperlink r:id="rId20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5.20(1). В случае наличия остатка бюджетных ассигнований, доведенных Агентству на предоставление субсидий на текущий финансовый год, недостаточного для предоставления субсидии </w:t>
      </w:r>
      <w:r>
        <w:t>очередному бизнес-проекту (инвестиционному проекту) субъекта МСП, включенному в перечень субъектов МСП, прошедших конкурсный отбор, Агентство с письменного согласия субъекта МСП, направленного в адрес Агентства не позднее 2 рабочих дней со дня опубликовани</w:t>
      </w:r>
      <w:r>
        <w:t>я протокола комиссии по отбору, принимает решение о признании его победителем конкурсного отбора и предоставлении ему субсидии в размере такого остатка.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получения от субъекта МСП отказа от предоставления субсидии Агентство письменно уведомляет сле</w:t>
      </w:r>
      <w:r>
        <w:t xml:space="preserve">дующего в рейтинге субъекта МСП согласно итоговому листу, сформированному комиссией по отбору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Порядка, до полного распределения бюджетных ассигнований, предусмотренных в сводно</w:t>
      </w:r>
      <w:r>
        <w:t>й бюджетной росписи бюджета Пермского края на текущий финансовый год.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наличия нераспределенных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</w:t>
      </w:r>
      <w:r>
        <w:t>щем финансовом году, Агентство в течение 3 рабочих дней со дня установления указанных обстоятельств размещает в информационно-телекоммуникационной сети "Интернет" на едином портале, на официальном сайте Агентства и официальном сайте информационной поддержк</w:t>
      </w:r>
      <w:r>
        <w:t>и субъектов МСП по адресу www.msppk.ru объявление о проведении дополнительного конкурсного отбора в порядке и сроки, установленные настоящим разделом.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Субсидии перечисляются в порядке, установленном </w:t>
      </w:r>
      <w:hyperlink w:anchor="P421" w:tooltip="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">
        <w:r>
          <w:rPr>
            <w:color w:val="0000FF"/>
          </w:rPr>
          <w:t>пунктом 5.22</w:t>
        </w:r>
      </w:hyperlink>
      <w:r>
        <w:t xml:space="preserve"> настоящ</w:t>
      </w:r>
      <w:r>
        <w:t>его Порядка.</w:t>
      </w:r>
    </w:p>
    <w:p w:rsidR="00022527" w:rsidRDefault="004A2D25">
      <w:pPr>
        <w:pStyle w:val="ConsPlusNormal0"/>
        <w:jc w:val="both"/>
      </w:pPr>
      <w:r>
        <w:t xml:space="preserve">(п. 5.20(1) введен </w:t>
      </w:r>
      <w:hyperlink r:id="rId20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1" w:name="P399"/>
      <w:bookmarkEnd w:id="51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</w:t>
      </w:r>
      <w:r>
        <w:t>ермского края.</w:t>
      </w:r>
    </w:p>
    <w:p w:rsidR="00022527" w:rsidRDefault="004A2D25">
      <w:pPr>
        <w:pStyle w:val="ConsPlusNormal0"/>
        <w:jc w:val="both"/>
      </w:pPr>
      <w:r>
        <w:lastRenderedPageBreak/>
        <w:t xml:space="preserve">(в ред. </w:t>
      </w:r>
      <w:hyperlink r:id="rId20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Условиями Соглашения я</w:t>
      </w:r>
      <w:r>
        <w:t>вляются: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размер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условия предоставления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целевое назначение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значения результатов предоставления субсидии;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0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права и обязанности сторон;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согласие получателя субсидии на осуществление Агентством проверок соблюдения получателем су</w:t>
      </w:r>
      <w:r>
        <w:t>бсидии условий и порядка предоставления субсидии, в том числе в части достижения результата, а также на осуществление органами государственного финансового контроля проверок соблюдения получателем субсидии условий и порядка предоставления субсидий в соотве</w:t>
      </w:r>
      <w:r>
        <w:t xml:space="preserve">тствии со </w:t>
      </w:r>
      <w:hyperlink r:id="rId20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10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</w:t>
      </w:r>
      <w:r>
        <w:t>ерации;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07.04.2022 </w:t>
      </w:r>
      <w:hyperlink r:id="rId21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285-п</w:t>
        </w:r>
      </w:hyperlink>
      <w:r>
        <w:t xml:space="preserve">, от 30.03.2023 </w:t>
      </w:r>
      <w:hyperlink r:id="rId21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21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порядок и сроки возв</w:t>
      </w:r>
      <w:r>
        <w:t>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срок действия Соглашения;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условие о согласовании новых условий Соглашения или о расторжении Соглашения при недостиж</w:t>
      </w:r>
      <w:r>
        <w:t>ении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21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Агентство осуществляет подготовку проекта с</w:t>
      </w:r>
      <w:r>
        <w:t>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21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Получатели субсидии в течение 3 рабочих дней со дня получения проекта соглашен</w:t>
      </w:r>
      <w:r>
        <w:t>ия подписывают его, скрепляют печатью и представляют в Агентство два экземпляра Соглашения.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216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</w:t>
      </w:r>
      <w:r>
        <w:t>учения субсидии и теряют право получения субсидии в рамках конкурсного отбора.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21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2" w:name="P421"/>
      <w:bookmarkEnd w:id="52"/>
      <w:r>
        <w:t>5.22.</w:t>
      </w:r>
      <w:r>
        <w:t xml:space="preserve">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следующе</w:t>
      </w:r>
      <w:r>
        <w:t xml:space="preserve">го за днем издания приказа, указанного в </w:t>
      </w:r>
      <w:hyperlink w:anchor="P381" w:tooltip="5.19. В срок не позднее 5 рабочих дней со дня оформления протокола, указанного в пункте 5.18(1) настоящего Порядка, и издает приказ об утверждении перечня победителей конкурсного отбора и размеров субсидии победителям конкурсного отбора и (или) перечня участни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1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5.23. В случае необходимости в Соглашение могут быть внесены изменения путем заключения дополнительного соглашения к Соглашению, в том числе до</w:t>
      </w:r>
      <w:r>
        <w:t xml:space="preserve">полнительного соглашения о расторжении Соглашения (при необходимости) (далее - Дополнительное соглашение), между получателем субсидии и Агентством, которое заключается в соответствии с типовой формой, утвержденной Министерством </w:t>
      </w:r>
      <w:r>
        <w:lastRenderedPageBreak/>
        <w:t>финансов Пермского края.</w:t>
      </w:r>
    </w:p>
    <w:p w:rsidR="00022527" w:rsidRDefault="004A2D25">
      <w:pPr>
        <w:pStyle w:val="ConsPlusNormal0"/>
        <w:jc w:val="both"/>
      </w:pPr>
      <w:r>
        <w:t xml:space="preserve">(в </w:t>
      </w:r>
      <w:r>
        <w:t xml:space="preserve">ред. </w:t>
      </w:r>
      <w:hyperlink r:id="rId21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Дополнительное соглашение заключается в следующем порядке: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</w:t>
      </w:r>
      <w:r>
        <w:t>ние в двух экземплярах для подписания;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 w:rsidR="00022527" w:rsidRDefault="004A2D25">
      <w:pPr>
        <w:pStyle w:val="ConsPlusNormal0"/>
        <w:jc w:val="both"/>
      </w:pPr>
      <w:r>
        <w:t xml:space="preserve">(п. 5.23 введен </w:t>
      </w:r>
      <w:hyperlink r:id="rId22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  <w:outlineLvl w:val="1"/>
      </w:pPr>
      <w:r>
        <w:t>VI. Контроль (мониторинг), требования к отчетности,</w:t>
      </w:r>
    </w:p>
    <w:p w:rsidR="00022527" w:rsidRDefault="004A2D25">
      <w:pPr>
        <w:pStyle w:val="ConsPlusTitle0"/>
        <w:jc w:val="center"/>
      </w:pPr>
      <w:r>
        <w:t>возврат субсидии</w:t>
      </w:r>
    </w:p>
    <w:p w:rsidR="00022527" w:rsidRDefault="004A2D25">
      <w:pPr>
        <w:pStyle w:val="ConsPlusNormal0"/>
        <w:jc w:val="center"/>
      </w:pPr>
      <w:r>
        <w:t xml:space="preserve">(в </w:t>
      </w:r>
      <w:r>
        <w:t xml:space="preserve">ред. </w:t>
      </w:r>
      <w:hyperlink r:id="rId22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022527" w:rsidRDefault="004A2D25">
      <w:pPr>
        <w:pStyle w:val="ConsPlusNormal0"/>
        <w:jc w:val="center"/>
      </w:pPr>
      <w:r>
        <w:t>от 20.10.2021 N 793-п)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6.1. Агентство в пределах своих полномочий проводит проверку соблюдения получателями субсидий порядка и условий предоставления субсидий, установленных Соглашением и (или) настоящим Порядком, в том числе в части достижения результатов предоставления субсид</w:t>
      </w:r>
      <w:r>
        <w:t>ий.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22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2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22527" w:rsidRDefault="004A2D25">
      <w:pPr>
        <w:pStyle w:val="ConsPlusNormal0"/>
        <w:jc w:val="both"/>
      </w:pPr>
      <w:r>
        <w:t xml:space="preserve">(п. 6.1 в ред. </w:t>
      </w:r>
      <w:hyperlink r:id="rId224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07.04.2022 N 285-п)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6.2. Утратил силу. - </w:t>
      </w:r>
      <w:hyperlink r:id="rId22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6.3. В случае выявления нарушения получателем субсидий условий и порядка, установленных Соглашением и (или) настоящим П</w:t>
      </w:r>
      <w:r>
        <w:t>орядком, субсидии подлежат возврату в бюджет Пермского края в полном объеме.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2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выявления нарушения получателем субсидии условий и порядка, установленных Соглашением и (или) настоящим Порядком, по результатам проверок, проведенных органами государ</w:t>
      </w:r>
      <w:r>
        <w:t>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24.12.2019 </w:t>
      </w:r>
      <w:hyperlink r:id="rId22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 xml:space="preserve">, от 30.03.2023 </w:t>
      </w:r>
      <w:hyperlink r:id="rId22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В случае выявления нарушения получателем субсидии условий и порядка предоставления субсидий, установленных Согла</w:t>
      </w:r>
      <w:r>
        <w:t>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022527" w:rsidRDefault="004A2D25">
      <w:pPr>
        <w:pStyle w:val="ConsPlusNormal0"/>
        <w:jc w:val="both"/>
      </w:pPr>
      <w:r>
        <w:t xml:space="preserve">(в ред. Постановлений Правительства Пермского края от 20.12.2018 </w:t>
      </w:r>
      <w:hyperlink r:id="rId229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 xml:space="preserve">, от 16.09.2020 </w:t>
      </w:r>
      <w:hyperlink r:id="rId23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07.04.2022 </w:t>
      </w:r>
      <w:hyperlink r:id="rId23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285-п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3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</w:t>
      </w:r>
      <w:r>
        <w:t xml:space="preserve"> получения;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3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6.4. Получатели субсидий ежеквартально, до 10 ч</w:t>
      </w:r>
      <w:r>
        <w:t xml:space="preserve">исла месяца, следующего за отчетным кварталом, </w:t>
      </w:r>
      <w:r>
        <w:lastRenderedPageBreak/>
        <w:t>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</w:t>
      </w:r>
      <w:r>
        <w:t>й документов, подтверждающих установленные в соглашении о предоставлении субсидии значения результатов предоставления субсидии.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3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Оценка достижения значений результатов предоставления субсидии производится Агентством по итогам финансового года путем сопо</w:t>
      </w:r>
      <w:r>
        <w:t>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значений результатов предоставления субсидии.</w:t>
      </w:r>
    </w:p>
    <w:p w:rsidR="00022527" w:rsidRDefault="004A2D25">
      <w:pPr>
        <w:pStyle w:val="ConsPlusNormal0"/>
        <w:jc w:val="both"/>
      </w:pPr>
      <w:r>
        <w:t>(в ред. Постановлений Правительства Пермского края от 16.09</w:t>
      </w:r>
      <w:r>
        <w:t xml:space="preserve">.2020 </w:t>
      </w:r>
      <w:hyperlink r:id="rId23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20.10.2021 </w:t>
      </w:r>
      <w:hyperlink r:id="rId23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022527" w:rsidRDefault="004A2D25">
      <w:pPr>
        <w:pStyle w:val="ConsPlusNormal0"/>
        <w:jc w:val="both"/>
      </w:pPr>
      <w:r>
        <w:t xml:space="preserve">(абзац введен </w:t>
      </w:r>
      <w:hyperlink r:id="rId23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jc w:val="both"/>
      </w:pPr>
      <w:r>
        <w:t xml:space="preserve">(п. 6.4 в ред. </w:t>
      </w:r>
      <w:hyperlink r:id="rId23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6.5. Значения результатов предоставления суб</w:t>
      </w:r>
      <w:r>
        <w:t>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39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3" w:name="P459"/>
      <w:bookmarkEnd w:id="53"/>
      <w:r>
        <w:t xml:space="preserve">6.5.1. </w:t>
      </w:r>
      <w:r>
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883" w:tooltip="3.16">
        <w:r>
          <w:rPr>
            <w:color w:val="0000FF"/>
          </w:rPr>
          <w:t>пункте 3.16</w:t>
        </w:r>
      </w:hyperlink>
      <w:r>
        <w:t xml:space="preserve"> паспорта биз</w:t>
      </w:r>
      <w:r>
        <w:t>нес-проекта (инвестиционного проекта) субъекта малого и среднего предпринимательства;</w:t>
      </w:r>
    </w:p>
    <w:p w:rsidR="00022527" w:rsidRDefault="004A2D25">
      <w:pPr>
        <w:pStyle w:val="ConsPlusNormal0"/>
        <w:jc w:val="both"/>
      </w:pPr>
      <w:r>
        <w:t xml:space="preserve">(п. 6.5.1 введен </w:t>
      </w:r>
      <w:hyperlink r:id="rId24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24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4" w:name="P461"/>
      <w:bookmarkEnd w:id="54"/>
      <w:r>
        <w:t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</w:t>
      </w:r>
      <w:r>
        <w:t xml:space="preserve">и сведений, указанных в </w:t>
      </w:r>
      <w:hyperlink w:anchor="P713" w:tooltip="2.3">
        <w:r>
          <w:rPr>
            <w:color w:val="0000FF"/>
          </w:rPr>
          <w:t>пунктах 2.3</w:t>
        </w:r>
      </w:hyperlink>
      <w:r>
        <w:t xml:space="preserve">, </w:t>
      </w:r>
      <w:hyperlink w:anchor="P889" w:tooltip="3.17">
        <w:r>
          <w:rPr>
            <w:color w:val="0000FF"/>
          </w:rPr>
          <w:t>3.17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</w:t>
      </w:r>
      <w:r>
        <w:t xml:space="preserve">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4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t>ПРсчр = СЧР1 / СЧР2 x 100 - 100,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где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ПРсчр - пр</w:t>
      </w:r>
      <w:r>
        <w:t>ирост среднесписочной численности работников (без внешних совместителей), занятых у субъектов МСП, получивших субсидию;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</w:t>
      </w:r>
      <w:r>
        <w:t>вления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022527" w:rsidRDefault="004A2D25">
      <w:pPr>
        <w:pStyle w:val="ConsPlusNormal0"/>
        <w:jc w:val="both"/>
      </w:pPr>
      <w:r>
        <w:t xml:space="preserve">(п. 6.5.2 введен </w:t>
      </w:r>
      <w:hyperlink r:id="rId24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5" w:name="P472"/>
      <w:bookmarkEnd w:id="55"/>
      <w:r>
        <w:t>6.5.3. увеличение оборота (выручки) от продажи товаров, выполнен</w:t>
      </w:r>
      <w:r>
        <w:t xml:space="preserve">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707" w:tooltip="2.1">
        <w:r>
          <w:rPr>
            <w:color w:val="0000FF"/>
          </w:rPr>
          <w:t>пунктах 2.1</w:t>
        </w:r>
      </w:hyperlink>
      <w:r>
        <w:t xml:space="preserve">, </w:t>
      </w:r>
      <w:hyperlink w:anchor="P841" w:tooltip="3.12">
        <w:r>
          <w:rPr>
            <w:color w:val="0000FF"/>
          </w:rPr>
          <w:t>3.12</w:t>
        </w:r>
      </w:hyperlink>
      <w:r>
        <w:t xml:space="preserve"> паспорта бизнес-проекта (и</w:t>
      </w:r>
      <w:r>
        <w:t xml:space="preserve">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</w:t>
      </w:r>
      <w:r>
        <w:lastRenderedPageBreak/>
        <w:t>субсидию.</w:t>
      </w:r>
    </w:p>
    <w:p w:rsidR="00022527" w:rsidRDefault="004A2D25">
      <w:pPr>
        <w:pStyle w:val="ConsPlusNormal0"/>
        <w:jc w:val="both"/>
      </w:pPr>
      <w:r>
        <w:t>(в ред. Пост</w:t>
      </w:r>
      <w:r>
        <w:t xml:space="preserve">ановлений Правительства Пермского края от 16.09.2020 </w:t>
      </w:r>
      <w:hyperlink r:id="rId24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30.03.2023 </w:t>
      </w:r>
      <w:hyperlink r:id="rId24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rPr>
          <w:noProof/>
          <w:position w:val="-5"/>
        </w:rPr>
        <w:drawing>
          <wp:inline distT="0" distB="0" distL="0" distR="0">
            <wp:extent cx="1724025" cy="2000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где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оборот (выручка) получателя поддержки на конец отчетного периода, тыс. руб.;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4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304800" cy="2000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оборот (выручка) получателя поддержки на начало отчетного периода, тыс. руб.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5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jc w:val="both"/>
      </w:pPr>
      <w:r>
        <w:t xml:space="preserve">(п. 6.5.3 введен </w:t>
      </w:r>
      <w:hyperlink r:id="rId25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</w:t>
      </w:r>
      <w:r>
        <w:t>ермского края в следующем порядке: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52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Пермского края от 24.12.2019 N 980-п)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56" w:name="P486"/>
      <w:bookmarkEnd w:id="56"/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Объем средс</w:t>
      </w:r>
      <w:r>
        <w:t>тв, подлежащих возврату в бюджет Пермского края (Vвозврата), рассчитывается по следующей формуле: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&lt;*&gt; В случае достижения значения результата предоставления субсидии выше планового значения одного либо двух из трех значений</w:t>
      </w:r>
      <w:r>
        <w:t xml:space="preserve"> результатов предоставления субсидии при расчете средств, подлежащих возврату по формуле, указанной в </w:t>
      </w:r>
      <w:hyperlink w:anchor="P486" w:tooltip="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">
        <w:r>
          <w:rPr>
            <w:color w:val="0000FF"/>
          </w:rPr>
          <w:t>пункте 6.6.1</w:t>
        </w:r>
      </w:hyperlink>
      <w:r>
        <w:t xml:space="preserve"> настоящего Порядка, применяется только плановое значение результата предоставления субсидии, указанное в Соглашении.</w:t>
      </w:r>
    </w:p>
    <w:p w:rsidR="00022527" w:rsidRDefault="004A2D25">
      <w:pPr>
        <w:pStyle w:val="ConsPlusNormal0"/>
        <w:jc w:val="both"/>
      </w:pPr>
      <w:r>
        <w:t xml:space="preserve">(сноска &lt;*&gt; введена </w:t>
      </w:r>
      <w:hyperlink r:id="rId25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t>V возврата = ((1 - (X</w:t>
      </w:r>
      <w:r>
        <w:rPr>
          <w:vertAlign w:val="subscript"/>
        </w:rPr>
        <w:t>1</w:t>
      </w:r>
      <w:r>
        <w:t>фа</w:t>
      </w:r>
      <w:r>
        <w:t>кт / X</w:t>
      </w:r>
      <w:r>
        <w:rPr>
          <w:vertAlign w:val="subscript"/>
        </w:rPr>
        <w:t>1</w:t>
      </w:r>
      <w:r>
        <w:t>план)) x 1/3 Vсубсидии) +</w:t>
      </w:r>
    </w:p>
    <w:p w:rsidR="00022527" w:rsidRDefault="004A2D25">
      <w:pPr>
        <w:pStyle w:val="ConsPlusNormal0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</w:p>
    <w:p w:rsidR="00022527" w:rsidRDefault="004A2D25">
      <w:pPr>
        <w:pStyle w:val="ConsPlusNormal0"/>
        <w:jc w:val="center"/>
      </w:pPr>
      <w:r>
        <w:t>/ X</w:t>
      </w:r>
      <w:r>
        <w:rPr>
          <w:vertAlign w:val="subscript"/>
        </w:rPr>
        <w:t>3</w:t>
      </w:r>
      <w:r>
        <w:t>план)) x 1/3 Vсубсидии),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где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Vсубсидии - размер субсидии, полученной получателем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</w:t>
      </w:r>
      <w:r>
        <w:t>ст среднесписочной численности работников (без внешних совместителей), %;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3</w:t>
      </w:r>
      <w:r>
        <w:t xml:space="preserve">факт - фактически достигнутое значение результата предоставления субсидии - увеличение </w:t>
      </w:r>
      <w:r>
        <w:lastRenderedPageBreak/>
        <w:t>оборота (выручки) от продажи товаров, выполнения работ, оказания услуг в постоянных ценах, %;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3</w:t>
      </w:r>
      <w:r>
        <w:t xml:space="preserve">план - плановое значение результата предоставления субсидии - увеличение </w:t>
      </w:r>
      <w:r>
        <w:t>оборота (выручки) от продажи товаров, выполнения работ, оказания услуг в постоянных ценах, %;</w:t>
      </w:r>
    </w:p>
    <w:p w:rsidR="00022527" w:rsidRDefault="004A2D25">
      <w:pPr>
        <w:pStyle w:val="ConsPlusNormal0"/>
        <w:jc w:val="both"/>
      </w:pPr>
      <w:r>
        <w:t xml:space="preserve">(п. 6.6.1 в ред. </w:t>
      </w:r>
      <w:hyperlink r:id="rId25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</w:t>
      </w:r>
      <w:r>
        <w:t>ребования;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022527" w:rsidRDefault="004A2D25">
      <w:pPr>
        <w:pStyle w:val="ConsPlusNormal0"/>
        <w:jc w:val="both"/>
      </w:pPr>
      <w:r>
        <w:t xml:space="preserve">(в ред. </w:t>
      </w:r>
      <w:hyperlink r:id="rId25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6.7. В случае призыва получателя субсидии на военную службу по мобилизации</w:t>
      </w:r>
      <w:r>
        <w:t xml:space="preserve">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</w:t>
      </w:r>
      <w:r>
        <w:t>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</w:t>
      </w:r>
      <w:r>
        <w:t>е продлением сроков использования субсидии или отказом от субсидии без применения штрафных санкций по согласованию с Агентством.</w:t>
      </w:r>
    </w:p>
    <w:p w:rsidR="00022527" w:rsidRDefault="004A2D25">
      <w:pPr>
        <w:pStyle w:val="ConsPlusNormal0"/>
        <w:jc w:val="both"/>
      </w:pPr>
      <w:r>
        <w:t xml:space="preserve">(п. 6.7 введен </w:t>
      </w:r>
      <w:hyperlink r:id="rId25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6.8. Получатель субсидии представляет в Агентство документы, подтверждающие его нахождение в период действия Соглаше</w:t>
      </w:r>
      <w:r>
        <w:t xml:space="preserve">ния на военной службе по мобилизации или контракта о прохождении военной службы в течение срока действия Соглашения, но не позднее 50 календарных дней после окончания его нахождения на военной службе по мобилизации или окончания срока действия контракта о </w:t>
      </w:r>
      <w:r>
        <w:t>прохождении военной службы.</w:t>
      </w:r>
    </w:p>
    <w:p w:rsidR="00022527" w:rsidRDefault="004A2D25">
      <w:pPr>
        <w:pStyle w:val="ConsPlusNormal0"/>
        <w:jc w:val="both"/>
      </w:pPr>
      <w:r>
        <w:t xml:space="preserve">(п. 6.8 введен </w:t>
      </w:r>
      <w:hyperlink r:id="rId257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r>
        <w:t xml:space="preserve"> Пермского края от 30.03.2023 N 222-п)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1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</w:t>
      </w:r>
      <w:r>
        <w:t>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5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5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60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61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262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26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ФОРМА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nformat0"/>
        <w:jc w:val="both"/>
      </w:pPr>
      <w:bookmarkStart w:id="57" w:name="P532"/>
      <w:bookmarkEnd w:id="57"/>
      <w:r>
        <w:t xml:space="preserve">                                  ЗАЯВКА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 xml:space="preserve">    на получение ___________________________________________________</w:t>
      </w:r>
    </w:p>
    <w:p w:rsidR="00022527" w:rsidRDefault="004A2D25">
      <w:pPr>
        <w:pStyle w:val="ConsPlusNonformat0"/>
        <w:jc w:val="both"/>
      </w:pPr>
      <w:r>
        <w:t xml:space="preserve">                           (наименование субсидии)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 xml:space="preserve">    Настоящим подтверждаю, что ____________________________________________</w:t>
      </w:r>
    </w:p>
    <w:p w:rsidR="00022527" w:rsidRDefault="004A2D25">
      <w:pPr>
        <w:pStyle w:val="ConsPlusNonformat0"/>
        <w:jc w:val="both"/>
      </w:pPr>
      <w:r>
        <w:t xml:space="preserve">              (полное наименование субъекта малого и среднего</w:t>
      </w:r>
    </w:p>
    <w:p w:rsidR="00022527" w:rsidRDefault="004A2D25">
      <w:pPr>
        <w:pStyle w:val="ConsPlusNonformat0"/>
        <w:jc w:val="both"/>
      </w:pPr>
      <w:r>
        <w:t xml:space="preserve">                           предпринимательства)</w:t>
      </w:r>
    </w:p>
    <w:p w:rsidR="00022527" w:rsidRDefault="004A2D25">
      <w:pPr>
        <w:pStyle w:val="ConsPlusNormal0"/>
        <w:ind w:firstLine="540"/>
        <w:jc w:val="both"/>
      </w:pPr>
      <w:r>
        <w:t xml:space="preserve">соответствует требованиям, установленным </w:t>
      </w:r>
      <w:hyperlink r:id="rId26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является кредитной организацией, страховой организацией (за исключением потреб</w:t>
      </w:r>
      <w:r>
        <w:t>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является участником соглашения о разделе продукции;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не осуществляет предпринимательскую деятельность в сфере </w:t>
      </w:r>
      <w:r>
        <w:t>игорного бизнеса;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</w:t>
      </w:r>
      <w:r>
        <w:t>рации;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признавался совершившим нарушение порядка и условий оказания подд</w:t>
      </w:r>
      <w:r>
        <w:t>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Агентством, а в случае, если нарушение порядка и условий оказания поддержки связ</w:t>
      </w:r>
      <w:r>
        <w:t>ано с нецелевым использованием средств поддержки или представлением недостоверных сведений и документов, не признавался совершившим такое нарушение в течение трех лет;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на дату, предшествующую дате подачи заявки и документов для участия в конкурсе: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наход</w:t>
      </w:r>
      <w:r>
        <w:t xml:space="preserve">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</w:t>
      </w:r>
      <w:r>
        <w:t>в порядке, предусмотренном законодательством Российской Федерации;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является иностранным юри</w:t>
      </w:r>
      <w:r>
        <w:t>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</w:t>
      </w:r>
      <w:r>
        <w:t>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</w:t>
      </w:r>
      <w:r>
        <w:t>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</w:t>
      </w:r>
      <w:r>
        <w:t>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</w:t>
      </w:r>
      <w:r>
        <w:t>нных публичных акционерных обществ;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4" w:tooltip="1.2. Настоящий Порядок предусматривает предоставление субсидии субъектам МСП по направлениям субсидирования:">
        <w:r>
          <w:rPr>
            <w:color w:val="0000FF"/>
          </w:rPr>
          <w:t>пункте 1.2</w:t>
        </w:r>
      </w:hyperlink>
      <w:r>
        <w:t xml:space="preserve"> Порядка;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</w:t>
      </w:r>
      <w:r>
        <w:t xml:space="preserve"> видами и целями предоставления субсидий, установленными настоящим Порядком), и сроки ее оказания не истекли;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lastRenderedPageBreak/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</w:t>
      </w:r>
      <w:r>
        <w:t>я в настоящей заявке;</w:t>
      </w:r>
    </w:p>
    <w:p w:rsidR="00022527" w:rsidRDefault="004A2D25">
      <w:pPr>
        <w:pStyle w:val="ConsPlusNormal0"/>
        <w:spacing w:before="20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t>Перечень прилагаемых документов:</w:t>
      </w:r>
    </w:p>
    <w:p w:rsidR="00022527" w:rsidRDefault="000225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022527">
        <w:tc>
          <w:tcPr>
            <w:tcW w:w="567" w:type="dxa"/>
          </w:tcPr>
          <w:p w:rsidR="00022527" w:rsidRDefault="004A2D2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022527" w:rsidRDefault="004A2D25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022527" w:rsidRDefault="004A2D25">
            <w:pPr>
              <w:pStyle w:val="ConsPlusNormal0"/>
              <w:jc w:val="center"/>
            </w:pPr>
            <w:r>
              <w:t>Стр.</w:t>
            </w:r>
          </w:p>
        </w:tc>
      </w:tr>
      <w:tr w:rsidR="00022527">
        <w:tc>
          <w:tcPr>
            <w:tcW w:w="567" w:type="dxa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3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474" w:type="dxa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3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474" w:type="dxa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3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474" w:type="dxa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3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474" w:type="dxa"/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nformat0"/>
        <w:jc w:val="both"/>
      </w:pPr>
      <w:r>
        <w:t>Заявка представлена на ______ л. в 1 экз.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Руководитель</w:t>
      </w:r>
    </w:p>
    <w:p w:rsidR="00022527" w:rsidRDefault="004A2D25">
      <w:pPr>
        <w:pStyle w:val="ConsPlusNonformat0"/>
        <w:jc w:val="both"/>
      </w:pPr>
      <w:r>
        <w:t>(индивидуальный предприниматель)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_________________________/____________________________________/</w:t>
      </w:r>
    </w:p>
    <w:p w:rsidR="00022527" w:rsidRDefault="004A2D25">
      <w:pPr>
        <w:pStyle w:val="ConsPlusNonformat0"/>
        <w:jc w:val="both"/>
      </w:pPr>
      <w:r>
        <w:t xml:space="preserve">        (подпись)                        (ФИО)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М.П. (при наличии)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"___" ________________ 20__ г.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Заявка проверена</w:t>
      </w:r>
    </w:p>
    <w:p w:rsidR="00022527" w:rsidRDefault="004A2D25">
      <w:pPr>
        <w:pStyle w:val="ConsPlusNonformat0"/>
        <w:jc w:val="both"/>
      </w:pPr>
      <w:r>
        <w:t>___________________________________________________________________________</w:t>
      </w:r>
    </w:p>
    <w:p w:rsidR="00022527" w:rsidRDefault="004A2D25">
      <w:pPr>
        <w:pStyle w:val="ConsPlusNonformat0"/>
        <w:jc w:val="both"/>
      </w:pPr>
      <w:r>
        <w:t xml:space="preserve">              (исполнитель (ответственное лицо Агентства)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____________________________/_______________________________/</w:t>
      </w:r>
    </w:p>
    <w:p w:rsidR="00022527" w:rsidRDefault="004A2D25">
      <w:pPr>
        <w:pStyle w:val="ConsPlusNonformat0"/>
        <w:jc w:val="both"/>
      </w:pPr>
      <w:r>
        <w:t xml:space="preserve">         (подпись)                         (ФИО)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Регистрационный номер ______________ от "___" ____________ 20__ г.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2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</w:t>
      </w:r>
      <w:r>
        <w:t xml:space="preserve">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65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66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6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6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ФОРМА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bookmarkStart w:id="58" w:name="P616"/>
      <w:bookmarkEnd w:id="58"/>
      <w:r>
        <w:t>РАСЧЕТ</w:t>
      </w:r>
    </w:p>
    <w:p w:rsidR="00022527" w:rsidRDefault="004A2D25">
      <w:pPr>
        <w:pStyle w:val="ConsPlusNormal0"/>
        <w:jc w:val="center"/>
      </w:pPr>
      <w:r>
        <w:t>размера субсидии на возмещение части затрат, связанных</w:t>
      </w:r>
    </w:p>
    <w:p w:rsidR="00022527" w:rsidRDefault="004A2D25">
      <w:pPr>
        <w:pStyle w:val="ConsPlusNormal0"/>
        <w:jc w:val="center"/>
      </w:pPr>
      <w:r>
        <w:t>с оплатой субъектами малого и среднего предпринимательства</w:t>
      </w:r>
    </w:p>
    <w:p w:rsidR="00022527" w:rsidRDefault="004A2D25">
      <w:pPr>
        <w:pStyle w:val="ConsPlusNormal0"/>
        <w:jc w:val="center"/>
      </w:pPr>
      <w:r>
        <w:t>приобретения оборудования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both"/>
      </w:pPr>
      <w:r>
        <w:t>1.</w:t>
      </w:r>
    </w:p>
    <w:p w:rsidR="00022527" w:rsidRDefault="004A2D25">
      <w:pPr>
        <w:pStyle w:val="ConsPlusNormal0"/>
        <w:spacing w:before="200"/>
        <w:jc w:val="both"/>
      </w:pPr>
      <w:r>
        <w:t>____________________________________________________________________</w:t>
      </w:r>
    </w:p>
    <w:p w:rsidR="00022527" w:rsidRDefault="004A2D25">
      <w:pPr>
        <w:pStyle w:val="ConsPlusNormal0"/>
        <w:spacing w:before="200"/>
      </w:pPr>
      <w:r>
        <w:t>(полное наименование субъекта малого и среднего предпринимательства)</w:t>
      </w:r>
    </w:p>
    <w:p w:rsidR="00022527" w:rsidRDefault="000225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022527">
        <w:tc>
          <w:tcPr>
            <w:tcW w:w="1704" w:type="dxa"/>
            <w:gridSpan w:val="2"/>
          </w:tcPr>
          <w:p w:rsidR="00022527" w:rsidRDefault="004A2D25">
            <w:pPr>
              <w:pStyle w:val="ConsPlusNormal0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 xml:space="preserve">Сумма субсидии рассчитывается в соответствии с </w:t>
            </w:r>
      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</w:t>
            </w:r>
            <w:r>
              <w:t>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022527">
        <w:tc>
          <w:tcPr>
            <w:tcW w:w="500" w:type="dxa"/>
          </w:tcPr>
          <w:p w:rsidR="00022527" w:rsidRDefault="004A2D25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022527" w:rsidRDefault="004A2D25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64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98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098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0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</w:tr>
      <w:tr w:rsidR="00022527">
        <w:tc>
          <w:tcPr>
            <w:tcW w:w="50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20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8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2098" w:type="dxa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4992" w:type="dxa"/>
            <w:gridSpan w:val="4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2098" w:type="dxa"/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nformat0"/>
        <w:jc w:val="both"/>
      </w:pPr>
      <w:r>
        <w:t>Руководитель (индивидуальный предприниматель)</w:t>
      </w:r>
    </w:p>
    <w:p w:rsidR="00022527" w:rsidRDefault="004A2D25">
      <w:pPr>
        <w:pStyle w:val="ConsPlusNonformat0"/>
        <w:jc w:val="both"/>
      </w:pPr>
      <w:r>
        <w:t xml:space="preserve">          __________________ (____________________________________)</w:t>
      </w:r>
    </w:p>
    <w:p w:rsidR="00022527" w:rsidRDefault="004A2D25">
      <w:pPr>
        <w:pStyle w:val="ConsPlusNonformat0"/>
        <w:jc w:val="both"/>
      </w:pPr>
      <w:r>
        <w:t xml:space="preserve">   М.П.       (подпись)                      (ФИО)</w:t>
      </w:r>
    </w:p>
    <w:p w:rsidR="00022527" w:rsidRDefault="004A2D25">
      <w:pPr>
        <w:pStyle w:val="ConsPlusNonformat0"/>
        <w:jc w:val="both"/>
      </w:pPr>
      <w:r>
        <w:t>(при наличии)</w:t>
      </w:r>
    </w:p>
    <w:p w:rsidR="00022527" w:rsidRDefault="00022527">
      <w:pPr>
        <w:pStyle w:val="ConsPlusNonformat0"/>
        <w:jc w:val="both"/>
      </w:pPr>
    </w:p>
    <w:p w:rsidR="00022527" w:rsidRDefault="004A2D25">
      <w:pPr>
        <w:pStyle w:val="ConsPlusNonformat0"/>
        <w:jc w:val="both"/>
      </w:pPr>
      <w:r>
        <w:t>"___" ________________ 20__ г.</w:t>
      </w:r>
    </w:p>
    <w:p w:rsidR="00022527" w:rsidRDefault="004A2D25">
      <w:pPr>
        <w:pStyle w:val="ConsPlusNonformat0"/>
        <w:jc w:val="both"/>
      </w:pPr>
      <w:r>
        <w:t>___________________________________________ _</w:t>
      </w:r>
      <w:r>
        <w:t>____________ (_______________)</w:t>
      </w:r>
    </w:p>
    <w:p w:rsidR="00022527" w:rsidRDefault="004A2D25">
      <w:pPr>
        <w:pStyle w:val="ConsPlusNonformat0"/>
        <w:jc w:val="both"/>
      </w:pPr>
      <w:r>
        <w:t xml:space="preserve">    (ответственное лицо Агентства)            (подпись)         (ФИО)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3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9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30.03.2023 N 222-п)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ФОРМА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bookmarkStart w:id="59" w:name="P674"/>
      <w:bookmarkEnd w:id="59"/>
      <w:r>
        <w:t>ПАСПОРТ</w:t>
      </w:r>
    </w:p>
    <w:p w:rsidR="00022527" w:rsidRDefault="004A2D25">
      <w:pPr>
        <w:pStyle w:val="ConsPlusNormal0"/>
        <w:jc w:val="center"/>
      </w:pPr>
      <w:r>
        <w:t>бизнес-проекта (инвестиционного проекта) субъекта малого</w:t>
      </w:r>
    </w:p>
    <w:p w:rsidR="00022527" w:rsidRDefault="004A2D25">
      <w:pPr>
        <w:pStyle w:val="ConsPlusNormal0"/>
        <w:jc w:val="center"/>
      </w:pPr>
      <w:r>
        <w:t xml:space="preserve">и среднего предпринимательства </w:t>
      </w:r>
      <w:hyperlink w:anchor="P941" w:tooltip="&lt;1&gt; К паспорту Проекта прилагаются копии документов, указанных в строках 4.2, 4.3 паспорта Проекта. При заполнении паспорта Проекта наличие пустых ячеек не допускается. В случае отсутствия данных по строкам указывать &quot;нет данных&quot;.">
        <w:r>
          <w:rPr>
            <w:color w:val="0000FF"/>
          </w:rPr>
          <w:t>&lt;1&gt;</w:t>
        </w:r>
      </w:hyperlink>
    </w:p>
    <w:p w:rsidR="00022527" w:rsidRDefault="000225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39"/>
        <w:gridCol w:w="1814"/>
        <w:gridCol w:w="2268"/>
      </w:tblGrid>
      <w:tr w:rsidR="00022527">
        <w:tc>
          <w:tcPr>
            <w:tcW w:w="9071" w:type="dxa"/>
            <w:gridSpan w:val="4"/>
            <w:vAlign w:val="center"/>
          </w:tcPr>
          <w:p w:rsidR="00022527" w:rsidRDefault="004A2D25">
            <w:pPr>
              <w:pStyle w:val="ConsPlusNormal0"/>
              <w:jc w:val="center"/>
              <w:outlineLvl w:val="2"/>
            </w:pPr>
            <w:r>
              <w:t>Раздел I. Общие и контактные данные</w:t>
            </w: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Полное наименование бизнес-проекта (инвестиционного проекта) (далее - Проект)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Полное наименование субсидии в соответствии с </w:t>
            </w:r>
            <w:hyperlink w:anchor="P56" w:tooltip="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7" w:tooltip="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</w:t>
            </w:r>
            <w:r>
              <w:t>ием ими предпринимательской деятельности, утвержденного постановлением Правительства Пермского края от 28 декабря 2017 г. N 1100-п (далее - Порядок)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Код </w:t>
            </w:r>
            <w:hyperlink r:id="rId270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</w:t>
            </w:r>
            <w:r>
              <w:t xml:space="preserve"> в рамках которого реализуется Проект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Телефон, e-mail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Контактное лицо от субъекта малого и </w:t>
            </w:r>
            <w:r>
              <w:t>среднего предпринимательства, его телефон и e-mail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1.8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1.9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Фактический адрес местонахождения оборудования, заявляемого к субсидированию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9071" w:type="dxa"/>
            <w:gridSpan w:val="4"/>
            <w:vAlign w:val="center"/>
          </w:tcPr>
          <w:p w:rsidR="00022527" w:rsidRDefault="004A2D25">
            <w:pPr>
              <w:pStyle w:val="ConsPlusNormal0"/>
              <w:jc w:val="center"/>
              <w:outlineLvl w:val="2"/>
            </w:pPr>
            <w:r>
              <w:t>Раздел II. Сведения о деятельности субъекта малого и среднего предпринимательства</w:t>
            </w: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bookmarkStart w:id="60" w:name="P707"/>
            <w:bookmarkEnd w:id="60"/>
            <w:r>
              <w:t>2.1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Объем оборота реализованной продукции, товаров, услуг в тыс. руб., без учета НДС, включая экспорт (для индивидуальных предпринимателей - объем выручки, доход), за год, предшествующий отбору </w:t>
            </w:r>
            <w:hyperlink w:anchor="P942" w:tooltip="&lt;2&gt; Источник информации: документы, указанные в строке 4.2 паспорта Проекта. Копии указанных документов прилагаются к паспорту Проек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География поставок (указать), в том числе экспорт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bookmarkStart w:id="61" w:name="P713"/>
            <w:bookmarkEnd w:id="61"/>
            <w:r>
              <w:t>2.3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943" w:tooltip="&lt;3&gt; Источник информации: документы, указанные в строке 4.3 паспорта Проекта. Копии указанных документов прилагаются к паспорту Проек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943" w:tooltip="&lt;3&gt; Источник информации: документы, указанные в строке 4.3 паспорта Проекта. Копии указанных документов прилагаются к паспорту Проек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Система налогообложения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Объем налоговых отчислений за год, предшествующий </w:t>
            </w:r>
            <w:r>
              <w:t xml:space="preserve">участию в отборе, тыс. руб. </w:t>
            </w:r>
            <w:hyperlink w:anchor="P944" w:tooltip="&lt;4&gt; Источник информации: документы, указанные в строках 4.3, 4.4 паспорта Проекта.">
              <w:r>
                <w:rPr>
                  <w:color w:val="0000FF"/>
                </w:rPr>
                <w:t>&lt;4&gt;</w:t>
              </w:r>
            </w:hyperlink>
            <w:r>
              <w:t>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налог на прибыль (налог на доходы),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ЕСХН,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2.6.3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УСНО,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2.6.4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уплата патента,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2.6.5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налог на имущество,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2.6.6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транспортный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2.6.7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земельный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2.6.8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НДФЛ,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2.6.9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2.6.10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другие (указать),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2.7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2.9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944" w:tooltip="&lt;4&gt; Источник информации: документы, указанные в строках 4.3, 4.4 паспорта Проекта.">
              <w:r>
                <w:rPr>
                  <w:color w:val="0000FF"/>
                </w:rPr>
                <w:t>&lt;4&gt;</w:t>
              </w:r>
            </w:hyperlink>
            <w:r>
              <w:t>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2.10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Объем пол</w:t>
            </w:r>
            <w:r>
              <w:t>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2.11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</w:t>
            </w:r>
            <w:r>
              <w:t>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2.12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945" w:tooltip="&lt;5&gt; В соответствии с пунктом 1.3.8 Порядка (указать)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9071" w:type="dxa"/>
            <w:gridSpan w:val="4"/>
            <w:vAlign w:val="center"/>
          </w:tcPr>
          <w:p w:rsidR="00022527" w:rsidRDefault="004A2D25">
            <w:pPr>
              <w:pStyle w:val="ConsPlusNormal0"/>
              <w:jc w:val="center"/>
              <w:outlineLvl w:val="2"/>
            </w:pPr>
            <w:r>
              <w:t>Раздел III. Сведения о Проекте</w:t>
            </w: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Характеристика Проекта: описание и характеристики производимого товара (работы, услуги)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наименование импортозамещающей продукции</w:t>
            </w:r>
          </w:p>
          <w:p w:rsidR="00022527" w:rsidRDefault="004A2D25">
            <w:pPr>
              <w:pStyle w:val="ConsPlusNormal0"/>
              <w:ind w:left="283"/>
            </w:pPr>
            <w:r>
              <w:t>и (или) высокотехнологичной продукции, работ и услуг, производимой (производство которой предполагается) в рамках реализации Проек</w:t>
            </w:r>
            <w:r>
              <w:t xml:space="preserve">та, с указанием кода в соответствии с ОК 034-2014 </w:t>
            </w:r>
            <w:hyperlink r:id="rId27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0.12.2022) {КонсультантПлюс}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3.1.3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потребитель, каналы сбыта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3.1.4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сезонность, перспективность и др.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Цель Проекта </w:t>
            </w:r>
            <w:hyperlink w:anchor="P946" w:tooltip="&lt;6&gt; Цель Проекта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Дата начала реализации проек</w:t>
            </w:r>
            <w:r>
              <w:t>та (месяц, год)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Планируемый срок реализации Проекта, года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3.5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Общая стоимость Проекта, всего,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объем инвестиций в основной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объем инвестиций в оборотный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Наименование приобретенного оборудования</w:t>
            </w:r>
          </w:p>
        </w:tc>
        <w:tc>
          <w:tcPr>
            <w:tcW w:w="181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022527" w:rsidRDefault="004A2D25">
            <w:pPr>
              <w:pStyle w:val="ConsPlusNormal0"/>
              <w:jc w:val="center"/>
            </w:pPr>
            <w:r>
              <w:t>Обоснование необходимости для реализации Проекта</w:t>
            </w: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3.8.1.1</w:t>
            </w:r>
          </w:p>
        </w:tc>
        <w:tc>
          <w:tcPr>
            <w:tcW w:w="4139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2268" w:type="dxa"/>
            <w:vAlign w:val="bottom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3.8.1.2</w:t>
            </w:r>
          </w:p>
        </w:tc>
        <w:tc>
          <w:tcPr>
            <w:tcW w:w="4139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2268" w:type="dxa"/>
            <w:vAlign w:val="bottom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Сумма запрашиваемой субсидии,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3.10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Планируемая средняя ежегодная чистая прибыль по итогам реализации Проекта, тыс. руб. в год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Ожидаемый экономический эффект от реализации Проекта </w:t>
            </w:r>
            <w:hyperlink w:anchor="P947" w:tooltip="&lt;7&gt; Рассчитывается как разница (прирост) значений прибыли до налогообложения на дату окончания реализации Проекта и на дату начала реализации Проекта.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bookmarkStart w:id="62" w:name="P841"/>
            <w:bookmarkEnd w:id="62"/>
            <w:r>
              <w:t>3.12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Объем оборота реализованной продукции, товаров, услуг, тыс. руб., без учета НДС, включая экспорт (для индивидуальных предпринимателей - объем выручки,</w:t>
            </w:r>
            <w:r>
              <w:t xml:space="preserve"> доход), по итогам текущего финансового года (оценка)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3.13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Экономический эффект от снижения затрат </w:t>
            </w:r>
            <w:hyperlink w:anchor="P948" w:tooltip="&lt;8&gt; Рассчитывается в случае, если целью Проекта является снижение затрат, как разница (снижение) значений фактического объема затрат на приобретение сырья, материалов, ресурсов на дату начала реализации Проекта и планового номинального объема затрат на приобре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3.14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Срок окупаемости Проекта </w:t>
            </w:r>
            <w:hyperlink w:anchor="P949" w:tooltip="&lt;9&gt; Рассчитывается как отношение общей стоимости Проекта к планируемой чистой прибыли от реализации Проекта.">
              <w:r>
                <w:rPr>
                  <w:color w:val="0000FF"/>
                </w:rPr>
                <w:t>&lt;9&gt;</w:t>
              </w:r>
            </w:hyperlink>
            <w:r>
              <w:t>, год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налог на прибыль (налог на доходы),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3.15.2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ЕСХН,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3.15.3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УСНО,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3.15.4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уплата патента,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3.15.5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налог на имущество,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3.15.6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транспортный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3.15.7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земельный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3.15.8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НДФЛ,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3.15.9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3.15.10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другие (указать), тыс. руб.</w:t>
            </w:r>
          </w:p>
        </w:tc>
        <w:tc>
          <w:tcPr>
            <w:tcW w:w="4082" w:type="dxa"/>
            <w:gridSpan w:val="2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bookmarkStart w:id="63" w:name="P883"/>
            <w:bookmarkEnd w:id="63"/>
            <w:r>
              <w:t>3.16</w:t>
            </w:r>
          </w:p>
        </w:tc>
        <w:tc>
          <w:tcPr>
            <w:tcW w:w="4139" w:type="dxa"/>
            <w:vAlign w:val="bottom"/>
          </w:tcPr>
          <w:p w:rsidR="00022527" w:rsidRDefault="004A2D25">
            <w:pPr>
              <w:pStyle w:val="ConsPlusNormal0"/>
            </w:pPr>
            <w:r>
              <w:t>Количество вновь созданных (создаваемых) рабочих мест в результате реализации Проекта, ед., в том числе:</w:t>
            </w:r>
          </w:p>
        </w:tc>
        <w:tc>
          <w:tcPr>
            <w:tcW w:w="4082" w:type="dxa"/>
            <w:gridSpan w:val="2"/>
            <w:vAlign w:val="bottom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3.16.1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  <w:ind w:left="283"/>
            </w:pPr>
            <w:r>
              <w:t>до 31 декабря текущего года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bookmarkStart w:id="64" w:name="P889"/>
            <w:bookmarkEnd w:id="64"/>
            <w:r>
              <w:t>3.17</w:t>
            </w:r>
          </w:p>
        </w:tc>
        <w:tc>
          <w:tcPr>
            <w:tcW w:w="4139" w:type="dxa"/>
            <w:vAlign w:val="center"/>
          </w:tcPr>
          <w:p w:rsidR="00022527" w:rsidRDefault="004A2D25">
            <w:pPr>
              <w:pStyle w:val="ConsPlusNormal0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9071" w:type="dxa"/>
            <w:gridSpan w:val="4"/>
            <w:vAlign w:val="center"/>
          </w:tcPr>
          <w:p w:rsidR="00022527" w:rsidRDefault="004A2D25">
            <w:pPr>
              <w:pStyle w:val="ConsPlusNormal0"/>
              <w:jc w:val="center"/>
              <w:outlineLvl w:val="2"/>
            </w:pPr>
            <w:r>
              <w:t>Раздел IV. Перечень документов, на основании которых заполнен паспорт Проекта</w:t>
            </w:r>
          </w:p>
        </w:tc>
      </w:tr>
      <w:tr w:rsidR="00022527">
        <w:tc>
          <w:tcPr>
            <w:tcW w:w="4989" w:type="dxa"/>
            <w:gridSpan w:val="2"/>
          </w:tcPr>
          <w:p w:rsidR="00022527" w:rsidRDefault="004A2D25">
            <w:pPr>
              <w:pStyle w:val="ConsPlusNormal0"/>
              <w:jc w:val="center"/>
            </w:pPr>
            <w:r>
              <w:t>Виды документов</w:t>
            </w:r>
          </w:p>
        </w:tc>
        <w:tc>
          <w:tcPr>
            <w:tcW w:w="4082" w:type="dxa"/>
            <w:gridSpan w:val="2"/>
          </w:tcPr>
          <w:p w:rsidR="00022527" w:rsidRDefault="004A2D25">
            <w:pPr>
              <w:pStyle w:val="ConsPlusNormal0"/>
              <w:jc w:val="center"/>
            </w:pPr>
            <w:r>
              <w:t>Отметить документы, на основании которых заполнен паспорт Проекта</w:t>
            </w:r>
          </w:p>
        </w:tc>
      </w:tr>
      <w:tr w:rsidR="00022527"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 xml:space="preserve">Регистры бухгалтерского учета в соответствии с Федеральным </w:t>
            </w:r>
            <w:hyperlink r:id="rId272" w:tooltip="Федеральный закон от 06.12.2011 N 402-ФЗ (ред. от 05.12.2022) &quot;О бухгалтерском учете&quot; (с изм. и доп., вступ. в силу с 01.01.202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06 декабря 2011 г. N 402-ФЗ "О бухгалтерском учете" (перечислить)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bookmarkStart w:id="65" w:name="P898"/>
            <w:bookmarkEnd w:id="65"/>
            <w:r>
              <w:t>4.2</w:t>
            </w: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 xml:space="preserve">Отчет о финансовых результатах (отчет о прибылях и убытках), форма </w:t>
            </w:r>
            <w:hyperlink r:id="rId273" w:tooltip="&quot;ОК 011-93. Общероссийский классификатор управленческой документации&quot; (утв. Постановлением Госстандарта России от 30.12.1993 N 299) (ред. от 01.12.2022) ------------ Недействующая редакция {КонсультантПлюс}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hyperlink r:id="rId274" w:tooltip="Приказ Минфина России от 11.12.2006 N 169н (ред. от 07.12.2016) &quot;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</w:t>
            </w:r>
            <w:r>
              <w:t>му налогообложения для сельскохозяйственных товаропроизводителей (единый сельскохозяйственный налог), по форме, утвержденной приказом Министерства финансов Российской Федерации от 11 декабря 2006 г. N 169н "Об утверждении формы Книги учета доходов и расход</w:t>
            </w:r>
            <w:r>
              <w:t>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hyperlink r:id="rId275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</w:t>
            </w:r>
            <w:r>
              <w:t>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</w:t>
            </w:r>
            <w:r>
              <w:t>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hyperlink r:id="rId276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индивидуальных предпринимателей, применяющих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</w:t>
            </w:r>
            <w:r>
              <w:t>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 xml:space="preserve">Иные регистры бухгалтерского учета в </w:t>
            </w:r>
            <w:r>
              <w:t xml:space="preserve">соответствии с Федеральным </w:t>
            </w:r>
            <w:hyperlink r:id="rId277" w:tooltip="Федеральный закон от 06.12.2011 N 402-ФЗ (ред. от 05.12.2022) &quot;О бухгалтерском учете&quot; (с изм. и доп., вступ. в силу с 01.01.202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06 декабря 2011 г. N 402-ФЗ "О бухгалтерском учете" (перечислить)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bookmarkStart w:id="66" w:name="P909"/>
            <w:bookmarkEnd w:id="66"/>
            <w:r>
              <w:t>4.3</w:t>
            </w: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Расчет по страховым взносам по форме КНД 1151111 за год, предшествующий участию в отборе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</w:t>
            </w:r>
            <w:r>
              <w:t>заболеваний, а также по расходам на выплату страхового обеспечения по форме 4-ФСС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bookmarkStart w:id="67" w:name="P914"/>
            <w:bookmarkEnd w:id="67"/>
            <w:r>
              <w:t>4.4</w:t>
            </w: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</w:t>
            </w:r>
            <w:r>
              <w:t>кларация по транспортному налогу по форме КНД 1152004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Заявление на получение патента (форма N 26.5-1) (КНД 1150010)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85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139" w:type="dxa"/>
          </w:tcPr>
          <w:p w:rsidR="00022527" w:rsidRDefault="004A2D25">
            <w:pPr>
              <w:pStyle w:val="ConsPlusNormal0"/>
            </w:pPr>
            <w:r>
              <w:t>Иные (перечислить)</w:t>
            </w:r>
          </w:p>
        </w:tc>
        <w:tc>
          <w:tcPr>
            <w:tcW w:w="4082" w:type="dxa"/>
            <w:gridSpan w:val="2"/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--------------------------------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68" w:name="P941"/>
      <w:bookmarkEnd w:id="68"/>
      <w:r>
        <w:t xml:space="preserve">&lt;1&gt; К паспорту Проекта прилагаются копии документов, указанных в </w:t>
      </w:r>
      <w:hyperlink w:anchor="P898" w:tooltip="4.2">
        <w:r>
          <w:rPr>
            <w:color w:val="0000FF"/>
          </w:rPr>
          <w:t>строках 4.2</w:t>
        </w:r>
      </w:hyperlink>
      <w:r>
        <w:t xml:space="preserve">, </w:t>
      </w:r>
      <w:hyperlink w:anchor="P909" w:tooltip="4.3">
        <w:r>
          <w:rPr>
            <w:color w:val="0000FF"/>
          </w:rPr>
          <w:t>4.3</w:t>
        </w:r>
      </w:hyperlink>
      <w:r>
        <w:t xml:space="preserve"> паспорта Проекта. При заполнении паспорта Проекта наличие пустых ячее</w:t>
      </w:r>
      <w:r>
        <w:t>к не допускается. В случае отсутствия данных по строкам указывать "нет данных".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69" w:name="P942"/>
      <w:bookmarkEnd w:id="69"/>
      <w:r>
        <w:t xml:space="preserve">&lt;2&gt; Источник информации: документы, указанные в </w:t>
      </w:r>
      <w:hyperlink w:anchor="P898" w:tooltip="4.2">
        <w:r>
          <w:rPr>
            <w:color w:val="0000FF"/>
          </w:rPr>
          <w:t>строке 4.2</w:t>
        </w:r>
      </w:hyperlink>
      <w:r>
        <w:t xml:space="preserve"> паспорта Проекта. Копии указанных документов прилагаются к паспорту Проекта.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0" w:name="P943"/>
      <w:bookmarkEnd w:id="70"/>
      <w:r>
        <w:t xml:space="preserve">&lt;3&gt; </w:t>
      </w:r>
      <w:r>
        <w:t xml:space="preserve">Источник информации: документы, указанные в </w:t>
      </w:r>
      <w:hyperlink w:anchor="P909" w:tooltip="4.3">
        <w:r>
          <w:rPr>
            <w:color w:val="0000FF"/>
          </w:rPr>
          <w:t>строке 4.3</w:t>
        </w:r>
      </w:hyperlink>
      <w:r>
        <w:t xml:space="preserve"> паспорта Проекта. Копии указанных документов прилагаются к паспорту Проекта.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1" w:name="P944"/>
      <w:bookmarkEnd w:id="71"/>
      <w:r>
        <w:t xml:space="preserve">&lt;4&gt; Источник информации: документы, указанные в </w:t>
      </w:r>
      <w:hyperlink w:anchor="P909" w:tooltip="4.3">
        <w:r>
          <w:rPr>
            <w:color w:val="0000FF"/>
          </w:rPr>
          <w:t>стро</w:t>
        </w:r>
        <w:r>
          <w:rPr>
            <w:color w:val="0000FF"/>
          </w:rPr>
          <w:t>ках 4.3</w:t>
        </w:r>
      </w:hyperlink>
      <w:r>
        <w:t xml:space="preserve">, </w:t>
      </w:r>
      <w:hyperlink w:anchor="P914" w:tooltip="4.4">
        <w:r>
          <w:rPr>
            <w:color w:val="0000FF"/>
          </w:rPr>
          <w:t>4.4</w:t>
        </w:r>
      </w:hyperlink>
      <w:r>
        <w:t xml:space="preserve"> паспорта Проекта.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2" w:name="P945"/>
      <w:bookmarkEnd w:id="72"/>
      <w:r>
        <w:t xml:space="preserve">&lt;5&gt; В соответствии с </w:t>
      </w:r>
      <w:hyperlink w:anchor="P69" w:tooltip="1.3.8. приоритетная целевая группа субъектов малого и среднего предпринимательства - группа субъектов МСП, в которую входят:">
        <w:r>
          <w:rPr>
            <w:color w:val="0000FF"/>
          </w:rPr>
          <w:t>пунктом 1.3.</w:t>
        </w:r>
        <w:r>
          <w:rPr>
            <w:color w:val="0000FF"/>
          </w:rPr>
          <w:t>8</w:t>
        </w:r>
      </w:hyperlink>
      <w:r>
        <w:t xml:space="preserve"> Порядка (указать).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3" w:name="P946"/>
      <w:bookmarkEnd w:id="73"/>
      <w:r>
        <w:t>&lt;6&gt; Цель Проекта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4" w:name="P947"/>
      <w:bookmarkEnd w:id="74"/>
      <w:r>
        <w:t>&lt;7&gt; Рассчитывается как разница (прирост) значен</w:t>
      </w:r>
      <w:r>
        <w:t>ий прибыли до налогообложения на дату окончания реализации Проекта и на дату начала реализации Проекта.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5" w:name="P948"/>
      <w:bookmarkEnd w:id="75"/>
      <w:r>
        <w:t>&lt;8&gt; Рассчитывается в случае, если целью Проекта является снижение затрат, как разница (снижение) значений фактического объема затрат на приобретение сыр</w:t>
      </w:r>
      <w:r>
        <w:t>ья, материалов, ресурсов на дату начала реализации Проекта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6" w:name="P949"/>
      <w:bookmarkEnd w:id="76"/>
      <w:r>
        <w:t>&lt;9&gt;</w:t>
      </w:r>
      <w:r>
        <w:t xml:space="preserve"> Рассчитывается как отношение общей стоимости Проекта к планируемой чистой прибыли от реализации Проекта.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Достоверность предоставленной информации гарантирую.</w:t>
      </w:r>
    </w:p>
    <w:p w:rsidR="00022527" w:rsidRDefault="0002252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3373"/>
        <w:gridCol w:w="2670"/>
      </w:tblGrid>
      <w:tr w:rsidR="000225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Руководитель (индивидуальный предприниматель)</w:t>
            </w:r>
          </w:p>
        </w:tc>
      </w:tr>
      <w:tr w:rsidR="00022527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_______________________</w:t>
            </w:r>
          </w:p>
          <w:p w:rsidR="00022527" w:rsidRDefault="004A2D25">
            <w:pPr>
              <w:pStyle w:val="ConsPlusNormal0"/>
              <w:ind w:left="283" w:firstLine="540"/>
              <w:jc w:val="both"/>
            </w:pPr>
            <w:r>
              <w:t>(подпись)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/_______________________/</w:t>
            </w:r>
          </w:p>
          <w:p w:rsidR="00022527" w:rsidRDefault="004A2D25">
            <w:pPr>
              <w:pStyle w:val="ConsPlusNormal0"/>
              <w:ind w:left="566" w:firstLine="540"/>
              <w:jc w:val="both"/>
            </w:pPr>
            <w:r>
              <w:t>(ФИО)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МП (при наличии)</w:t>
            </w:r>
          </w:p>
          <w:p w:rsidR="00022527" w:rsidRDefault="00022527">
            <w:pPr>
              <w:pStyle w:val="ConsPlusNormal0"/>
            </w:pPr>
          </w:p>
          <w:p w:rsidR="00022527" w:rsidRDefault="004A2D25">
            <w:pPr>
              <w:pStyle w:val="ConsPlusNormal0"/>
              <w:jc w:val="both"/>
            </w:pPr>
            <w:r>
              <w:t>"____" ______________ 20___ г.</w:t>
            </w:r>
          </w:p>
        </w:tc>
      </w:tr>
      <w:tr w:rsidR="000225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ind w:firstLine="283"/>
              <w:jc w:val="both"/>
            </w:pPr>
            <w:r>
              <w:t>Информация, содержащаяся в строках _____________________ паспорта бизнес-проекта (инвестиционного проекта) субъекта малого и среднего предпринимательства, мною проверена на</w:t>
            </w:r>
            <w:r>
              <w:t xml:space="preserve"> соответствие представленным документам, расхождений не выявлено.</w:t>
            </w:r>
          </w:p>
        </w:tc>
      </w:tr>
      <w:tr w:rsidR="000225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Исполнитель</w:t>
            </w:r>
          </w:p>
          <w:p w:rsidR="00022527" w:rsidRDefault="004A2D25">
            <w:pPr>
              <w:pStyle w:val="ConsPlusNormal0"/>
              <w:jc w:val="both"/>
            </w:pPr>
            <w:r>
              <w:t>(ответственное лицо Агентства</w:t>
            </w:r>
          </w:p>
          <w:p w:rsidR="00022527" w:rsidRDefault="004A2D25">
            <w:pPr>
              <w:pStyle w:val="ConsPlusNormal0"/>
              <w:jc w:val="both"/>
            </w:pPr>
            <w:r>
              <w:t>по развитию малого и среднего</w:t>
            </w:r>
          </w:p>
          <w:p w:rsidR="00022527" w:rsidRDefault="004A2D25">
            <w:pPr>
              <w:pStyle w:val="ConsPlusNormal0"/>
              <w:jc w:val="both"/>
            </w:pPr>
            <w:r>
              <w:t>предпринимательства Пермского края)</w:t>
            </w:r>
          </w:p>
        </w:tc>
      </w:tr>
      <w:tr w:rsidR="00022527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_______________________</w:t>
            </w:r>
          </w:p>
          <w:p w:rsidR="00022527" w:rsidRDefault="004A2D25">
            <w:pPr>
              <w:pStyle w:val="ConsPlusNormal0"/>
              <w:ind w:left="283" w:firstLine="540"/>
              <w:jc w:val="both"/>
            </w:pPr>
            <w:r>
              <w:t>(подпись)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/_______________________/</w:t>
            </w:r>
          </w:p>
          <w:p w:rsidR="00022527" w:rsidRDefault="004A2D25">
            <w:pPr>
              <w:pStyle w:val="ConsPlusNormal0"/>
              <w:ind w:left="566" w:firstLine="540"/>
              <w:jc w:val="both"/>
            </w:pPr>
            <w:r>
              <w:t>(ФИО)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  <w:jc w:val="both"/>
            </w:pPr>
            <w:r>
              <w:t>"____"</w:t>
            </w:r>
            <w:r>
              <w:t xml:space="preserve"> _____________ 20___ г.</w:t>
            </w:r>
          </w:p>
        </w:tc>
      </w:tr>
    </w:tbl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4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7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27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ФОРМА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bookmarkStart w:id="77" w:name="P992"/>
      <w:bookmarkEnd w:id="77"/>
      <w:r>
        <w:t>РАСЧЕТ</w:t>
      </w:r>
    </w:p>
    <w:p w:rsidR="00022527" w:rsidRDefault="004A2D25">
      <w:pPr>
        <w:pStyle w:val="ConsPlusNormal0"/>
        <w:jc w:val="center"/>
      </w:pPr>
      <w:r>
        <w:t>размера субсидии на возмещение части затрат, связанных</w:t>
      </w:r>
    </w:p>
    <w:p w:rsidR="00022527" w:rsidRDefault="004A2D25">
      <w:pPr>
        <w:pStyle w:val="ConsPlusNormal0"/>
        <w:jc w:val="center"/>
      </w:pPr>
      <w:r>
        <w:t>с уплатой субъектом малого и среднего предпринимательства</w:t>
      </w:r>
    </w:p>
    <w:p w:rsidR="00022527" w:rsidRDefault="004A2D25">
      <w:pPr>
        <w:pStyle w:val="ConsPlusNormal0"/>
        <w:jc w:val="center"/>
      </w:pPr>
      <w:r>
        <w:t>первого взноса (аванса) при заключении договора лизинга</w:t>
      </w:r>
    </w:p>
    <w:p w:rsidR="00022527" w:rsidRDefault="004A2D25">
      <w:pPr>
        <w:pStyle w:val="ConsPlusNormal0"/>
        <w:jc w:val="center"/>
      </w:pPr>
      <w:r>
        <w:t>оборудования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nformat0"/>
        <w:jc w:val="both"/>
      </w:pPr>
      <w:r>
        <w:t xml:space="preserve">    1. _________________________________________________________________</w:t>
      </w:r>
      <w:r>
        <w:t>___</w:t>
      </w:r>
    </w:p>
    <w:p w:rsidR="00022527" w:rsidRDefault="004A2D25">
      <w:pPr>
        <w:pStyle w:val="ConsPlusNonformat0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022527" w:rsidRDefault="004A2D25">
      <w:pPr>
        <w:pStyle w:val="ConsPlusNormal0"/>
        <w:ind w:firstLine="540"/>
        <w:jc w:val="both"/>
      </w:pPr>
      <w:r>
        <w:t>2. Дата государственной регистрации в ЕГРЮЛ (ЕГРИП) - "__" _________ 20__ г.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sectPr w:rsidR="00022527">
          <w:headerReference w:type="default" r:id="rId280"/>
          <w:footerReference w:type="default" r:id="rId281"/>
          <w:headerReference w:type="first" r:id="rId282"/>
          <w:footerReference w:type="first" r:id="rId28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022527">
        <w:tc>
          <w:tcPr>
            <w:tcW w:w="1844" w:type="dxa"/>
            <w:gridSpan w:val="2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Размер первого взноса (аванса), рубле</w:t>
            </w:r>
            <w:r>
              <w:t>й</w:t>
            </w:r>
          </w:p>
        </w:tc>
        <w:tc>
          <w:tcPr>
            <w:tcW w:w="204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      <w:r>
                <w:rPr>
                  <w:color w:val="0000FF"/>
                </w:rPr>
                <w:t>пункте 4.4</w:t>
              </w:r>
            </w:hyperlink>
            <w:r>
              <w:t xml:space="preserve"> Порядка предоставления субсидий из бюдже</w:t>
            </w:r>
            <w:r>
              <w:t>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022527">
        <w:tc>
          <w:tcPr>
            <w:tcW w:w="56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3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19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04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247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231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8</w:t>
            </w:r>
          </w:p>
        </w:tc>
      </w:tr>
      <w:tr w:rsidR="00022527">
        <w:tc>
          <w:tcPr>
            <w:tcW w:w="56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276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701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30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2041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3231" w:type="dxa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9328" w:type="dxa"/>
            <w:gridSpan w:val="7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231" w:type="dxa"/>
            <w:vAlign w:val="center"/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nformat0"/>
        <w:jc w:val="both"/>
      </w:pPr>
      <w:r>
        <w:t xml:space="preserve">    Руководитель (индивидуальный предприниматель)</w:t>
      </w:r>
    </w:p>
    <w:p w:rsidR="00022527" w:rsidRDefault="004A2D25">
      <w:pPr>
        <w:pStyle w:val="ConsPlusNonformat0"/>
        <w:jc w:val="both"/>
      </w:pPr>
      <w:r>
        <w:t xml:space="preserve">    __________________/___________________________________/</w:t>
      </w:r>
    </w:p>
    <w:p w:rsidR="00022527" w:rsidRDefault="004A2D25">
      <w:pPr>
        <w:pStyle w:val="ConsPlusNonformat0"/>
        <w:jc w:val="both"/>
      </w:pPr>
      <w:r>
        <w:t xml:space="preserve">         (подпись)                    (ФИО)</w:t>
      </w:r>
    </w:p>
    <w:p w:rsidR="00022527" w:rsidRDefault="004A2D25">
      <w:pPr>
        <w:pStyle w:val="ConsPlusNonformat0"/>
        <w:jc w:val="both"/>
      </w:pPr>
      <w:r>
        <w:t xml:space="preserve">    М.П. (при наличии)</w:t>
      </w:r>
    </w:p>
    <w:p w:rsidR="00022527" w:rsidRDefault="004A2D25">
      <w:pPr>
        <w:pStyle w:val="ConsPlusNonformat0"/>
        <w:jc w:val="both"/>
      </w:pPr>
      <w:r>
        <w:t xml:space="preserve">    "___" ________________ 20__ г.</w:t>
      </w:r>
    </w:p>
    <w:p w:rsidR="00022527" w:rsidRDefault="00022527">
      <w:pPr>
        <w:pStyle w:val="ConsPlusNormal0"/>
        <w:sectPr w:rsidR="00022527">
          <w:headerReference w:type="default" r:id="rId284"/>
          <w:footerReference w:type="default" r:id="rId285"/>
          <w:headerReference w:type="first" r:id="rId286"/>
          <w:footerReference w:type="first" r:id="rId28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4(1)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t>УВЕДОМЛЕНИЕ</w:t>
      </w:r>
    </w:p>
    <w:p w:rsidR="00022527" w:rsidRDefault="004A2D25">
      <w:pPr>
        <w:pStyle w:val="ConsPlusNormal0"/>
        <w:jc w:val="center"/>
      </w:pPr>
      <w:r>
        <w:t>о соответствии документов и субъекта малого и среднего</w:t>
      </w:r>
    </w:p>
    <w:p w:rsidR="00022527" w:rsidRDefault="004A2D25">
      <w:pPr>
        <w:pStyle w:val="ConsPlusNormal0"/>
        <w:jc w:val="center"/>
      </w:pPr>
      <w:r>
        <w:t>предпринимательства условиям предоставления субсидии</w:t>
      </w:r>
    </w:p>
    <w:p w:rsidR="00022527" w:rsidRDefault="004A2D25">
      <w:pPr>
        <w:pStyle w:val="ConsPlusNormal0"/>
        <w:jc w:val="center"/>
      </w:pPr>
      <w:r>
        <w:t>(полное наименование субъекта малого и</w:t>
      </w:r>
      <w:r>
        <w:t xml:space="preserve"> среднего</w:t>
      </w:r>
    </w:p>
    <w:p w:rsidR="00022527" w:rsidRDefault="004A2D25">
      <w:pPr>
        <w:pStyle w:val="ConsPlusNormal0"/>
        <w:jc w:val="center"/>
      </w:pPr>
      <w:r>
        <w:t>предпринимательства, ИНН)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 xml:space="preserve">Утратило силу. - </w:t>
      </w:r>
      <w:hyperlink r:id="rId28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</w:t>
      </w:r>
      <w:r>
        <w:t>вительства Пермского края от 30.03.2023 N 222-п.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4(2)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t>УВЕДОМЛЕНИЕ</w:t>
      </w:r>
    </w:p>
    <w:p w:rsidR="00022527" w:rsidRDefault="004A2D25">
      <w:pPr>
        <w:pStyle w:val="ConsPlusNormal0"/>
        <w:jc w:val="center"/>
      </w:pPr>
      <w:r>
        <w:t>о несоответствии документов и субъекта малого и среднего</w:t>
      </w:r>
    </w:p>
    <w:p w:rsidR="00022527" w:rsidRDefault="004A2D25">
      <w:pPr>
        <w:pStyle w:val="ConsPlusNormal0"/>
        <w:jc w:val="center"/>
      </w:pPr>
      <w:r>
        <w:t>предпринимательства условиям предоставления субсидии</w:t>
      </w:r>
    </w:p>
    <w:p w:rsidR="00022527" w:rsidRDefault="004A2D25">
      <w:pPr>
        <w:pStyle w:val="ConsPlusNormal0"/>
        <w:jc w:val="center"/>
      </w:pPr>
      <w:r>
        <w:t>(полное наименование субъекта малого и среднего</w:t>
      </w:r>
    </w:p>
    <w:p w:rsidR="00022527" w:rsidRDefault="004A2D25">
      <w:pPr>
        <w:pStyle w:val="ConsPlusNormal0"/>
        <w:jc w:val="center"/>
      </w:pPr>
      <w:r>
        <w:t>предпринимательства, ИНН)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 xml:space="preserve">Утратило силу. - </w:t>
      </w:r>
      <w:hyperlink r:id="rId289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</w:t>
      </w:r>
      <w:r>
        <w:t>ие 5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Title0"/>
        <w:jc w:val="center"/>
      </w:pPr>
      <w:bookmarkStart w:id="78" w:name="P1091"/>
      <w:bookmarkEnd w:id="78"/>
      <w:r>
        <w:t>КРИТЕРИИ</w:t>
      </w:r>
    </w:p>
    <w:p w:rsidR="00022527" w:rsidRDefault="004A2D25">
      <w:pPr>
        <w:pStyle w:val="ConsPlusTitle0"/>
        <w:jc w:val="center"/>
      </w:pPr>
      <w:r>
        <w:t>оценки бизнес-проекта (инвестиционно</w:t>
      </w:r>
      <w:r>
        <w:t>го проекта)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30.03.2023 N 222-п)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61"/>
        <w:gridCol w:w="2111"/>
        <w:gridCol w:w="1442"/>
        <w:gridCol w:w="1503"/>
        <w:gridCol w:w="1417"/>
      </w:tblGrid>
      <w:tr w:rsidR="00022527">
        <w:tc>
          <w:tcPr>
            <w:tcW w:w="604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306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11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4362" w:type="dxa"/>
            <w:gridSpan w:val="3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Количество баллов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442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2920" w:type="dxa"/>
            <w:gridSpan w:val="2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442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 xml:space="preserve">для микро </w:t>
            </w:r>
            <w:hyperlink w:anchor="P1336" w:tooltip="&lt;1&gt; В соответствии с условиями отнесения к соответствующей категории, установленными частью 3 статьи 4 Федерального закона от 24 июля 2007 г. N 209-ФЗ &quot;О развитии малого и среднего предпринимательства в Российской Федерации&quot;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 xml:space="preserve">для малых и средних </w:t>
            </w:r>
            <w:hyperlink w:anchor="P1336" w:tooltip="&lt;1&gt; В соответствии с условиями отнесения к соответствующей категории, установленными частью 3 статьи 4 Федерального закона от 24 июля 2007 г. N 209-ФЗ &quot;О развитии малого и среднего предпринимательства в Российской Федерации&quot;.">
              <w:r>
                <w:rPr>
                  <w:color w:val="0000FF"/>
                </w:rPr>
                <w:t>&lt;1&gt;</w:t>
              </w:r>
            </w:hyperlink>
          </w:p>
        </w:tc>
      </w:tr>
      <w:tr w:rsidR="00022527">
        <w:tc>
          <w:tcPr>
            <w:tcW w:w="60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</w:tr>
      <w:tr w:rsidR="00022527">
        <w:tc>
          <w:tcPr>
            <w:tcW w:w="10138" w:type="dxa"/>
            <w:gridSpan w:val="6"/>
            <w:vAlign w:val="center"/>
          </w:tcPr>
          <w:p w:rsidR="00022527" w:rsidRDefault="004A2D25">
            <w:pPr>
              <w:pStyle w:val="ConsPlusNormal0"/>
              <w:jc w:val="center"/>
              <w:outlineLvl w:val="2"/>
            </w:pPr>
            <w:r>
              <w:t>Раздел I.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9" w:tooltip="1.3.8. приоритетная целевая группа субъектов малого и среднего предпринимательства - группа субъектов МСП, в которую входят: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</w:t>
            </w:r>
            <w:r>
              <w:t>деятельности, утвержденного постановлением Правительства Пермского края от 28 декабря 2017 г. N 1100-п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Относится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Не относится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образования за последний отчетный период </w:t>
            </w:r>
            <w:hyperlink w:anchor="P1337" w:tooltip="&lt;2&gt; Источник данных: Пермьстат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1,0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0,5 до 1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0,25 до 0,5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Менее 0,25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 xml:space="preserve">Превышение рентабельности продаж субъекта малого и среднего предпринимательства над соответствующей основному виду деятельности среднеотраслевой рентабельностью продаж за год, предшествующий участию в отборе, % </w:t>
            </w:r>
            <w:hyperlink w:anchor="P1338" w:tooltip="&lt;3&gt; Источник данных: ФНС России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Превышение более чем на 10%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Превышение на 5% - 9%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Превышение на 1% - 4%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Превышение отсутствует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10138" w:type="dxa"/>
            <w:gridSpan w:val="6"/>
            <w:vAlign w:val="center"/>
          </w:tcPr>
          <w:p w:rsidR="00022527" w:rsidRDefault="004A2D25">
            <w:pPr>
              <w:pStyle w:val="ConsPlusNormal0"/>
              <w:jc w:val="center"/>
              <w:outlineLvl w:val="2"/>
            </w:pPr>
            <w:r>
              <w:t>Раздел II. Критерии оценки показателей бизнес-проекта (инвестиционного проекта)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50%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30% до 50%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Менее 30%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35%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15% до 35%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Менее 15%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Затраты понесены в объеме 81% и более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Затраты понесены в объеме от 51% до 80%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Затраты понесены в объеме от 20% до 50%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Затраты понесены в объеме менее 20%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Менее 15%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15% до 24%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25% до 49%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50% до 100%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Окупаемость бизнес-проекта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Бизнес-проект (инвестиционный проект) достиг окупаемости или достигнет в ближайшие 2 года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Бизнес-проект (инвестиционный проект) достигнет окупаемости в ближайшие 3 года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Бизнес-проект (инвестиционный проект) достигнет окупаемости по истечении срока более 3 лет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 xml:space="preserve">Объем субсидии менее совокупного </w:t>
            </w:r>
            <w:r>
              <w:t>объема уплаченных налогов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2.7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Соотношение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экспортированных (для индивидуальных предпринимателей - об</w:t>
            </w:r>
            <w:r>
              <w:t>ъем выручки), в году, предшествующем участию в отборе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9%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3% до 9%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Менее 3%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экспортированных (для индивидуальных предпринимателей - объем вы</w:t>
            </w:r>
            <w:r>
              <w:t>ручки), в текущем календарном году (оценка)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9%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3% до 9%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Менее 3%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100%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От 50% до 100%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30%, но менее 50%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До 30%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Создание рабочих мест не планируется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10% и более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Более 5%, но менее 10%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До 5% включительно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Создание рабочих мест не планируется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60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2.9</w:t>
            </w:r>
          </w:p>
        </w:tc>
        <w:tc>
          <w:tcPr>
            <w:tcW w:w="3061" w:type="dxa"/>
            <w:vMerge w:val="restart"/>
          </w:tcPr>
          <w:p w:rsidR="00022527" w:rsidRDefault="004A2D25">
            <w:pPr>
              <w:pStyle w:val="ConsPlusNormal0"/>
            </w:pPr>
            <w:r>
              <w:t xml:space="preserve">Потенциал бизнес-проекта (инвестиционного проекта) к импортозамещению </w:t>
            </w:r>
            <w:hyperlink w:anchor="P1339" w:tooltip="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">
              <w:r>
                <w:rPr>
                  <w:color w:val="0000FF"/>
                </w:rPr>
                <w:t>&lt;4&gt;</w:t>
              </w:r>
            </w:hyperlink>
            <w:r>
              <w:t>/производству высокотехнологичной продукции, работ и усл</w:t>
            </w:r>
            <w:r>
              <w:t xml:space="preserve">уг с учетом приоритетных направлений модернизации российской экономики </w:t>
            </w:r>
            <w:hyperlink w:anchor="P1340" w:tooltip="&lt;5&gt; В соответствии с Перечнем высокотехнологичной продукции, работ и услуг с учетом приоритетных направлений модернизации российской экономики, утвержденным приказом Министерства промышленности и торговли Российской Федерации от 16 сентября 2020 г. N 3092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товаров/высоко</w:t>
            </w:r>
            <w:r>
              <w:t>технологичной продукции, работ и услуг с учетом приоритетных направлений модернизации российской экономики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60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306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022527" w:rsidRDefault="004A2D25">
            <w:pPr>
              <w:pStyle w:val="ConsPlusNormal0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</w:tr>
      <w:tr w:rsidR="00022527">
        <w:tc>
          <w:tcPr>
            <w:tcW w:w="5776" w:type="dxa"/>
            <w:gridSpan w:val="3"/>
            <w:vAlign w:val="center"/>
          </w:tcPr>
          <w:p w:rsidR="00022527" w:rsidRDefault="004A2D25">
            <w:pPr>
              <w:pStyle w:val="ConsPlusNormal0"/>
            </w:pPr>
            <w:r>
              <w:t>ВСЕГО</w:t>
            </w:r>
          </w:p>
        </w:tc>
        <w:tc>
          <w:tcPr>
            <w:tcW w:w="144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503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--------------------------------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79" w:name="P1336"/>
      <w:bookmarkEnd w:id="79"/>
      <w:r>
        <w:t>&lt;1&gt;</w:t>
      </w:r>
      <w:r>
        <w:t xml:space="preserve"> В соответствии с условиями отнесения к соответствующей категории, установленными </w:t>
      </w:r>
      <w:hyperlink r:id="rId29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</w:t>
      </w:r>
      <w:r>
        <w:t>льства в Российской Федерации".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80" w:name="P1337"/>
      <w:bookmarkEnd w:id="80"/>
      <w:r>
        <w:t>&lt;2&gt; Источник данных: Пермьстат.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81" w:name="P1338"/>
      <w:bookmarkEnd w:id="81"/>
      <w:r>
        <w:t>&lt;3&gt; Источник данных: ФНС России.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82" w:name="P1339"/>
      <w:bookmarkEnd w:id="82"/>
      <w:r>
        <w:t>&lt;4&gt;</w:t>
      </w:r>
      <w:r>
        <w:t xml:space="preserve">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83" w:name="P1340"/>
      <w:bookmarkEnd w:id="83"/>
      <w:r>
        <w:t xml:space="preserve">&lt;5&gt; В соответствии с </w:t>
      </w:r>
      <w:hyperlink r:id="rId292" w:tooltip="Приказ Минпромторга России от 16.09.2020 N 3092 (ред. от 29.11.2022) &quot;Об утверждении Перечня высокотехнологичной продукции, работ и услуг с учетом приоритетных направлений модернизации российской экономики&quot; (Зарегистрировано в Минюсте России 20.10.2020 N 60487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экономики, утвержденным приказом Минис</w:t>
      </w:r>
      <w:r>
        <w:t>терства промышленности и торговли Российской Федерации от 16 сентября 2020 г. N 3092.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6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t>ОЦЕНОЧНЫЙ ЛИСТ</w:t>
      </w:r>
    </w:p>
    <w:p w:rsidR="00022527" w:rsidRDefault="004A2D25">
      <w:pPr>
        <w:pStyle w:val="ConsPlusNormal0"/>
        <w:jc w:val="center"/>
      </w:pPr>
      <w:r>
        <w:t>бизнес-проекта (инвестиционного проекта)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 xml:space="preserve">Утратил силу. - </w:t>
      </w:r>
      <w:hyperlink r:id="rId29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7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</w:t>
      </w:r>
      <w:r>
        <w:t>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4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ФОРМ</w:t>
      </w:r>
      <w:r>
        <w:t>А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bookmarkStart w:id="84" w:name="P1377"/>
      <w:bookmarkEnd w:id="84"/>
      <w:r>
        <w:t>СВОДНЫЙ ОЦЕНОЧНЫЙ ЛИСТ</w:t>
      </w:r>
    </w:p>
    <w:p w:rsidR="00022527" w:rsidRDefault="004A2D25">
      <w:pPr>
        <w:pStyle w:val="ConsPlusNormal0"/>
        <w:jc w:val="center"/>
      </w:pPr>
      <w:r>
        <w:t>бизнес-проектов (инвестиционных проектов) субъектов малого</w:t>
      </w:r>
    </w:p>
    <w:p w:rsidR="00022527" w:rsidRDefault="004A2D25">
      <w:pPr>
        <w:pStyle w:val="ConsPlusNormal0"/>
        <w:jc w:val="center"/>
      </w:pPr>
      <w:r>
        <w:t>и среднего предпринимательства, представленных для получения</w:t>
      </w:r>
    </w:p>
    <w:p w:rsidR="00022527" w:rsidRDefault="004A2D25">
      <w:pPr>
        <w:pStyle w:val="ConsPlusNormal0"/>
        <w:jc w:val="center"/>
      </w:pPr>
      <w:r>
        <w:t>субсидий на возмещение части затрат, связанных</w:t>
      </w:r>
    </w:p>
    <w:p w:rsidR="00022527" w:rsidRDefault="004A2D25">
      <w:pPr>
        <w:pStyle w:val="ConsPlusNormal0"/>
        <w:jc w:val="center"/>
      </w:pPr>
      <w:r>
        <w:t>с осуществлением ими предпринимательской деятельности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sectPr w:rsidR="00022527">
          <w:headerReference w:type="default" r:id="rId295"/>
          <w:footerReference w:type="default" r:id="rId296"/>
          <w:headerReference w:type="first" r:id="rId297"/>
          <w:footerReference w:type="first" r:id="rId29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022527">
        <w:tc>
          <w:tcPr>
            <w:tcW w:w="568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Количество набранн</w:t>
            </w:r>
            <w:r>
              <w:t>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Комментарии экспертной группы</w:t>
            </w:r>
          </w:p>
        </w:tc>
      </w:tr>
      <w:tr w:rsidR="00022527">
        <w:tc>
          <w:tcPr>
            <w:tcW w:w="568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098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794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 xml:space="preserve">В том числе по </w:t>
            </w:r>
            <w:hyperlink w:anchor="P1091" w:tooltip="КРИТЕРИИ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</w:t>
            </w:r>
            <w:r>
              <w:t>ской деятельности</w:t>
            </w:r>
          </w:p>
        </w:tc>
        <w:tc>
          <w:tcPr>
            <w:tcW w:w="1527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8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098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794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19</w:t>
            </w:r>
          </w:p>
        </w:tc>
      </w:tr>
      <w:tr w:rsidR="00022527">
        <w:tc>
          <w:tcPr>
            <w:tcW w:w="56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9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8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9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8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9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8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9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56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08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nformat0"/>
        <w:jc w:val="both"/>
      </w:pPr>
      <w:r>
        <w:t xml:space="preserve">    Председатель экспертной группы ________________/_____________________/</w:t>
      </w:r>
    </w:p>
    <w:p w:rsidR="00022527" w:rsidRDefault="004A2D25">
      <w:pPr>
        <w:pStyle w:val="ConsPlusNonformat0"/>
        <w:jc w:val="both"/>
      </w:pPr>
      <w:r>
        <w:t xml:space="preserve">    Члены экспертной группы        ________________/_____________________/</w:t>
      </w:r>
    </w:p>
    <w:p w:rsidR="00022527" w:rsidRDefault="004A2D25">
      <w:pPr>
        <w:pStyle w:val="ConsPlusNonformat0"/>
        <w:jc w:val="both"/>
      </w:pPr>
      <w:r>
        <w:t xml:space="preserve">                                   ________________/_____________________/</w:t>
      </w:r>
    </w:p>
    <w:p w:rsidR="00022527" w:rsidRDefault="004A2D25">
      <w:pPr>
        <w:pStyle w:val="ConsPlusNonformat0"/>
        <w:jc w:val="both"/>
      </w:pPr>
      <w:r>
        <w:t xml:space="preserve">                               </w:t>
      </w:r>
      <w:r>
        <w:t xml:space="preserve">    ________________/_____________________/</w:t>
      </w:r>
    </w:p>
    <w:p w:rsidR="00022527" w:rsidRDefault="00022527">
      <w:pPr>
        <w:pStyle w:val="ConsPlusNormal0"/>
        <w:sectPr w:rsidR="00022527">
          <w:headerReference w:type="default" r:id="rId299"/>
          <w:footerReference w:type="default" r:id="rId300"/>
          <w:headerReference w:type="first" r:id="rId301"/>
          <w:footerReference w:type="first" r:id="rId30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8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r>
        <w:t>ОТЧЕТ</w:t>
      </w:r>
    </w:p>
    <w:p w:rsidR="00022527" w:rsidRDefault="004A2D25">
      <w:pPr>
        <w:pStyle w:val="ConsPlusNormal0"/>
        <w:jc w:val="center"/>
      </w:pPr>
      <w:r>
        <w:t>о достижении значений результатов предоставления субсидии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 xml:space="preserve">Утратил силу. - </w:t>
      </w:r>
      <w:hyperlink r:id="rId30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30.12.2020 N 1068-п.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9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ФОР</w:t>
      </w:r>
      <w:r>
        <w:t>МА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bookmarkStart w:id="85" w:name="P1540"/>
      <w:bookmarkEnd w:id="85"/>
      <w:r>
        <w:t>КРИТЕРИИ ОЦЕНКИ</w:t>
      </w:r>
    </w:p>
    <w:p w:rsidR="00022527" w:rsidRDefault="004A2D25">
      <w:pPr>
        <w:pStyle w:val="ConsPlusNormal0"/>
        <w:jc w:val="center"/>
      </w:pPr>
      <w:r>
        <w:t>бизнес-проекта (инвестиционного проекта) субъекта малого</w:t>
      </w:r>
    </w:p>
    <w:p w:rsidR="00022527" w:rsidRDefault="004A2D25">
      <w:pPr>
        <w:pStyle w:val="ConsPlusNormal0"/>
        <w:jc w:val="center"/>
      </w:pPr>
      <w:r>
        <w:t>и среднего предпринимательства комиссией по отбору</w:t>
      </w:r>
    </w:p>
    <w:p w:rsidR="00022527" w:rsidRDefault="000225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4025"/>
        <w:gridCol w:w="850"/>
        <w:gridCol w:w="1134"/>
      </w:tblGrid>
      <w:tr w:rsidR="00022527">
        <w:tc>
          <w:tcPr>
            <w:tcW w:w="51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Наименование критерия оценки бизнес-проекта (инвестиционного проекта) (далее - проект)</w:t>
            </w:r>
          </w:p>
        </w:tc>
        <w:tc>
          <w:tcPr>
            <w:tcW w:w="4025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Характеристика критерия</w:t>
            </w:r>
          </w:p>
        </w:tc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13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 xml:space="preserve">Весовое значение </w:t>
            </w:r>
            <w:hyperlink w:anchor="P1634" w:tooltip="&lt;*&gt; Балл по каждому критерию оценки бизнес-проекта (инвестиционного проекта) определяется как произведение графы 4 и графы 5.">
              <w:r>
                <w:rPr>
                  <w:color w:val="0000FF"/>
                </w:rPr>
                <w:t>&lt;*&gt;</w:t>
              </w:r>
            </w:hyperlink>
          </w:p>
        </w:tc>
      </w:tr>
      <w:tr w:rsidR="00022527">
        <w:tc>
          <w:tcPr>
            <w:tcW w:w="51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</w:tr>
      <w:tr w:rsidR="00022527">
        <w:tc>
          <w:tcPr>
            <w:tcW w:w="510" w:type="dxa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22527" w:rsidRDefault="004A2D25">
            <w:pPr>
              <w:pStyle w:val="ConsPlusNormal0"/>
            </w:pPr>
            <w:r>
              <w:t>Сумма среднего балла, набранного по итогам оценки бизнес-проекта (инвестиционного проекта) экспертной группой</w:t>
            </w: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Проставляется в соответствии со сводным оценочным листом бизнес-проектов (инвестиционных проектов) субъектов малого и среднего предпринимательства</w:t>
            </w:r>
            <w:r>
              <w:t>, представленных для получения субсидий на возмещение части затрат, связанных с осуществлением ими предпринимательской деятельности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От 25 до 50</w:t>
            </w:r>
          </w:p>
        </w:tc>
        <w:tc>
          <w:tcPr>
            <w:tcW w:w="1134" w:type="dxa"/>
          </w:tcPr>
          <w:p w:rsidR="00022527" w:rsidRDefault="004A2D25">
            <w:pPr>
              <w:pStyle w:val="ConsPlusNormal0"/>
              <w:jc w:val="center"/>
            </w:pPr>
            <w:r>
              <w:t>0,2</w:t>
            </w:r>
          </w:p>
        </w:tc>
      </w:tr>
      <w:tr w:rsidR="00022527">
        <w:tc>
          <w:tcPr>
            <w:tcW w:w="51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022527" w:rsidRDefault="004A2D25">
            <w:pPr>
              <w:pStyle w:val="ConsPlusNormal0"/>
            </w:pPr>
            <w:r>
              <w:t>Логическая связность и реализуемость представленного проекта, соответствие мероприятий целям, задачам и ожидаемым результатам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Все разделы проекта логически взаимосвязаны, проект содержит информацию, необх</w:t>
            </w:r>
            <w:r>
              <w:t>одимую и достаточную для полного понимания содержания проекта;</w:t>
            </w:r>
          </w:p>
          <w:p w:rsidR="00022527" w:rsidRDefault="004A2D25">
            <w:pPr>
              <w:pStyle w:val="ConsPlusNormal0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022527" w:rsidRDefault="004A2D25">
            <w:pPr>
              <w:pStyle w:val="ConsPlusNormal0"/>
            </w:pPr>
            <w:r>
              <w:t>указаны конкретные и разумные сроки, позво</w:t>
            </w:r>
            <w:r>
              <w:t>ляющие в полной мере решить задачи проекта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0,2</w:t>
            </w: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022527" w:rsidRDefault="004A2D25">
            <w:pPr>
              <w:pStyle w:val="ConsPlusNormal0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оптимальным;</w:t>
            </w:r>
          </w:p>
          <w:p w:rsidR="00022527" w:rsidRDefault="004A2D25">
            <w:pPr>
              <w:pStyle w:val="ConsPlusNormal0"/>
            </w:pPr>
            <w:r>
              <w:t>сроки выполнения отдельных мероприятий</w:t>
            </w:r>
            <w:r>
              <w:t xml:space="preserve"> проекта требуют корректировки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Представленный проект описывает лишь общее направление деятельности, не раскрывает последовательность реализации мероприятий проекта, не позволяет определить содержание проекта;</w:t>
            </w:r>
          </w:p>
          <w:p w:rsidR="00022527" w:rsidRDefault="004A2D25">
            <w:pPr>
              <w:pStyle w:val="ConsPlusNormal0"/>
            </w:pPr>
            <w:r>
              <w:t>имеются устранимые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022527" w:rsidRDefault="004A2D25">
            <w:pPr>
              <w:pStyle w:val="ConsPlusNormal0"/>
            </w:pPr>
            <w:r>
              <w:t>существенные ошибки в постановке целей, задач, описании мероприятий, результатов про</w:t>
            </w:r>
            <w:r>
              <w:t>екта делают реализацию такого проекта нецелесообразной;</w:t>
            </w:r>
          </w:p>
          <w:p w:rsidR="00022527" w:rsidRDefault="004A2D25">
            <w:pPr>
              <w:pStyle w:val="ConsPlusNormal0"/>
            </w:pPr>
            <w:r>
              <w:t>сроки выполнения мероприятий некорректны и не соответствуют поставленным целям и задачам, из-за непродуманности создают значительные риски реализации проекта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022527" w:rsidRDefault="004A2D25">
            <w:pPr>
              <w:pStyle w:val="ConsPlusNormal0"/>
            </w:pPr>
            <w:r>
              <w:t>Оценка инновационности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Проект имеет признаки инновационности, уникальности:</w:t>
            </w:r>
          </w:p>
          <w:p w:rsidR="00022527" w:rsidRDefault="004A2D25">
            <w:pPr>
              <w:pStyle w:val="ConsPlusNormal0"/>
            </w:pPr>
            <w:r>
              <w:t>проект предполагает разработку и внедрение новых или значительно улучшенных процессов, методов, практик, направл</w:t>
            </w:r>
            <w:r>
              <w:t>енных на решение проблемы, заявленной в проекте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0,2</w:t>
            </w: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022527" w:rsidRDefault="004A2D25">
            <w:pPr>
              <w:pStyle w:val="ConsPlusNormal0"/>
            </w:pPr>
            <w:r>
              <w:t>проект предполагает разработку и внедрение новых или значительно улучшенных процессов, методов, практик, но четко не обосновано, как это приведет к решению проблемы, заявленной в проекте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Проект практически не имеет признаков инновационности, уникальности:</w:t>
            </w:r>
          </w:p>
          <w:p w:rsidR="00022527" w:rsidRDefault="004A2D25">
            <w:pPr>
              <w:pStyle w:val="ConsPlusNormal0"/>
            </w:pPr>
            <w: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</w:t>
            </w:r>
            <w:r>
              <w:t xml:space="preserve"> проект является уникальным по сравнению с деятельностью других организаций в соответствующей сфере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Проект не является инновационным, уникальным:</w:t>
            </w:r>
          </w:p>
          <w:p w:rsidR="00022527" w:rsidRDefault="004A2D25">
            <w:pPr>
              <w:pStyle w:val="ConsPlusNormal0"/>
            </w:pPr>
            <w:r>
              <w:t>проект не предусматривает внедрение и использование новых или значительно улучшенных процессов, методов</w:t>
            </w:r>
            <w:r>
              <w:t>, практик;</w:t>
            </w:r>
          </w:p>
          <w:p w:rsidR="00022527" w:rsidRDefault="004A2D25">
            <w:pPr>
              <w:pStyle w:val="ConsPlusNormal0"/>
            </w:pPr>
            <w:r>
              <w:t>проект не имеет признаков инновационности, уникальности;</w:t>
            </w:r>
          </w:p>
          <w:p w:rsidR="00022527" w:rsidRDefault="004A2D25">
            <w:pPr>
              <w:pStyle w:val="ConsPlusNormal0"/>
            </w:pPr>
            <w:r>
              <w:t>практики и методики, указанные в проекте, не рекомендуются к применению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022527" w:rsidRDefault="004A2D25">
            <w:pPr>
              <w:pStyle w:val="ConsPlusNormal0"/>
            </w:pPr>
            <w:r>
              <w:t>Оценка эффективности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Четко изложены ожидаемые результаты проекта, они конкретны, измеримы, достижимы;</w:t>
            </w:r>
          </w:p>
          <w:p w:rsidR="00022527" w:rsidRDefault="004A2D25">
            <w:pPr>
              <w:pStyle w:val="ConsPlusNormal0"/>
            </w:pPr>
            <w:r>
              <w:t>достижение результатов за общую сумму предполагаемых расходов на реализацию проекта соразмерно и обоснованно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0,2</w:t>
            </w: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Четко изложены ожидаемые результаты проекта, при этом имеются несущественные замечания в части измеримости, конкретности и достижимости результатов;</w:t>
            </w:r>
          </w:p>
          <w:p w:rsidR="00022527" w:rsidRDefault="004A2D25">
            <w:pPr>
              <w:pStyle w:val="ConsPlusNormal0"/>
            </w:pPr>
            <w:r>
              <w:t>достижение результатов за общую сумму предполагаемых расходов на реализацию проекта не в полной мере обосно</w:t>
            </w:r>
            <w:r>
              <w:t>ванно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Изложены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 w:rsidR="00022527" w:rsidRDefault="004A2D25">
            <w:pPr>
              <w:pStyle w:val="ConsPlusNormal0"/>
            </w:pPr>
            <w:r>
              <w:t>запланированные результаты могут быть достигнуты при меньших затратах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Предполагаемые затраты на достижение результатов проекта явно завышены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022527" w:rsidRDefault="004A2D25">
            <w:pPr>
              <w:pStyle w:val="ConsPlusNormal0"/>
            </w:pPr>
            <w:r>
              <w:t xml:space="preserve">Прирост среднесписочной численности работников (без внешних совместителей), занятых у субъектов МСП, значение которого рассчитано в соответствии с </w:t>
            </w:r>
            <w:hyperlink w:anchor="P461" w:tooltip="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пунктах 2.3, 3.17 паспорта бизнес-проекта (инвестиционного проекта) субъекта мало">
              <w:r>
                <w:rPr>
                  <w:color w:val="0000FF"/>
                </w:rPr>
                <w:t>пунктом 6.5.2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</w:t>
            </w:r>
            <w:r>
              <w:t>ее - Порядок), %</w:t>
            </w: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80% и выше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0,1</w:t>
            </w: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от 40 до 79%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от 20 до 39%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от 2 до 19%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022527" w:rsidRDefault="004A2D25">
            <w:pPr>
              <w:pStyle w:val="ConsPlusNormal0"/>
            </w:pPr>
            <w:r>
              <w:t xml:space="preserve">Увеличение оборота (выручки) от продажи товаров, выполнения работ, оказания услуг на начало и конец года, значение которого рассчитано в соответствии с </w:t>
            </w:r>
            <w:hyperlink w:anchor="P472" w:tooltip="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пунктах 2.1, 3.12 паспорта бизнес-проекта (инвестиционног">
              <w:r>
                <w:rPr>
                  <w:color w:val="0000FF"/>
                </w:rPr>
                <w:t>пунктом 6.5.3</w:t>
              </w:r>
            </w:hyperlink>
            <w:r>
              <w:t xml:space="preserve"> Порядка</w:t>
            </w: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80% и выше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022527" w:rsidRDefault="004A2D25">
            <w:pPr>
              <w:pStyle w:val="ConsPlusNormal0"/>
              <w:jc w:val="center"/>
            </w:pPr>
            <w:r>
              <w:t>0,1</w:t>
            </w: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от 40 до 79%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от 20 до 39%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10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255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4025" w:type="dxa"/>
          </w:tcPr>
          <w:p w:rsidR="00022527" w:rsidRDefault="004A2D25">
            <w:pPr>
              <w:pStyle w:val="ConsPlusNormal0"/>
            </w:pPr>
            <w:r>
              <w:t>от 2 до 19%</w:t>
            </w:r>
          </w:p>
        </w:tc>
        <w:tc>
          <w:tcPr>
            <w:tcW w:w="850" w:type="dxa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7936" w:type="dxa"/>
            <w:gridSpan w:val="4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Итого (максимально 50 баллов)</w:t>
            </w:r>
          </w:p>
        </w:tc>
        <w:tc>
          <w:tcPr>
            <w:tcW w:w="1134" w:type="dxa"/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ind w:firstLine="540"/>
        <w:jc w:val="both"/>
      </w:pPr>
      <w:r>
        <w:t>--------------------------------</w:t>
      </w:r>
    </w:p>
    <w:p w:rsidR="00022527" w:rsidRDefault="004A2D25">
      <w:pPr>
        <w:pStyle w:val="ConsPlusNormal0"/>
        <w:spacing w:before="200"/>
        <w:ind w:firstLine="540"/>
        <w:jc w:val="both"/>
      </w:pPr>
      <w:bookmarkStart w:id="86" w:name="P1634"/>
      <w:bookmarkEnd w:id="86"/>
      <w:r>
        <w:t>&lt;*&gt;</w:t>
      </w:r>
      <w:r>
        <w:t xml:space="preserve"> Балл по каждому критерию оценки бизнес-проекта (инвестиционного проекта) определяется как произведение графы 4 и графы 5.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  <w:outlineLvl w:val="1"/>
      </w:pPr>
      <w:r>
        <w:t>Приложение 10</w:t>
      </w:r>
    </w:p>
    <w:p w:rsidR="00022527" w:rsidRDefault="004A2D25">
      <w:pPr>
        <w:pStyle w:val="ConsPlusNormal0"/>
        <w:jc w:val="right"/>
      </w:pPr>
      <w:r>
        <w:t>к Порядку</w:t>
      </w:r>
    </w:p>
    <w:p w:rsidR="00022527" w:rsidRDefault="004A2D25">
      <w:pPr>
        <w:pStyle w:val="ConsPlusNormal0"/>
        <w:jc w:val="right"/>
      </w:pPr>
      <w:r>
        <w:t>предоставления субсидий из бюджета</w:t>
      </w:r>
    </w:p>
    <w:p w:rsidR="00022527" w:rsidRDefault="004A2D25">
      <w:pPr>
        <w:pStyle w:val="ConsPlusNormal0"/>
        <w:jc w:val="right"/>
      </w:pPr>
      <w:r>
        <w:t>Пермского края субъектам малого</w:t>
      </w:r>
    </w:p>
    <w:p w:rsidR="00022527" w:rsidRDefault="004A2D25">
      <w:pPr>
        <w:pStyle w:val="ConsPlusNormal0"/>
        <w:jc w:val="right"/>
      </w:pPr>
      <w:r>
        <w:t>и среднего предпринимательства</w:t>
      </w:r>
    </w:p>
    <w:p w:rsidR="00022527" w:rsidRDefault="004A2D25">
      <w:pPr>
        <w:pStyle w:val="ConsPlusNormal0"/>
        <w:jc w:val="right"/>
      </w:pPr>
      <w:r>
        <w:t>в целя</w:t>
      </w:r>
      <w:r>
        <w:t>х возмещения части затрат,</w:t>
      </w:r>
    </w:p>
    <w:p w:rsidR="00022527" w:rsidRDefault="004A2D25">
      <w:pPr>
        <w:pStyle w:val="ConsPlusNormal0"/>
        <w:jc w:val="right"/>
      </w:pPr>
      <w:r>
        <w:t>связанных с осуществлением ими</w:t>
      </w:r>
    </w:p>
    <w:p w:rsidR="00022527" w:rsidRDefault="004A2D25">
      <w:pPr>
        <w:pStyle w:val="ConsPlusNormal0"/>
        <w:jc w:val="right"/>
      </w:pPr>
      <w:r>
        <w:t>предпринимательской деятельности</w:t>
      </w:r>
    </w:p>
    <w:p w:rsidR="00022527" w:rsidRDefault="000225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2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27" w:rsidRDefault="004A2D2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right"/>
      </w:pPr>
      <w:r>
        <w:t>ФОР</w:t>
      </w:r>
      <w:r>
        <w:t>МА</w:t>
      </w:r>
    </w:p>
    <w:p w:rsidR="00022527" w:rsidRDefault="00022527">
      <w:pPr>
        <w:pStyle w:val="ConsPlusNormal0"/>
        <w:jc w:val="both"/>
      </w:pPr>
    </w:p>
    <w:p w:rsidR="00022527" w:rsidRDefault="004A2D25">
      <w:pPr>
        <w:pStyle w:val="ConsPlusNormal0"/>
        <w:jc w:val="center"/>
      </w:pPr>
      <w:bookmarkStart w:id="87" w:name="P1653"/>
      <w:bookmarkEnd w:id="87"/>
      <w:r>
        <w:t>ИТОГОВЫЙ ОЦЕНОЧНЫЙ ЛИСТ</w:t>
      </w:r>
    </w:p>
    <w:p w:rsidR="00022527" w:rsidRDefault="004A2D25">
      <w:pPr>
        <w:pStyle w:val="ConsPlusNormal0"/>
        <w:jc w:val="center"/>
      </w:pPr>
      <w:r>
        <w:t>бизнес-проектов (инвестиционных проектов) субъектов малого</w:t>
      </w:r>
    </w:p>
    <w:p w:rsidR="00022527" w:rsidRDefault="004A2D25">
      <w:pPr>
        <w:pStyle w:val="ConsPlusNormal0"/>
        <w:jc w:val="center"/>
      </w:pPr>
      <w:r>
        <w:t>и среднего предпринимательства, представленных для получения</w:t>
      </w:r>
    </w:p>
    <w:p w:rsidR="00022527" w:rsidRDefault="004A2D25">
      <w:pPr>
        <w:pStyle w:val="ConsPlusNormal0"/>
        <w:jc w:val="center"/>
      </w:pPr>
      <w:r>
        <w:t>субсидий на возмещение части затрат, связанных</w:t>
      </w:r>
    </w:p>
    <w:p w:rsidR="00022527" w:rsidRDefault="004A2D25">
      <w:pPr>
        <w:pStyle w:val="ConsPlusNormal0"/>
        <w:jc w:val="center"/>
      </w:pPr>
      <w:r>
        <w:t>с осуществлением ими предпринимательской деятельности</w:t>
      </w: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sectPr w:rsidR="00022527">
          <w:headerReference w:type="default" r:id="rId306"/>
          <w:footerReference w:type="default" r:id="rId307"/>
          <w:headerReference w:type="first" r:id="rId308"/>
          <w:footerReference w:type="first" r:id="rId30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28"/>
        <w:gridCol w:w="1191"/>
        <w:gridCol w:w="992"/>
        <w:gridCol w:w="737"/>
        <w:gridCol w:w="680"/>
        <w:gridCol w:w="680"/>
        <w:gridCol w:w="624"/>
        <w:gridCol w:w="624"/>
        <w:gridCol w:w="624"/>
        <w:gridCol w:w="1559"/>
      </w:tblGrid>
      <w:tr w:rsidR="00022527">
        <w:tc>
          <w:tcPr>
            <w:tcW w:w="567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Наименование субъекта малого и среднего предпринимательства (далее - субъект М</w:t>
            </w:r>
            <w:r>
              <w:t>СП)</w:t>
            </w:r>
          </w:p>
        </w:tc>
        <w:tc>
          <w:tcPr>
            <w:tcW w:w="1191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Размер запрашиваемой субсидии</w:t>
            </w:r>
          </w:p>
        </w:tc>
        <w:tc>
          <w:tcPr>
            <w:tcW w:w="992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969" w:type="dxa"/>
            <w:gridSpan w:val="6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 xml:space="preserve">Количество набранных баллов, проставленных комиссией по отбору, в том числе по </w:t>
            </w:r>
            <w:hyperlink w:anchor="P1540" w:tooltip="КРИТЕРИИ ОЦЕНКИ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 субъекта МСП по итогам защиты на заседании комиссии по отбору, N п/п приложения 9 к Порядку предоставления субсидий из бюджета Пермского края субъектам малого и среднего предпринимательства в целях возмещени</w:t>
            </w:r>
            <w:r>
              <w:t>я части затрат, связанных с осуществлением ими предпринимательской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Комментарий комиссии по отбору</w:t>
            </w:r>
          </w:p>
        </w:tc>
      </w:tr>
      <w:tr w:rsidR="00022527">
        <w:tc>
          <w:tcPr>
            <w:tcW w:w="567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70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1191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992" w:type="dxa"/>
            <w:vMerge/>
          </w:tcPr>
          <w:p w:rsidR="00022527" w:rsidRDefault="00022527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12</w:t>
            </w:r>
          </w:p>
        </w:tc>
      </w:tr>
      <w:tr w:rsidR="00022527"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191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992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3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59" w:type="dxa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191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992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3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59" w:type="dxa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191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992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3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59" w:type="dxa"/>
          </w:tcPr>
          <w:p w:rsidR="00022527" w:rsidRDefault="00022527">
            <w:pPr>
              <w:pStyle w:val="ConsPlusNormal0"/>
            </w:pPr>
          </w:p>
        </w:tc>
      </w:tr>
      <w:tr w:rsidR="00022527">
        <w:tc>
          <w:tcPr>
            <w:tcW w:w="567" w:type="dxa"/>
            <w:vAlign w:val="center"/>
          </w:tcPr>
          <w:p w:rsidR="00022527" w:rsidRDefault="004A2D25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701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022527" w:rsidRDefault="00022527">
            <w:pPr>
              <w:pStyle w:val="ConsPlusNormal0"/>
            </w:pPr>
          </w:p>
        </w:tc>
        <w:tc>
          <w:tcPr>
            <w:tcW w:w="1191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992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737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80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624" w:type="dxa"/>
          </w:tcPr>
          <w:p w:rsidR="00022527" w:rsidRDefault="00022527">
            <w:pPr>
              <w:pStyle w:val="ConsPlusNormal0"/>
            </w:pPr>
          </w:p>
        </w:tc>
        <w:tc>
          <w:tcPr>
            <w:tcW w:w="1559" w:type="dxa"/>
          </w:tcPr>
          <w:p w:rsidR="00022527" w:rsidRDefault="00022527">
            <w:pPr>
              <w:pStyle w:val="ConsPlusNormal0"/>
            </w:pPr>
          </w:p>
        </w:tc>
      </w:tr>
    </w:tbl>
    <w:p w:rsidR="00022527" w:rsidRDefault="00022527">
      <w:pPr>
        <w:pStyle w:val="ConsPlusNormal0"/>
        <w:sectPr w:rsidR="00022527">
          <w:headerReference w:type="default" r:id="rId310"/>
          <w:footerReference w:type="default" r:id="rId311"/>
          <w:headerReference w:type="first" r:id="rId312"/>
          <w:footerReference w:type="first" r:id="rId3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22527" w:rsidRDefault="0002252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876"/>
      </w:tblGrid>
      <w:tr w:rsidR="0002252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</w:pPr>
            <w:r>
              <w:t>Председатель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</w:pPr>
            <w:r>
              <w:t>________________/_____________________/</w:t>
            </w:r>
          </w:p>
        </w:tc>
      </w:tr>
      <w:tr w:rsidR="0002252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</w:pPr>
            <w:r>
              <w:t>Члены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22527" w:rsidRDefault="004A2D25">
            <w:pPr>
              <w:pStyle w:val="ConsPlusNormal0"/>
            </w:pPr>
            <w:r>
              <w:t>________________/_____________________/</w:t>
            </w:r>
          </w:p>
          <w:p w:rsidR="00022527" w:rsidRDefault="004A2D25">
            <w:pPr>
              <w:pStyle w:val="ConsPlusNormal0"/>
            </w:pPr>
            <w:r>
              <w:t>________________/_____________________/</w:t>
            </w:r>
          </w:p>
          <w:p w:rsidR="00022527" w:rsidRDefault="004A2D25">
            <w:pPr>
              <w:pStyle w:val="ConsPlusNormal0"/>
            </w:pPr>
            <w:r>
              <w:t>________________/_____________________/</w:t>
            </w:r>
          </w:p>
        </w:tc>
      </w:tr>
    </w:tbl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jc w:val="both"/>
      </w:pPr>
    </w:p>
    <w:p w:rsidR="00022527" w:rsidRDefault="0002252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2527">
      <w:headerReference w:type="default" r:id="rId314"/>
      <w:footerReference w:type="default" r:id="rId315"/>
      <w:headerReference w:type="first" r:id="rId316"/>
      <w:footerReference w:type="first" r:id="rId3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2D25">
      <w:r>
        <w:separator/>
      </w:r>
    </w:p>
  </w:endnote>
  <w:endnote w:type="continuationSeparator" w:id="0">
    <w:p w:rsidR="00000000" w:rsidRDefault="004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25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25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25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25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25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25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25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2527" w:rsidRDefault="004A2D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2527" w:rsidRDefault="004A2D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2527" w:rsidRDefault="004A2D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2527" w:rsidRDefault="004A2D2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2D25">
      <w:r>
        <w:separator/>
      </w:r>
    </w:p>
  </w:footnote>
  <w:footnote w:type="continuationSeparator" w:id="0">
    <w:p w:rsidR="00000000" w:rsidRDefault="004A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25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Пермского </w:t>
          </w:r>
          <w:r>
            <w:rPr>
              <w:rFonts w:ascii="Tahoma" w:hAnsi="Tahoma" w:cs="Tahoma"/>
              <w:sz w:val="16"/>
              <w:szCs w:val="16"/>
            </w:rPr>
            <w:t>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25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25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25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25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25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</w:t>
          </w:r>
          <w:r>
            <w:rPr>
              <w:rFonts w:ascii="Tahoma" w:hAnsi="Tahoma" w:cs="Tahoma"/>
              <w:sz w:val="16"/>
              <w:szCs w:val="16"/>
            </w:rPr>
            <w:t>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25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2527" w:rsidRDefault="004A2D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022527" w:rsidRDefault="004A2D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022527" w:rsidRDefault="000225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2527" w:rsidRDefault="0002252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27"/>
    <w:rsid w:val="00022527"/>
    <w:rsid w:val="004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A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A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F19DF9338CEF7D07014667FA4A31F7C50A523216E00F829F28246E2B113F8B25638C8EA98F79ADD9DC733C9C6F08E5700986E95E6AC689C60AA38BKF4BE" TargetMode="External"/><Relationship Id="rId299" Type="http://schemas.openxmlformats.org/officeDocument/2006/relationships/header" Target="header7.xml"/><Relationship Id="rId303" Type="http://schemas.openxmlformats.org/officeDocument/2006/relationships/hyperlink" Target="consultantplus://offline/ref=A5F19DF9338CEF7D07014667FA4A31F7C50A523216E703879F28246E2B113F8B25638C8EA98F79ADD9DC723A936F08E5700986E95E6AC689C60AA38BKF4BE" TargetMode="External"/><Relationship Id="rId21" Type="http://schemas.openxmlformats.org/officeDocument/2006/relationships/hyperlink" Target="consultantplus://offline/ref=A5F19DF9338CEF7D07014667FA4A31F7C50A523216E403809425246E2B113F8B25638C8EA98F79ADD9DC73389E6F08E5700986E95E6AC689C60AA38BKF4BE" TargetMode="External"/><Relationship Id="rId42" Type="http://schemas.openxmlformats.org/officeDocument/2006/relationships/hyperlink" Target="consultantplus://offline/ref=A5F19DF9338CEF7D07014667FA4A31F7C50A523216E50E83952D246E2B113F8B25638C8EA98F79ADD9DC73389D6F08E5700986E95E6AC689C60AA38BKF4BE" TargetMode="External"/><Relationship Id="rId63" Type="http://schemas.openxmlformats.org/officeDocument/2006/relationships/hyperlink" Target="consultantplus://offline/ref=A5F19DF9338CEF7D07014667FA4A31F7C50A523216E403809425246E2B113F8B25638C8EA98F79ADD9DC7339986F08E5700986E95E6AC689C60AA38BKF4BE" TargetMode="External"/><Relationship Id="rId84" Type="http://schemas.openxmlformats.org/officeDocument/2006/relationships/hyperlink" Target="consultantplus://offline/ref=A5F19DF9338CEF7D07014667FA4A31F7C50A523216E50E83952D246E2B113F8B25638C8EA98F79ADD9DC73389C6F08E5700986E95E6AC689C60AA38BKF4BE" TargetMode="External"/><Relationship Id="rId138" Type="http://schemas.openxmlformats.org/officeDocument/2006/relationships/hyperlink" Target="consultantplus://offline/ref=A5F19DF9338CEF7D07014667FA4A31F7C50A523216E403809425246E2B113F8B25638C8EA98F79ADD9DC733B9D6F08E5700986E95E6AC689C60AA38BKF4BE" TargetMode="External"/><Relationship Id="rId159" Type="http://schemas.openxmlformats.org/officeDocument/2006/relationships/hyperlink" Target="consultantplus://offline/ref=A5F19DF9338CEF7D07014667FA4A31F7C50A523216E603859E2A246E2B113F8B25638C8EA98F79ADD9DC733C9F6F08E5700986E95E6AC689C60AA38BKF4BE" TargetMode="External"/><Relationship Id="rId170" Type="http://schemas.openxmlformats.org/officeDocument/2006/relationships/hyperlink" Target="consultantplus://offline/ref=A5F19DF9338CEF7D07014667FA4A31F7C50A523216E403809425246E2B113F8B25638C8EA98F79ADD9DC733D9B6F08E5700986E95E6AC689C60AA38BKF4BE" TargetMode="External"/><Relationship Id="rId191" Type="http://schemas.openxmlformats.org/officeDocument/2006/relationships/hyperlink" Target="consultantplus://offline/ref=A5F19DF9338CEF7D07014667FA4A31F7C50A523216E00F829F28246E2B113F8B25638C8EA98F79ADD9DC7238986F08E5700986E95E6AC689C60AA38BKF4BE" TargetMode="External"/><Relationship Id="rId205" Type="http://schemas.openxmlformats.org/officeDocument/2006/relationships/hyperlink" Target="consultantplus://offline/ref=A5F19DF9338CEF7D07014667FA4A31F7C50A523216E603859E2A246E2B113F8B25638C8EA98F79ADD9DC73309F6F08E5700986E95E6AC689C60AA38BKF4BE" TargetMode="External"/><Relationship Id="rId226" Type="http://schemas.openxmlformats.org/officeDocument/2006/relationships/hyperlink" Target="consultantplus://offline/ref=A5F19DF9338CEF7D07014667FA4A31F7C50A523216E403809425246E2B113F8B25638C8EA98F79ADD9DC733F926F08E5700986E95E6AC689C60AA38BKF4BE" TargetMode="External"/><Relationship Id="rId247" Type="http://schemas.openxmlformats.org/officeDocument/2006/relationships/image" Target="media/image3.wmf"/><Relationship Id="rId107" Type="http://schemas.openxmlformats.org/officeDocument/2006/relationships/hyperlink" Target="consultantplus://offline/ref=A5F19DF9338CEF7D07014667FA4A31F7C50A523216E708819E24246E2B113F8B25638C8EA98F79ADD9DC733A996F08E5700986E95E6AC689C60AA38BKF4BE" TargetMode="External"/><Relationship Id="rId268" Type="http://schemas.openxmlformats.org/officeDocument/2006/relationships/hyperlink" Target="consultantplus://offline/ref=A5F19DF9338CEF7D07014667FA4A31F7C50A523216E603859E2A246E2B113F8B25638C8EA98F79ADD9DC7331926F08E5700986E95E6AC689C60AA38BKF4BE" TargetMode="External"/><Relationship Id="rId289" Type="http://schemas.openxmlformats.org/officeDocument/2006/relationships/hyperlink" Target="consultantplus://offline/ref=A5F19DF9338CEF7D07014667FA4A31F7C50A523216E403809425246E2B113F8B25638C8EA98F79ADD9DC7331986F08E5700986E95E6AC689C60AA38BKF4BE" TargetMode="External"/><Relationship Id="rId11" Type="http://schemas.openxmlformats.org/officeDocument/2006/relationships/hyperlink" Target="consultantplus://offline/ref=A5F19DF9338CEF7D07014667FA4A31F7C50A523216E10A849B25246E2B113F8B25638C8EA98F79ADD9DC73389E6F08E5700986E95E6AC689C60AA38BKF4BE" TargetMode="External"/><Relationship Id="rId32" Type="http://schemas.openxmlformats.org/officeDocument/2006/relationships/hyperlink" Target="consultantplus://offline/ref=A5F19DF9338CEF7D07014667FA4A31F7C50A523216E703879F28246E2B113F8B25638C8EA98F79ADD9DC73389E6F08E5700986E95E6AC689C60AA38BKF4BE" TargetMode="External"/><Relationship Id="rId53" Type="http://schemas.openxmlformats.org/officeDocument/2006/relationships/hyperlink" Target="consultantplus://offline/ref=A5F19DF9338CEF7D07014667FA4A31F7C50A523216E703879F28246E2B113F8B25638C8EA98F79ADD9DC73399E6F08E5700986E95E6AC689C60AA38BKF4BE" TargetMode="External"/><Relationship Id="rId74" Type="http://schemas.openxmlformats.org/officeDocument/2006/relationships/hyperlink" Target="consultantplus://offline/ref=A5F19DF9338CEF7D0701586AEC266CFCC905083A1EE700D1C1782239744139DE65238ADBEAC971AED8D72769DF3151B53C428BEC4876C68FKD4BE" TargetMode="External"/><Relationship Id="rId128" Type="http://schemas.openxmlformats.org/officeDocument/2006/relationships/hyperlink" Target="consultantplus://offline/ref=A5F19DF9338CEF7D07014667FA4A31F7C50A523216E708819E24246E2B113F8B25638C8EA98F79ADD9DC733B9A6F08E5700986E95E6AC689C60AA38BKF4BE" TargetMode="External"/><Relationship Id="rId149" Type="http://schemas.openxmlformats.org/officeDocument/2006/relationships/hyperlink" Target="consultantplus://offline/ref=A5F19DF9338CEF7D07014667FA4A31F7C50A523216E703879F28246E2B113F8B25638C8EA98F79ADD9DC733E996F08E5700986E95E6AC689C60AA38BKF4BE" TargetMode="External"/><Relationship Id="rId314" Type="http://schemas.openxmlformats.org/officeDocument/2006/relationships/header" Target="header13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A5F19DF9338CEF7D07014667FA4A31F7C50A523216E703879F28246E2B113F8B25638C8EA98F79ADD9DC733B986F08E5700986E95E6AC689C60AA38BKF4BE" TargetMode="External"/><Relationship Id="rId160" Type="http://schemas.openxmlformats.org/officeDocument/2006/relationships/hyperlink" Target="consultantplus://offline/ref=A5F19DF9338CEF7D07014667FA4A31F7C50A523216E403809425246E2B113F8B25638C8EA98F79ADD9DC733C986F08E5700986E95E6AC689C60AA38BKF4BE" TargetMode="External"/><Relationship Id="rId181" Type="http://schemas.openxmlformats.org/officeDocument/2006/relationships/hyperlink" Target="consultantplus://offline/ref=A5F19DF9338CEF7D07014667FA4A31F7C50A523216E403809425246E2B113F8B25638C8EA98F79ADD9DC733D936F08E5700986E95E6AC689C60AA38BKF4BE" TargetMode="External"/><Relationship Id="rId216" Type="http://schemas.openxmlformats.org/officeDocument/2006/relationships/hyperlink" Target="consultantplus://offline/ref=A5F19DF9338CEF7D07014667FA4A31F7C50A523216E703879F28246E2B113F8B25638C8EA98F79ADD9DC723A9A6F08E5700986E95E6AC689C60AA38BKF4BE" TargetMode="External"/><Relationship Id="rId237" Type="http://schemas.openxmlformats.org/officeDocument/2006/relationships/hyperlink" Target="consultantplus://offline/ref=A5F19DF9338CEF7D07014667FA4A31F7C50A523216E708819E24246E2B113F8B25638C8EA98F79ADD9DC7330996F08E5700986E95E6AC689C60AA38BKF4BE" TargetMode="External"/><Relationship Id="rId258" Type="http://schemas.openxmlformats.org/officeDocument/2006/relationships/hyperlink" Target="consultantplus://offline/ref=A5F19DF9338CEF7D07014667FA4A31F7C50A523216E00F829F28246E2B113F8B25638C8EA98F79ADD9DC723C9C6F08E5700986E95E6AC689C60AA38BKF4BE" TargetMode="External"/><Relationship Id="rId279" Type="http://schemas.openxmlformats.org/officeDocument/2006/relationships/hyperlink" Target="consultantplus://offline/ref=A5F19DF9338CEF7D07014667FA4A31F7C50A523216E603859E2A246E2B113F8B25638C8EA98F79ADD9DC72399F6F08E5700986E95E6AC689C60AA38BKF4BE" TargetMode="External"/><Relationship Id="rId22" Type="http://schemas.openxmlformats.org/officeDocument/2006/relationships/hyperlink" Target="consultantplus://offline/ref=A5F19DF9338CEF7D0701586AEC266CFCC9010E3D1FE100D1C1782239744139DE65238ADBEAC877A5D0D72769DF3151B53C428BEC4876C68FKD4BE" TargetMode="External"/><Relationship Id="rId43" Type="http://schemas.openxmlformats.org/officeDocument/2006/relationships/hyperlink" Target="consultantplus://offline/ref=A5F19DF9338CEF7D07014667FA4A31F7C50A523216E403809425246E2B113F8B25638C8EA98F79ADD9DC73399B6F08E5700986E95E6AC689C60AA38BKF4BE" TargetMode="External"/><Relationship Id="rId64" Type="http://schemas.openxmlformats.org/officeDocument/2006/relationships/hyperlink" Target="consultantplus://offline/ref=A5F19DF9338CEF7D07014667FA4A31F7C50A523216E703879F28246E2B113F8B25638C8EA98F79ADD9DC733A996F08E5700986E95E6AC689C60AA38BKF4BE" TargetMode="External"/><Relationship Id="rId118" Type="http://schemas.openxmlformats.org/officeDocument/2006/relationships/hyperlink" Target="consultantplus://offline/ref=A5F19DF9338CEF7D07014667FA4A31F7C50A523216E703879F28246E2B113F8B25638C8EA98F79ADD9DC733C9B6F08E5700986E95E6AC689C60AA38BKF4BE" TargetMode="External"/><Relationship Id="rId139" Type="http://schemas.openxmlformats.org/officeDocument/2006/relationships/hyperlink" Target="consultantplus://offline/ref=A5F19DF9338CEF7D07014667FA4A31F7C50A523216E10A849B25246E2B113F8B25638C8EA98F79ADD9DC733C9F6F08E5700986E95E6AC689C60AA38BKF4BE" TargetMode="External"/><Relationship Id="rId290" Type="http://schemas.openxmlformats.org/officeDocument/2006/relationships/hyperlink" Target="consultantplus://offline/ref=A5F19DF9338CEF7D07014667FA4A31F7C50A523216E403809425246E2B113F8B25638C8EA98F79ADD9DC73319F6F08E5700986E95E6AC689C60AA38BKF4BE" TargetMode="External"/><Relationship Id="rId304" Type="http://schemas.openxmlformats.org/officeDocument/2006/relationships/hyperlink" Target="consultantplus://offline/ref=A5F19DF9338CEF7D07014667FA4A31F7C50A523216E603859E2A246E2B113F8B25638C8EA98F79ADD9DC723B9E6F08E5700986E95E6AC689C60AA38BKF4BE" TargetMode="External"/><Relationship Id="rId85" Type="http://schemas.openxmlformats.org/officeDocument/2006/relationships/hyperlink" Target="consultantplus://offline/ref=A5F19DF9338CEF7D07014667FA4A31F7C50A523216E00F829F28246E2B113F8B25638C8EA98F79ADD9DC733A936F08E5700986E95E6AC689C60AA38BKF4BE" TargetMode="External"/><Relationship Id="rId150" Type="http://schemas.openxmlformats.org/officeDocument/2006/relationships/hyperlink" Target="consultantplus://offline/ref=A5F19DF9338CEF7D07014667FA4A31F7C50A523216E703879F28246E2B113F8B25638C8EA98F79ADD9DC733E9F6F08E5700986E95E6AC689C60AA38BKF4BE" TargetMode="External"/><Relationship Id="rId171" Type="http://schemas.openxmlformats.org/officeDocument/2006/relationships/hyperlink" Target="consultantplus://offline/ref=A5F19DF9338CEF7D07014667FA4A31F7C50A523216E403809425246E2B113F8B25638C8EA98F79ADD9DC733D9F6F08E5700986E95E6AC689C60AA38BKF4BE" TargetMode="External"/><Relationship Id="rId192" Type="http://schemas.openxmlformats.org/officeDocument/2006/relationships/hyperlink" Target="consultantplus://offline/ref=A5F19DF9338CEF7D07014667FA4A31F7C50A523216E603859E2A246E2B113F8B25638C8EA98F79ADD9DC733F9B6F08E5700986E95E6AC689C60AA38BKF4BE" TargetMode="External"/><Relationship Id="rId206" Type="http://schemas.openxmlformats.org/officeDocument/2006/relationships/hyperlink" Target="consultantplus://offline/ref=A5F19DF9338CEF7D07014667FA4A31F7C50A523216E603859E2A246E2B113F8B25638C8EA98F79ADD9DC7330936F08E5700986E95E6AC689C60AA38BKF4BE" TargetMode="External"/><Relationship Id="rId227" Type="http://schemas.openxmlformats.org/officeDocument/2006/relationships/hyperlink" Target="consultantplus://offline/ref=A5F19DF9338CEF7D07014667FA4A31F7C50A523216E00F829F28246E2B113F8B25638C8EA98F79ADD9DC7239926F08E5700986E95E6AC689C60AA38BKF4BE" TargetMode="External"/><Relationship Id="rId248" Type="http://schemas.openxmlformats.org/officeDocument/2006/relationships/hyperlink" Target="consultantplus://offline/ref=A5F19DF9338CEF7D07014667FA4A31F7C50A523216E708819E24246E2B113F8B25638C8EA98F79ADD9DC73309F6F08E5700986E95E6AC689C60AA38BKF4BE" TargetMode="External"/><Relationship Id="rId269" Type="http://schemas.openxmlformats.org/officeDocument/2006/relationships/hyperlink" Target="consultantplus://offline/ref=A5F19DF9338CEF7D07014667FA4A31F7C50A523216E403809425246E2B113F8B25638C8EA98F79ADD9DC7331996F08E5700986E95E6AC689C60AA38BKF4BE" TargetMode="External"/><Relationship Id="rId12" Type="http://schemas.openxmlformats.org/officeDocument/2006/relationships/hyperlink" Target="consultantplus://offline/ref=A5F19DF9338CEF7D07014667FA4A31F7C50A523216E10980992D246E2B113F8B25638C8EA98F79ADD9DC73389E6F08E5700986E95E6AC689C60AA38BKF4BE" TargetMode="External"/><Relationship Id="rId33" Type="http://schemas.openxmlformats.org/officeDocument/2006/relationships/hyperlink" Target="consultantplus://offline/ref=A5F19DF9338CEF7D07014667FA4A31F7C50A523216E70286942E246E2B113F8B25638C8EA98F79ADD9DC73389E6F08E5700986E95E6AC689C60AA38BKF4BE" TargetMode="External"/><Relationship Id="rId108" Type="http://schemas.openxmlformats.org/officeDocument/2006/relationships/hyperlink" Target="consultantplus://offline/ref=A5F19DF9338CEF7D07014667FA4A31F7C50A523216E403809425246E2B113F8B25638C8EA98F79ADD9DC733A936F08E5700986E95E6AC689C60AA38BKF4BE" TargetMode="External"/><Relationship Id="rId129" Type="http://schemas.openxmlformats.org/officeDocument/2006/relationships/hyperlink" Target="consultantplus://offline/ref=A5F19DF9338CEF7D07014667FA4A31F7C50A523216E708819E24246E2B113F8B25638C8EA98F79ADD9DC733B996F08E5700986E95E6AC689C60AA38BKF4BE" TargetMode="External"/><Relationship Id="rId280" Type="http://schemas.openxmlformats.org/officeDocument/2006/relationships/header" Target="header1.xml"/><Relationship Id="rId315" Type="http://schemas.openxmlformats.org/officeDocument/2006/relationships/footer" Target="footer13.xml"/><Relationship Id="rId54" Type="http://schemas.openxmlformats.org/officeDocument/2006/relationships/hyperlink" Target="consultantplus://offline/ref=A5F19DF9338CEF7D07014667FA4A31F7C50A523216E403809425246E2B113F8B25638C8EA98F79ADD9DC73399A6F08E5700986E95E6AC689C60AA38BKF4BE" TargetMode="External"/><Relationship Id="rId75" Type="http://schemas.openxmlformats.org/officeDocument/2006/relationships/hyperlink" Target="consultantplus://offline/ref=A5F19DF9338CEF7D0701586AEC266CFCC905083A1EE700D1C1782239744139DE65238ADBEAC97CAFD9D72769DF3151B53C428BEC4876C68FKD4BE" TargetMode="External"/><Relationship Id="rId96" Type="http://schemas.openxmlformats.org/officeDocument/2006/relationships/hyperlink" Target="consultantplus://offline/ref=A5F19DF9338CEF7D07014667FA4A31F7C50A523216E603859E2A246E2B113F8B25638C8EA98F79ADD9DC73399D6F08E5700986E95E6AC689C60AA38BKF4BE" TargetMode="External"/><Relationship Id="rId140" Type="http://schemas.openxmlformats.org/officeDocument/2006/relationships/hyperlink" Target="consultantplus://offline/ref=A5F19DF9338CEF7D07014667FA4A31F7C50A523216E603859E2A246E2B113F8B25638C8EA98F79ADD9DC733B996F08E5700986E95E6AC689C60AA38BKF4BE" TargetMode="External"/><Relationship Id="rId161" Type="http://schemas.openxmlformats.org/officeDocument/2006/relationships/hyperlink" Target="consultantplus://offline/ref=A5F19DF9338CEF7D07014667FA4A31F7C50A523216E703879F28246E2B113F8B25638C8EA98F79ADD9DC733F936F08E5700986E95E6AC689C60AA38BKF4BE" TargetMode="External"/><Relationship Id="rId182" Type="http://schemas.openxmlformats.org/officeDocument/2006/relationships/hyperlink" Target="consultantplus://offline/ref=A5F19DF9338CEF7D07014667FA4A31F7C50A523216E708819E24246E2B113F8B25638C8EA98F79ADD9DC733D9D6F08E5700986E95E6AC689C60AA38BKF4BE" TargetMode="External"/><Relationship Id="rId217" Type="http://schemas.openxmlformats.org/officeDocument/2006/relationships/hyperlink" Target="consultantplus://offline/ref=A5F19DF9338CEF7D07014667FA4A31F7C50A523216E703879F28246E2B113F8B25638C8EA98F79ADD9DC723A996F08E5700986E95E6AC689C60AA38BKF4BE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5F19DF9338CEF7D07014667FA4A31F7C50A523216E00F829F28246E2B113F8B25638C8EA98F79ADD9DC723A9B6F08E5700986E95E6AC689C60AA38BKF4BE" TargetMode="External"/><Relationship Id="rId259" Type="http://schemas.openxmlformats.org/officeDocument/2006/relationships/hyperlink" Target="consultantplus://offline/ref=A5F19DF9338CEF7D07014667FA4A31F7C50A523216E708819E24246E2B113F8B25638C8EA98F79ADD9DC7331936F08E5700986E95E6AC689C60AA38BKF4BE" TargetMode="External"/><Relationship Id="rId23" Type="http://schemas.openxmlformats.org/officeDocument/2006/relationships/hyperlink" Target="consultantplus://offline/ref=A5F19DF9338CEF7D07014667FA4A31F7C50A523216E402869D29246E2B113F8B25638C8EA98F79AEDBDF743F90300DF061518AE04874C293DA08A1K84AE" TargetMode="External"/><Relationship Id="rId119" Type="http://schemas.openxmlformats.org/officeDocument/2006/relationships/hyperlink" Target="consultantplus://offline/ref=A5F19DF9338CEF7D07014667FA4A31F7C50A523216E603859E2A246E2B113F8B25638C8EA98F79ADD9DC733A9B6F08E5700986E95E6AC689C60AA38BKF4BE" TargetMode="External"/><Relationship Id="rId270" Type="http://schemas.openxmlformats.org/officeDocument/2006/relationships/hyperlink" Target="consultantplus://offline/ref=A5F19DF9338CEF7D0701586AEC266CFCC905083A1EE700D1C1782239744139DE7723D2D7EBC36AACDDC2713899K647E" TargetMode="External"/><Relationship Id="rId291" Type="http://schemas.openxmlformats.org/officeDocument/2006/relationships/hyperlink" Target="consultantplus://offline/ref=A5F19DF9338CEF7D0701586AEC266CFCC9020A3C10E600D1C1782239744139DE65238AD9EECA7FF8889826359A6C42B4304289E854K747E" TargetMode="External"/><Relationship Id="rId305" Type="http://schemas.openxmlformats.org/officeDocument/2006/relationships/hyperlink" Target="consultantplus://offline/ref=A5F19DF9338CEF7D07014667FA4A31F7C50A523216E603859E2A246E2B113F8B25638C8EA98F79ADD9DC723B9D6F08E5700986E95E6AC689C60AA38BKF4BE" TargetMode="External"/><Relationship Id="rId44" Type="http://schemas.openxmlformats.org/officeDocument/2006/relationships/hyperlink" Target="consultantplus://offline/ref=A5F19DF9338CEF7D0701586AEC266CFCC9020D3714E100D1C1782239744139DE65238AD9EDC37FF8889826359A6C42B4304289E854K747E" TargetMode="External"/><Relationship Id="rId65" Type="http://schemas.openxmlformats.org/officeDocument/2006/relationships/hyperlink" Target="consultantplus://offline/ref=A5F19DF9338CEF7D07014667FA4A31F7C50A523216E403809425246E2B113F8B25638C8EA98F79ADD9DC73399F6F08E5700986E95E6AC689C60AA38BKF4BE" TargetMode="External"/><Relationship Id="rId86" Type="http://schemas.openxmlformats.org/officeDocument/2006/relationships/hyperlink" Target="consultantplus://offline/ref=A5F19DF9338CEF7D07014667FA4A31F7C50A523216E70286942E246E2B113F8B25638C8EA98F79ADD9DC73389D6F08E5700986E95E6AC689C60AA38BKF4BE" TargetMode="External"/><Relationship Id="rId130" Type="http://schemas.openxmlformats.org/officeDocument/2006/relationships/hyperlink" Target="consultantplus://offline/ref=A5F19DF9338CEF7D07014667FA4A31F7C50A523216E708819E24246E2B113F8B25638C8EA98F79ADD9DC733B986F08E5700986E95E6AC689C60AA38BKF4BE" TargetMode="External"/><Relationship Id="rId151" Type="http://schemas.openxmlformats.org/officeDocument/2006/relationships/hyperlink" Target="consultantplus://offline/ref=A5F19DF9338CEF7D07014667FA4A31F7C50A523216E703879F28246E2B113F8B25638C8EA98F79ADD9DC733E936F08E5700986E95E6AC689C60AA38BKF4BE" TargetMode="External"/><Relationship Id="rId172" Type="http://schemas.openxmlformats.org/officeDocument/2006/relationships/hyperlink" Target="consultantplus://offline/ref=A5F19DF9338CEF7D07014667FA4A31F7C50A523216E403809425246E2B113F8B25638C8EA98F79ADD9DC733D9E6F08E5700986E95E6AC689C60AA38BKF4BE" TargetMode="External"/><Relationship Id="rId193" Type="http://schemas.openxmlformats.org/officeDocument/2006/relationships/hyperlink" Target="consultantplus://offline/ref=A5F19DF9338CEF7D07014667FA4A31F7C50A523216E603859E2A246E2B113F8B25638C8EA98F79ADD9DC733F986F08E5700986E95E6AC689C60AA38BKF4BE" TargetMode="External"/><Relationship Id="rId207" Type="http://schemas.openxmlformats.org/officeDocument/2006/relationships/hyperlink" Target="consultantplus://offline/ref=A5F19DF9338CEF7D07014667FA4A31F7C50A523216E708819E24246E2B113F8B25638C8EA98F79ADD9DC733E926F08E5700986E95E6AC689C60AA38BKF4BE" TargetMode="External"/><Relationship Id="rId228" Type="http://schemas.openxmlformats.org/officeDocument/2006/relationships/hyperlink" Target="consultantplus://offline/ref=A5F19DF9338CEF7D07014667FA4A31F7C50A523216E403809425246E2B113F8B25638C8EA98F79ADD9DC73309B6F08E5700986E95E6AC689C60AA38BKF4BE" TargetMode="External"/><Relationship Id="rId249" Type="http://schemas.openxmlformats.org/officeDocument/2006/relationships/image" Target="media/image4.wmf"/><Relationship Id="rId13" Type="http://schemas.openxmlformats.org/officeDocument/2006/relationships/hyperlink" Target="consultantplus://offline/ref=A5F19DF9338CEF7D07014667FA4A31F7C50A523216E00F829F28246E2B113F8B25638C8EA98F79ADD9DC73389E6F08E5700986E95E6AC689C60AA38BKF4BE" TargetMode="External"/><Relationship Id="rId109" Type="http://schemas.openxmlformats.org/officeDocument/2006/relationships/hyperlink" Target="consultantplus://offline/ref=A5F19DF9338CEF7D07014667FA4A31F7C50A523216E603859E2A246E2B113F8B25638C8EA98F79ADD9DC73399C6F08E5700986E95E6AC689C60AA38BKF4BE" TargetMode="External"/><Relationship Id="rId260" Type="http://schemas.openxmlformats.org/officeDocument/2006/relationships/hyperlink" Target="consultantplus://offline/ref=A5F19DF9338CEF7D07014667FA4A31F7C50A523216E703879F28246E2B113F8B25638C8EA98F79ADD9DC723A9E6F08E5700986E95E6AC689C60AA38BKF4BE" TargetMode="External"/><Relationship Id="rId281" Type="http://schemas.openxmlformats.org/officeDocument/2006/relationships/footer" Target="footer1.xml"/><Relationship Id="rId316" Type="http://schemas.openxmlformats.org/officeDocument/2006/relationships/header" Target="header14.xml"/><Relationship Id="rId34" Type="http://schemas.openxmlformats.org/officeDocument/2006/relationships/hyperlink" Target="consultantplus://offline/ref=A5F19DF9338CEF7D07014667FA4A31F7C50A523216E603859E2A246E2B113F8B25638C8EA98F79ADD9DC73389E6F08E5700986E95E6AC689C60AA38BKF4BE" TargetMode="External"/><Relationship Id="rId55" Type="http://schemas.openxmlformats.org/officeDocument/2006/relationships/hyperlink" Target="consultantplus://offline/ref=A5F19DF9338CEF7D07014667FA4A31F7C50A523216E10A849B25246E2B113F8B25638C8EA98F79ADD9DC7339986F08E5700986E95E6AC689C60AA38BKF4BE" TargetMode="External"/><Relationship Id="rId76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97" Type="http://schemas.openxmlformats.org/officeDocument/2006/relationships/hyperlink" Target="consultantplus://offline/ref=A5F19DF9338CEF7D07014667FA4A31F7C50A523216E403809425246E2B113F8B25638C8EA98F79ADD9DC733A996F08E5700986E95E6AC689C60AA38BKF4BE" TargetMode="External"/><Relationship Id="rId120" Type="http://schemas.openxmlformats.org/officeDocument/2006/relationships/hyperlink" Target="consultantplus://offline/ref=A5F19DF9338CEF7D07014667FA4A31F7C50A523216E403809425246E2B113F8B25638C8EA98F79ADD9DC733B9B6F08E5700986E95E6AC689C60AA38BKF4BE" TargetMode="External"/><Relationship Id="rId141" Type="http://schemas.openxmlformats.org/officeDocument/2006/relationships/hyperlink" Target="consultantplus://offline/ref=A5F19DF9338CEF7D07014667FA4A31F7C50A523216E603859E2A246E2B113F8B25638C8EA98F79ADD9DC733B9F6F08E5700986E95E6AC689C60AA38BKF4BE" TargetMode="External"/><Relationship Id="rId7" Type="http://schemas.openxmlformats.org/officeDocument/2006/relationships/image" Target="media/image1.png"/><Relationship Id="rId162" Type="http://schemas.openxmlformats.org/officeDocument/2006/relationships/hyperlink" Target="consultantplus://offline/ref=A5F19DF9338CEF7D07014667FA4A31F7C50A523216E603859E2A246E2B113F8B25638C8EA98F79ADD9DC733C9D6F08E5700986E95E6AC689C60AA38BKF4BE" TargetMode="External"/><Relationship Id="rId183" Type="http://schemas.openxmlformats.org/officeDocument/2006/relationships/hyperlink" Target="consultantplus://offline/ref=A5F19DF9338CEF7D07014667FA4A31F7C50A523216E703879F28246E2B113F8B25638C8EA98F79ADD9DC7331926F08E5700986E95E6AC689C60AA38BKF4BE" TargetMode="External"/><Relationship Id="rId218" Type="http://schemas.openxmlformats.org/officeDocument/2006/relationships/hyperlink" Target="consultantplus://offline/ref=A5F19DF9338CEF7D07014667FA4A31F7C50A523216E603859E2A246E2B113F8B25638C8EA98F79ADD9DC7331986F08E5700986E95E6AC689C60AA38BKF4BE" TargetMode="External"/><Relationship Id="rId239" Type="http://schemas.openxmlformats.org/officeDocument/2006/relationships/hyperlink" Target="consultantplus://offline/ref=A5F19DF9338CEF7D07014667FA4A31F7C50A523216E00F829F28246E2B113F8B25638C8EA98F79ADD9DC723A986F08E5700986E95E6AC689C60AA38BKF4BE" TargetMode="External"/><Relationship Id="rId250" Type="http://schemas.openxmlformats.org/officeDocument/2006/relationships/hyperlink" Target="consultantplus://offline/ref=A5F19DF9338CEF7D07014667FA4A31F7C50A523216E708819E24246E2B113F8B25638C8EA98F79ADD9DC73309F6F08E5700986E95E6AC689C60AA38BKF4BE" TargetMode="External"/><Relationship Id="rId271" Type="http://schemas.openxmlformats.org/officeDocument/2006/relationships/hyperlink" Target="consultantplus://offline/ref=A5F19DF9338CEF7D0701586AEC266CFCC905083A1EE400D1C1782239744139DE7723D2D7EBC36AACDDC2713899K647E" TargetMode="External"/><Relationship Id="rId292" Type="http://schemas.openxmlformats.org/officeDocument/2006/relationships/hyperlink" Target="consultantplus://offline/ref=A5F19DF9338CEF7D0701586AEC266CFCC9020A3914E200D1C1782239744139DE65238ADBEACB74ADD8D72769DF3151B53C428BEC4876C68FKD4BE" TargetMode="External"/><Relationship Id="rId306" Type="http://schemas.openxmlformats.org/officeDocument/2006/relationships/header" Target="header9.xml"/><Relationship Id="rId24" Type="http://schemas.openxmlformats.org/officeDocument/2006/relationships/hyperlink" Target="consultantplus://offline/ref=A5F19DF9338CEF7D07014667FA4A31F7C50A523216E708819E24246E2B113F8B25638C8EA98F79ADD9DC73399A6F08E5700986E95E6AC689C60AA38BKF4BE" TargetMode="External"/><Relationship Id="rId45" Type="http://schemas.openxmlformats.org/officeDocument/2006/relationships/hyperlink" Target="consultantplus://offline/ref=A5F19DF9338CEF7D0701586AEC266CFCC905083A1EE700D1C1782239744139DE7723D2D7EBC36AACDDC2713899K647E" TargetMode="External"/><Relationship Id="rId66" Type="http://schemas.openxmlformats.org/officeDocument/2006/relationships/hyperlink" Target="consultantplus://offline/ref=A5F19DF9338CEF7D0701586AEC266CFCC9020A3C10E600D1C1782239744139DE7723D2D7EBC36AACDDC2713899K647E" TargetMode="External"/><Relationship Id="rId87" Type="http://schemas.openxmlformats.org/officeDocument/2006/relationships/hyperlink" Target="consultantplus://offline/ref=A5F19DF9338CEF7D07014667FA4A31F7C50A523216E703879F28246E2B113F8B25638C8EA98F79ADD9DC733B9A6F08E5700986E95E6AC689C60AA38BKF4BE" TargetMode="External"/><Relationship Id="rId110" Type="http://schemas.openxmlformats.org/officeDocument/2006/relationships/hyperlink" Target="consultantplus://offline/ref=A5F19DF9338CEF7D07014667FA4A31F7C50A523216E603859E2A246E2B113F8B25638C8EA98F79ADD9DC7339936F08E5700986E95E6AC689C60AA38BKF4BE" TargetMode="External"/><Relationship Id="rId131" Type="http://schemas.openxmlformats.org/officeDocument/2006/relationships/hyperlink" Target="consultantplus://offline/ref=A5F19DF9338CEF7D07014667FA4A31F7C50A523216E50E83952D246E2B113F8B25638C8EA98F79ADD9DC73399B6F08E5700986E95E6AC689C60AA38BKF4BE" TargetMode="External"/><Relationship Id="rId152" Type="http://schemas.openxmlformats.org/officeDocument/2006/relationships/hyperlink" Target="consultantplus://offline/ref=A5F19DF9338CEF7D07014667FA4A31F7C50A523216E703879F28246E2B113F8B25638C8EA98F79ADD9DC733F996F08E5700986E95E6AC689C60AA38BKF4BE" TargetMode="External"/><Relationship Id="rId173" Type="http://schemas.openxmlformats.org/officeDocument/2006/relationships/hyperlink" Target="consultantplus://offline/ref=A5F19DF9338CEF7D07014667FA4A31F7C50A523216E00F829F28246E2B113F8B25638C8EA98F79ADD9DC73319C6F08E5700986E95E6AC689C60AA38BKF4BE" TargetMode="External"/><Relationship Id="rId194" Type="http://schemas.openxmlformats.org/officeDocument/2006/relationships/hyperlink" Target="consultantplus://offline/ref=A5F19DF9338CEF7D07014667FA4A31F7C50A523216E403809425246E2B113F8B25638C8EA98F79ADD9DC733E996F08E5700986E95E6AC689C60AA38BKF4BE" TargetMode="External"/><Relationship Id="rId208" Type="http://schemas.openxmlformats.org/officeDocument/2006/relationships/hyperlink" Target="consultantplus://offline/ref=A5F19DF9338CEF7D07014667FA4A31F7C50A523216E00F829F28246E2B113F8B25638C8EA98F79ADD9DC72399E6F08E5700986E95E6AC689C60AA38BKF4BE" TargetMode="External"/><Relationship Id="rId229" Type="http://schemas.openxmlformats.org/officeDocument/2006/relationships/hyperlink" Target="consultantplus://offline/ref=A5F19DF9338CEF7D07014667FA4A31F7C50A523216E10A849B25246E2B113F8B25638C8EA98F79ADD9DC7238926F08E5700986E95E6AC689C60AA38BKF4BE" TargetMode="External"/><Relationship Id="rId19" Type="http://schemas.openxmlformats.org/officeDocument/2006/relationships/hyperlink" Target="consultantplus://offline/ref=A5F19DF9338CEF7D07014667FA4A31F7C50A523216E603859E2A246E2B113F8B25638C8EA98F79ADD9DC73389E6F08E5700986E95E6AC689C60AA38BKF4BE" TargetMode="External"/><Relationship Id="rId224" Type="http://schemas.openxmlformats.org/officeDocument/2006/relationships/hyperlink" Target="consultantplus://offline/ref=A5F19DF9338CEF7D07014667FA4A31F7C50A523216E50E83952D246E2B113F8B25638C8EA98F79ADD9DC73399F6F08E5700986E95E6AC689C60AA38BKF4BE" TargetMode="External"/><Relationship Id="rId240" Type="http://schemas.openxmlformats.org/officeDocument/2006/relationships/hyperlink" Target="consultantplus://offline/ref=A5F19DF9338CEF7D07014667FA4A31F7C50A523216E00F829F28246E2B113F8B25638C8EA98F79ADD9DC723A9E6F08E5700986E95E6AC689C60AA38BKF4BE" TargetMode="External"/><Relationship Id="rId245" Type="http://schemas.openxmlformats.org/officeDocument/2006/relationships/hyperlink" Target="consultantplus://offline/ref=A5F19DF9338CEF7D07014667FA4A31F7C50A523216E403809425246E2B113F8B25638C8EA98F79ADD9DC7330986F08E5700986E95E6AC689C60AA38BKF4BE" TargetMode="External"/><Relationship Id="rId261" Type="http://schemas.openxmlformats.org/officeDocument/2006/relationships/hyperlink" Target="consultantplus://offline/ref=A5F19DF9338CEF7D07014667FA4A31F7C50A523216E70286942E246E2B113F8B25638C8EA98F79ADD9DC7338936F08E5700986E95E6AC689C60AA38BKF4BE" TargetMode="External"/><Relationship Id="rId266" Type="http://schemas.openxmlformats.org/officeDocument/2006/relationships/hyperlink" Target="consultantplus://offline/ref=A5F19DF9338CEF7D07014667FA4A31F7C50A523216E00F829F28246E2B113F8B25638C8EA98F79ADD9DC723C936F08E5700986E95E6AC689C60AA38BKF4BE" TargetMode="External"/><Relationship Id="rId287" Type="http://schemas.openxmlformats.org/officeDocument/2006/relationships/footer" Target="footer4.xml"/><Relationship Id="rId14" Type="http://schemas.openxmlformats.org/officeDocument/2006/relationships/hyperlink" Target="consultantplus://offline/ref=A5F19DF9338CEF7D07014667FA4A31F7C50A523216E00E809A2C246E2B113F8B25638C8EA98F79ADD9DC73389E6F08E5700986E95E6AC689C60AA38BKF4BE" TargetMode="External"/><Relationship Id="rId30" Type="http://schemas.openxmlformats.org/officeDocument/2006/relationships/hyperlink" Target="consultantplus://offline/ref=A5F19DF9338CEF7D07014667FA4A31F7C50A523216E708819E24246E2B113F8B25638C8EA98F79ADD9DC7339996F08E5700986E95E6AC689C60AA38BKF4BE" TargetMode="External"/><Relationship Id="rId35" Type="http://schemas.openxmlformats.org/officeDocument/2006/relationships/hyperlink" Target="consultantplus://offline/ref=A5F19DF9338CEF7D07014667FA4A31F7C50A523216E50E83952D246E2B113F8B25638C8EA98F79ADD9DC73389E6F08E5700986E95E6AC689C60AA38BKF4BE" TargetMode="External"/><Relationship Id="rId56" Type="http://schemas.openxmlformats.org/officeDocument/2006/relationships/hyperlink" Target="consultantplus://offline/ref=A5F19DF9338CEF7D07014667FA4A31F7C50A523216E708819E24246E2B113F8B25638C8EA98F79ADD9DC7339986F08E5700986E95E6AC689C60AA38BKF4BE" TargetMode="External"/><Relationship Id="rId77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100" Type="http://schemas.openxmlformats.org/officeDocument/2006/relationships/hyperlink" Target="consultantplus://offline/ref=A5F19DF9338CEF7D07014667FA4A31F7C50A523216E20F829A24246E2B113F8B25638C8EA98F79ADD9DC73399E6F08E5700986E95E6AC689C60AA38BKF4BE" TargetMode="External"/><Relationship Id="rId105" Type="http://schemas.openxmlformats.org/officeDocument/2006/relationships/hyperlink" Target="consultantplus://offline/ref=A5F19DF9338CEF7D07014667FA4A31F7C50A523216E708819E24246E2B113F8B25638C8EA98F79ADD9DC733A9B6F08E5700986E95E6AC689C60AA38BKF4BE" TargetMode="External"/><Relationship Id="rId126" Type="http://schemas.openxmlformats.org/officeDocument/2006/relationships/hyperlink" Target="consultantplus://offline/ref=A5F19DF9338CEF7D07014667FA4A31F7C50A523216E403809425246E2B113F8B25638C8EA98F79ADD9DC733B9F6F08E5700986E95E6AC689C60AA38BKF4BE" TargetMode="External"/><Relationship Id="rId147" Type="http://schemas.openxmlformats.org/officeDocument/2006/relationships/hyperlink" Target="consultantplus://offline/ref=A5F19DF9338CEF7D07014667FA4A31F7C50A523216E403809425246E2B113F8B25638C8EA98F79ADD9DC733C9B6F08E5700986E95E6AC689C60AA38BKF4BE" TargetMode="External"/><Relationship Id="rId168" Type="http://schemas.openxmlformats.org/officeDocument/2006/relationships/hyperlink" Target="consultantplus://offline/ref=A5F19DF9338CEF7D07014667FA4A31F7C50A523216E603859E2A246E2B113F8B25638C8EA98F79ADD9DC733C936F08E5700986E95E6AC689C60AA38BKF4BE" TargetMode="External"/><Relationship Id="rId282" Type="http://schemas.openxmlformats.org/officeDocument/2006/relationships/header" Target="header2.xml"/><Relationship Id="rId312" Type="http://schemas.openxmlformats.org/officeDocument/2006/relationships/header" Target="header12.xml"/><Relationship Id="rId317" Type="http://schemas.openxmlformats.org/officeDocument/2006/relationships/footer" Target="footer1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5F19DF9338CEF7D0701586AEC266CFCCE050F3916EA00D1C1782239744139DE65238ADBEACA76AAD0D72769DF3151B53C428BEC4876C68FKD4BE" TargetMode="External"/><Relationship Id="rId72" Type="http://schemas.openxmlformats.org/officeDocument/2006/relationships/hyperlink" Target="consultantplus://offline/ref=A5F19DF9338CEF7D0701586AEC266CFCC905083A1EE700D1C1782239744139DE65238ADBEACA70AFDCD72769DF3151B53C428BEC4876C68FKD4BE" TargetMode="External"/><Relationship Id="rId93" Type="http://schemas.openxmlformats.org/officeDocument/2006/relationships/hyperlink" Target="consultantplus://offline/ref=A5F19DF9338CEF7D07014667FA4A31F7C50A523216E10A849B25246E2B113F8B25638C8EA98F79ADD9DC733A9F6F08E5700986E95E6AC689C60AA38BKF4BE" TargetMode="External"/><Relationship Id="rId98" Type="http://schemas.openxmlformats.org/officeDocument/2006/relationships/hyperlink" Target="consultantplus://offline/ref=A5F19DF9338CEF7D07014667FA4A31F7C50A523216E708819E24246E2B113F8B25638C8EA98F79ADD9DC7339936F08E5700986E95E6AC689C60AA38BKF4BE" TargetMode="External"/><Relationship Id="rId121" Type="http://schemas.openxmlformats.org/officeDocument/2006/relationships/hyperlink" Target="consultantplus://offline/ref=A5F19DF9338CEF7D07014667FA4A31F7C50A523216E00E809A2C246E2B113F8B25638C8EA98F79ADD9DC73399B6F08E5700986E95E6AC689C60AA38BKF4BE" TargetMode="External"/><Relationship Id="rId142" Type="http://schemas.openxmlformats.org/officeDocument/2006/relationships/hyperlink" Target="consultantplus://offline/ref=A5F19DF9338CEF7D07014667FA4A31F7C50A523216E603859E2A246E2B113F8B25638C8EA98F79ADD9DC733B9D6F08E5700986E95E6AC689C60AA38BKF4BE" TargetMode="External"/><Relationship Id="rId163" Type="http://schemas.openxmlformats.org/officeDocument/2006/relationships/hyperlink" Target="consultantplus://offline/ref=A5F19DF9338CEF7D07014667FA4A31F7C50A523216E403809425246E2B113F8B25638C8EA98F79ADD9DC733C9F6F08E5700986E95E6AC689C60AA38BKF4BE" TargetMode="External"/><Relationship Id="rId184" Type="http://schemas.openxmlformats.org/officeDocument/2006/relationships/hyperlink" Target="consultantplus://offline/ref=A5F19DF9338CEF7D07014667FA4A31F7C50A523216E403809425246E2B113F8B25638C8EA98F79ADD9DC733E9B6F08E5700986E95E6AC689C60AA38BKF4BE" TargetMode="External"/><Relationship Id="rId189" Type="http://schemas.openxmlformats.org/officeDocument/2006/relationships/hyperlink" Target="consultantplus://offline/ref=A5F19DF9338CEF7D07014667FA4A31F7C50A523216E603859E2A246E2B113F8B25638C8EA98F79ADD9DC733E996F08E5700986E95E6AC689C60AA38BKF4BE" TargetMode="External"/><Relationship Id="rId219" Type="http://schemas.openxmlformats.org/officeDocument/2006/relationships/hyperlink" Target="consultantplus://offline/ref=A5F19DF9338CEF7D07014667FA4A31F7C50A523216E603859E2A246E2B113F8B25638C8EA98F79ADD9DC73319F6F08E5700986E95E6AC689C60AA38BKF4B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5F19DF9338CEF7D07014667FA4A31F7C50A523216E703879F28246E2B113F8B25638C8EA98F79ADD9DC7239936F08E5700986E95E6AC689C60AA38BKF4BE" TargetMode="External"/><Relationship Id="rId230" Type="http://schemas.openxmlformats.org/officeDocument/2006/relationships/hyperlink" Target="consultantplus://offline/ref=A5F19DF9338CEF7D07014667FA4A31F7C50A523216E708819E24246E2B113F8B25638C8EA98F79ADD9DC733F9C6F08E5700986E95E6AC689C60AA38BKF4BE" TargetMode="External"/><Relationship Id="rId235" Type="http://schemas.openxmlformats.org/officeDocument/2006/relationships/hyperlink" Target="consultantplus://offline/ref=A5F19DF9338CEF7D07014667FA4A31F7C50A523216E708819E24246E2B113F8B25638C8EA98F79ADD9DC73309B6F08E5700986E95E6AC689C60AA38BKF4BE" TargetMode="External"/><Relationship Id="rId251" Type="http://schemas.openxmlformats.org/officeDocument/2006/relationships/hyperlink" Target="consultantplus://offline/ref=A5F19DF9338CEF7D07014667FA4A31F7C50A523216E00F829F28246E2B113F8B25638C8EA98F79ADD9DC723B9F6F08E5700986E95E6AC689C60AA38BKF4BE" TargetMode="External"/><Relationship Id="rId256" Type="http://schemas.openxmlformats.org/officeDocument/2006/relationships/hyperlink" Target="consultantplus://offline/ref=A5F19DF9338CEF7D07014667FA4A31F7C50A523216E403809425246E2B113F8B25638C8EA98F79ADD9DC73309F6F08E5700986E95E6AC689C60AA38BKF4BE" TargetMode="External"/><Relationship Id="rId277" Type="http://schemas.openxmlformats.org/officeDocument/2006/relationships/hyperlink" Target="consultantplus://offline/ref=A5F19DF9338CEF7D0701586AEC266CFCC9030D3F12E100D1C1782239744139DE7723D2D7EBC36AACDDC2713899K647E" TargetMode="External"/><Relationship Id="rId298" Type="http://schemas.openxmlformats.org/officeDocument/2006/relationships/footer" Target="footer6.xml"/><Relationship Id="rId25" Type="http://schemas.openxmlformats.org/officeDocument/2006/relationships/hyperlink" Target="consultantplus://offline/ref=A5F19DF9338CEF7D07014667FA4A31F7C50A523216E20F829A24246E2B113F8B25638C8EA98F79ADD9DC73389E6F08E5700986E95E6AC689C60AA38BKF4BE" TargetMode="External"/><Relationship Id="rId46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67" Type="http://schemas.openxmlformats.org/officeDocument/2006/relationships/hyperlink" Target="consultantplus://offline/ref=A5F19DF9338CEF7D07014667FA4A31F7C50A523216E10A849B25246E2B113F8B25638C8EA98F79ADD9DC73399C6F08E5700986E95E6AC689C60AA38BKF4BE" TargetMode="External"/><Relationship Id="rId116" Type="http://schemas.openxmlformats.org/officeDocument/2006/relationships/hyperlink" Target="consultantplus://offline/ref=A5F19DF9338CEF7D07014667FA4A31F7C50A523216E703879F28246E2B113F8B25638C8EA98F79ADD9DC733B9E6F08E5700986E95E6AC689C60AA38BKF4BE" TargetMode="External"/><Relationship Id="rId137" Type="http://schemas.openxmlformats.org/officeDocument/2006/relationships/hyperlink" Target="consultantplus://offline/ref=A5F19DF9338CEF7D07014667FA4A31F7C50A523216E703879F28246E2B113F8B25638C8EA98F79ADD9DC733C996F08E5700986E95E6AC689C60AA38BKF4BE" TargetMode="External"/><Relationship Id="rId158" Type="http://schemas.openxmlformats.org/officeDocument/2006/relationships/hyperlink" Target="consultantplus://offline/ref=A5F19DF9338CEF7D07014667FA4A31F7C50A523216E708819E24246E2B113F8B25638C8EA98F79ADD9DC733C9D6F08E5700986E95E6AC689C60AA38BKF4BE" TargetMode="External"/><Relationship Id="rId272" Type="http://schemas.openxmlformats.org/officeDocument/2006/relationships/hyperlink" Target="consultantplus://offline/ref=A5F19DF9338CEF7D0701586AEC266CFCC9030D3F12E100D1C1782239744139DE7723D2D7EBC36AACDDC2713899K647E" TargetMode="External"/><Relationship Id="rId293" Type="http://schemas.openxmlformats.org/officeDocument/2006/relationships/hyperlink" Target="consultantplus://offline/ref=A5F19DF9338CEF7D07014667FA4A31F7C50A523216E403809425246E2B113F8B25638C8EA98F79ADD9DC73319E6F08E5700986E95E6AC689C60AA38BKF4BE" TargetMode="External"/><Relationship Id="rId302" Type="http://schemas.openxmlformats.org/officeDocument/2006/relationships/footer" Target="footer8.xml"/><Relationship Id="rId307" Type="http://schemas.openxmlformats.org/officeDocument/2006/relationships/footer" Target="footer9.xml"/><Relationship Id="rId20" Type="http://schemas.openxmlformats.org/officeDocument/2006/relationships/hyperlink" Target="consultantplus://offline/ref=A5F19DF9338CEF7D07014667FA4A31F7C50A523216E50E83952D246E2B113F8B25638C8EA98F79ADD9DC73389E6F08E5700986E95E6AC689C60AA38BKF4BE" TargetMode="External"/><Relationship Id="rId41" Type="http://schemas.openxmlformats.org/officeDocument/2006/relationships/hyperlink" Target="consultantplus://offline/ref=A5F19DF9338CEF7D07014667FA4A31F7C50A523216E00F829F28246E2B113F8B25638C8EA98F79ADD9DC73399A6F08E5700986E95E6AC689C60AA38BKF4BE" TargetMode="External"/><Relationship Id="rId62" Type="http://schemas.openxmlformats.org/officeDocument/2006/relationships/hyperlink" Target="consultantplus://offline/ref=A5F19DF9338CEF7D07014667FA4A31F7C50A523216E603859E2A246E2B113F8B25638C8EA98F79ADD9DC73399F6F08E5700986E95E6AC689C60AA38BKF4BE" TargetMode="External"/><Relationship Id="rId83" Type="http://schemas.openxmlformats.org/officeDocument/2006/relationships/hyperlink" Target="consultantplus://offline/ref=A5F19DF9338CEF7D07014667FA4A31F7C50A523216E703879F28246E2B113F8B25638C8EA98F79ADD9DC733A936F08E5700986E95E6AC689C60AA38BKF4BE" TargetMode="External"/><Relationship Id="rId88" Type="http://schemas.openxmlformats.org/officeDocument/2006/relationships/hyperlink" Target="consultantplus://offline/ref=A5F19DF9338CEF7D07014667FA4A31F7C50A523216E403809425246E2B113F8B25638C8EA98F79ADD9DC73399C6F08E5700986E95E6AC689C60AA38BKF4BE" TargetMode="External"/><Relationship Id="rId111" Type="http://schemas.openxmlformats.org/officeDocument/2006/relationships/hyperlink" Target="consultantplus://offline/ref=A5F19DF9338CEF7D07014667FA4A31F7C50A523216E10A849B25246E2B113F8B25638C8EA98F79ADD9DC733B996F08E5700986E95E6AC689C60AA38BKF4BE" TargetMode="External"/><Relationship Id="rId132" Type="http://schemas.openxmlformats.org/officeDocument/2006/relationships/hyperlink" Target="consultantplus://offline/ref=A5F19DF9338CEF7D07014667FA4A31F7C50A523216E603859E2A246E2B113F8B25638C8EA98F79ADD9DC733A986F08E5700986E95E6AC689C60AA38BKF4BE" TargetMode="External"/><Relationship Id="rId153" Type="http://schemas.openxmlformats.org/officeDocument/2006/relationships/hyperlink" Target="consultantplus://offline/ref=A5F19DF9338CEF7D07014667FA4A31F7C50A523216E703879F28246E2B113F8B25638C8EA98F79ADD9DC733F986F08E5700986E95E6AC689C60AA38BKF4BE" TargetMode="External"/><Relationship Id="rId174" Type="http://schemas.openxmlformats.org/officeDocument/2006/relationships/hyperlink" Target="consultantplus://offline/ref=A5F19DF9338CEF7D07014667FA4A31F7C50A523216E00F829F28246E2B113F8B25638C8EA98F79ADD9DC7331926F08E5700986E95E6AC689C60AA38BKF4BE" TargetMode="External"/><Relationship Id="rId179" Type="http://schemas.openxmlformats.org/officeDocument/2006/relationships/hyperlink" Target="consultantplus://offline/ref=A5F19DF9338CEF7D07014667FA4A31F7C50A523216E708819E24246E2B113F8B25638C8EA98F79ADD9DC733D9E6F08E5700986E95E6AC689C60AA38BKF4BE" TargetMode="External"/><Relationship Id="rId195" Type="http://schemas.openxmlformats.org/officeDocument/2006/relationships/hyperlink" Target="consultantplus://offline/ref=A5F19DF9338CEF7D07014667FA4A31F7C50A523216E603859E2A246E2B113F8B25638C8EA98F79ADD9DC733F9F6F08E5700986E95E6AC689C60AA38BKF4BE" TargetMode="External"/><Relationship Id="rId209" Type="http://schemas.openxmlformats.org/officeDocument/2006/relationships/hyperlink" Target="consultantplus://offline/ref=A5F19DF9338CEF7D0701586AEC266CFCC9010E3D1FE100D1C1782239744139DE65238AD9EDCB70A78D8D376D966554AA345895EA5676KC45E" TargetMode="External"/><Relationship Id="rId190" Type="http://schemas.openxmlformats.org/officeDocument/2006/relationships/hyperlink" Target="consultantplus://offline/ref=A5F19DF9338CEF7D07014667FA4A31F7C50A523216E603859E2A246E2B113F8B25638C8EA98F79ADD9DC733E926F08E5700986E95E6AC689C60AA38BKF4BE" TargetMode="External"/><Relationship Id="rId204" Type="http://schemas.openxmlformats.org/officeDocument/2006/relationships/hyperlink" Target="consultantplus://offline/ref=A5F19DF9338CEF7D07014667FA4A31F7C50A523216E403809425246E2B113F8B25638C8EA98F79ADD9DC733F9E6F08E5700986E95E6AC689C60AA38BKF4BE" TargetMode="External"/><Relationship Id="rId220" Type="http://schemas.openxmlformats.org/officeDocument/2006/relationships/hyperlink" Target="consultantplus://offline/ref=A5F19DF9338CEF7D07014667FA4A31F7C50A523216E708819E24246E2B113F8B25638C8EA98F79ADD9DC733F9A6F08E5700986E95E6AC689C60AA38BKF4BE" TargetMode="External"/><Relationship Id="rId225" Type="http://schemas.openxmlformats.org/officeDocument/2006/relationships/hyperlink" Target="consultantplus://offline/ref=A5F19DF9338CEF7D07014667FA4A31F7C50A523216E00F829F28246E2B113F8B25638C8EA98F79ADD9DC7239936F08E5700986E95E6AC689C60AA38BKF4BE" TargetMode="External"/><Relationship Id="rId241" Type="http://schemas.openxmlformats.org/officeDocument/2006/relationships/hyperlink" Target="consultantplus://offline/ref=A5F19DF9338CEF7D07014667FA4A31F7C50A523216E403809425246E2B113F8B25638C8EA98F79ADD9DC73309A6F08E5700986E95E6AC689C60AA38BKF4BE" TargetMode="External"/><Relationship Id="rId246" Type="http://schemas.openxmlformats.org/officeDocument/2006/relationships/image" Target="media/image2.wmf"/><Relationship Id="rId267" Type="http://schemas.openxmlformats.org/officeDocument/2006/relationships/hyperlink" Target="consultantplus://offline/ref=A5F19DF9338CEF7D07014667FA4A31F7C50A523216E708819E24246E2B113F8B25638C8EA98F79ADD9DC7238986F08E5700986E95E6AC689C60AA38BKF4BE" TargetMode="External"/><Relationship Id="rId288" Type="http://schemas.openxmlformats.org/officeDocument/2006/relationships/hyperlink" Target="consultantplus://offline/ref=A5F19DF9338CEF7D07014667FA4A31F7C50A523216E403809425246E2B113F8B25638C8EA98F79ADD9DC7331986F08E5700986E95E6AC689C60AA38BKF4BE" TargetMode="External"/><Relationship Id="rId15" Type="http://schemas.openxmlformats.org/officeDocument/2006/relationships/hyperlink" Target="consultantplus://offline/ref=A5F19DF9338CEF7D07014667FA4A31F7C50A523216E708819E24246E2B113F8B25638C8EA98F79ADD9DC73399B6F08E5700986E95E6AC689C60AA38BKF4BE" TargetMode="External"/><Relationship Id="rId36" Type="http://schemas.openxmlformats.org/officeDocument/2006/relationships/hyperlink" Target="consultantplus://offline/ref=A5F19DF9338CEF7D07014667FA4A31F7C50A523216E403809425246E2B113F8B25638C8EA98F79ADD9DC73389E6F08E5700986E95E6AC689C60AA38BKF4BE" TargetMode="External"/><Relationship Id="rId57" Type="http://schemas.openxmlformats.org/officeDocument/2006/relationships/hyperlink" Target="consultantplus://offline/ref=A5F19DF9338CEF7D07014667FA4A31F7C50A523216E703879F28246E2B113F8B25638C8EA98F79ADD9DC7339926F08E5700986E95E6AC689C60AA38BKF4BE" TargetMode="External"/><Relationship Id="rId106" Type="http://schemas.openxmlformats.org/officeDocument/2006/relationships/hyperlink" Target="consultantplus://offline/ref=A5F19DF9338CEF7D07014667FA4A31F7C50A523216E708819E24246E2B113F8B25638C8EA98F79ADD9DC733A9A6F08E5700986E95E6AC689C60AA38BKF4BE" TargetMode="External"/><Relationship Id="rId127" Type="http://schemas.openxmlformats.org/officeDocument/2006/relationships/hyperlink" Target="consultantplus://offline/ref=A5F19DF9338CEF7D07014667FA4A31F7C50A523216E708819E24246E2B113F8B25638C8EA98F79ADD9DC733B9B6F08E5700986E95E6AC689C60AA38BKF4BE" TargetMode="External"/><Relationship Id="rId262" Type="http://schemas.openxmlformats.org/officeDocument/2006/relationships/hyperlink" Target="consultantplus://offline/ref=A5F19DF9338CEF7D07014667FA4A31F7C50A523216E50E83952D246E2B113F8B25638C8EA98F79ADD9DC7339936F08E5700986E95E6AC689C60AA38BKF4BE" TargetMode="External"/><Relationship Id="rId283" Type="http://schemas.openxmlformats.org/officeDocument/2006/relationships/footer" Target="footer2.xml"/><Relationship Id="rId313" Type="http://schemas.openxmlformats.org/officeDocument/2006/relationships/footer" Target="footer12.xml"/><Relationship Id="rId318" Type="http://schemas.openxmlformats.org/officeDocument/2006/relationships/fontTable" Target="fontTable.xml"/><Relationship Id="rId10" Type="http://schemas.openxmlformats.org/officeDocument/2006/relationships/hyperlink" Target="consultantplus://offline/ref=A5F19DF9338CEF7D07014667FA4A31F7C50A523216E20F829A24246E2B113F8B25638C8EA98F79ADD9DC73389E6F08E5700986E95E6AC689C60AA38BKF4BE" TargetMode="External"/><Relationship Id="rId31" Type="http://schemas.openxmlformats.org/officeDocument/2006/relationships/hyperlink" Target="consultantplus://offline/ref=A5F19DF9338CEF7D07014667FA4A31F7C50A523216E70E849E28246E2B113F8B25638C8EA98F79ADD9DC73389E6F08E5700986E95E6AC689C60AA38BKF4BE" TargetMode="External"/><Relationship Id="rId52" Type="http://schemas.openxmlformats.org/officeDocument/2006/relationships/hyperlink" Target="consultantplus://offline/ref=A5F19DF9338CEF7D0701586AEC266CFCC9050C371FE200D1C1782239744139DE65238ADBEACB74ADDAD72769DF3151B53C428BEC4876C68FKD4BE" TargetMode="External"/><Relationship Id="rId73" Type="http://schemas.openxmlformats.org/officeDocument/2006/relationships/hyperlink" Target="consultantplus://offline/ref=A5F19DF9338CEF7D0701586AEC266CFCC905083A1EE700D1C1782239744139DE65238ADBEACA71AADED72769DF3151B53C428BEC4876C68FKD4BE" TargetMode="External"/><Relationship Id="rId78" Type="http://schemas.openxmlformats.org/officeDocument/2006/relationships/hyperlink" Target="consultantplus://offline/ref=A5F19DF9338CEF7D07014667FA4A31F7C50A523216E403809425246E2B113F8B25638C8EA98F79ADD9DC73399D6F08E5700986E95E6AC689C60AA38BKF4BE" TargetMode="External"/><Relationship Id="rId94" Type="http://schemas.openxmlformats.org/officeDocument/2006/relationships/hyperlink" Target="consultantplus://offline/ref=A5F19DF9338CEF7D07014667FA4A31F7C50A523216E00F829F28246E2B113F8B25638C8EA98F79ADD9DC733B996F08E5700986E95E6AC689C60AA38BKF4BE" TargetMode="External"/><Relationship Id="rId99" Type="http://schemas.openxmlformats.org/officeDocument/2006/relationships/hyperlink" Target="consultantplus://offline/ref=A5F19DF9338CEF7D07014667FA4A31F7C50A523216E00F829F28246E2B113F8B25638C8EA98F79ADD9DC733B986F08E5700986E95E6AC689C60AA38BKF4BE" TargetMode="External"/><Relationship Id="rId101" Type="http://schemas.openxmlformats.org/officeDocument/2006/relationships/hyperlink" Target="consultantplus://offline/ref=A5F19DF9338CEF7D07014667FA4A31F7C50A523216E708819E24246E2B113F8B25638C8EA98F79ADD9DC7339926F08E5700986E95E6AC689C60AA38BKF4BE" TargetMode="External"/><Relationship Id="rId122" Type="http://schemas.openxmlformats.org/officeDocument/2006/relationships/hyperlink" Target="consultantplus://offline/ref=A5F19DF9338CEF7D07014667FA4A31F7C50A523216E708819E24246E2B113F8B25638C8EA98F79ADD9DC733A936F08E5700986E95E6AC689C60AA38BKF4BE" TargetMode="External"/><Relationship Id="rId143" Type="http://schemas.openxmlformats.org/officeDocument/2006/relationships/hyperlink" Target="consultantplus://offline/ref=A5F19DF9338CEF7D07014667FA4A31F7C50A523216E70286942E246E2B113F8B25638C8EA98F79ADD9DC73389C6F08E5700986E95E6AC689C60AA38BKF4BE" TargetMode="External"/><Relationship Id="rId148" Type="http://schemas.openxmlformats.org/officeDocument/2006/relationships/hyperlink" Target="consultantplus://offline/ref=A5F19DF9338CEF7D07014667FA4A31F7C50A523216E603859E2A246E2B113F8B25638C8EA98F79ADD9DC733C996F08E5700986E95E6AC689C60AA38BKF4BE" TargetMode="External"/><Relationship Id="rId164" Type="http://schemas.openxmlformats.org/officeDocument/2006/relationships/hyperlink" Target="consultantplus://offline/ref=A5F19DF9338CEF7D07014667FA4A31F7C50A523216E403809425246E2B113F8B25638C8EA98F79ADD9DC733C9D6F08E5700986E95E6AC689C60AA38BKF4BE" TargetMode="External"/><Relationship Id="rId169" Type="http://schemas.openxmlformats.org/officeDocument/2006/relationships/hyperlink" Target="consultantplus://offline/ref=A5F19DF9338CEF7D07014667FA4A31F7C50A523216E703879F28246E2B113F8B25638C8EA98F79ADD9DC73309E6F08E5700986E95E6AC689C60AA38BKF4BE" TargetMode="External"/><Relationship Id="rId185" Type="http://schemas.openxmlformats.org/officeDocument/2006/relationships/hyperlink" Target="consultantplus://offline/ref=A5F19DF9338CEF7D07014667FA4A31F7C50A523216E403809425246E2B113F8B25638C8EA98F79ADD9DC733E9A6F08E5700986E95E6AC689C60AA38BKF4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5F19DF9338CEF7D07014667FA4A31F7C50A523216E703879F28246E2B113F8B25638C8EA98F79ADD9DC73319D6F08E5700986E95E6AC689C60AA38BKF4BE" TargetMode="External"/><Relationship Id="rId210" Type="http://schemas.openxmlformats.org/officeDocument/2006/relationships/hyperlink" Target="consultantplus://offline/ref=A5F19DF9338CEF7D0701586AEC266CFCC9010E3D1FE100D1C1782239744139DE65238AD9EDC976A78D8D376D966554AA345895EA5676KC45E" TargetMode="External"/><Relationship Id="rId215" Type="http://schemas.openxmlformats.org/officeDocument/2006/relationships/hyperlink" Target="consultantplus://offline/ref=A5F19DF9338CEF7D07014667FA4A31F7C50A523216E703879F28246E2B113F8B25638C8EA98F79ADD9DC723A9B6F08E5700986E95E6AC689C60AA38BKF4BE" TargetMode="External"/><Relationship Id="rId236" Type="http://schemas.openxmlformats.org/officeDocument/2006/relationships/hyperlink" Target="consultantplus://offline/ref=A5F19DF9338CEF7D07014667FA4A31F7C50A523216E603859E2A246E2B113F8B25638C8EA98F79ADD9DC73319D6F08E5700986E95E6AC689C60AA38BKF4BE" TargetMode="External"/><Relationship Id="rId257" Type="http://schemas.openxmlformats.org/officeDocument/2006/relationships/hyperlink" Target="consultantplus://offline/ref=A5F19DF9338CEF7D07014667FA4A31F7C50A523216E403809425246E2B113F8B25638C8EA98F79ADD9DC73309D6F08E5700986E95E6AC689C60AA38BKF4BE" TargetMode="External"/><Relationship Id="rId278" Type="http://schemas.openxmlformats.org/officeDocument/2006/relationships/hyperlink" Target="consultantplus://offline/ref=A5F19DF9338CEF7D07014667FA4A31F7C50A523216E00F829F28246E2B113F8B25638C8EA98F79ADD9DC723D986F08E5700986E95E6AC689C60AA38BKF4BE" TargetMode="External"/><Relationship Id="rId26" Type="http://schemas.openxmlformats.org/officeDocument/2006/relationships/hyperlink" Target="consultantplus://offline/ref=A5F19DF9338CEF7D07014667FA4A31F7C50A523216E10A849B25246E2B113F8B25638C8EA98F79ADD9DC73389E6F08E5700986E95E6AC689C60AA38BKF4BE" TargetMode="External"/><Relationship Id="rId231" Type="http://schemas.openxmlformats.org/officeDocument/2006/relationships/hyperlink" Target="consultantplus://offline/ref=A5F19DF9338CEF7D07014667FA4A31F7C50A523216E50E83952D246E2B113F8B25638C8EA98F79ADD9DC73399C6F08E5700986E95E6AC689C60AA38BKF4BE" TargetMode="External"/><Relationship Id="rId252" Type="http://schemas.openxmlformats.org/officeDocument/2006/relationships/hyperlink" Target="consultantplus://offline/ref=A5F19DF9338CEF7D07014667FA4A31F7C50A523216E00F829F28246E2B113F8B25638C8EA98F79ADD9DC723C9B6F08E5700986E95E6AC689C60AA38BKF4BE" TargetMode="External"/><Relationship Id="rId273" Type="http://schemas.openxmlformats.org/officeDocument/2006/relationships/hyperlink" Target="consultantplus://offline/ref=A5F19DF9338CEF7D0701586AEC266CFCC9050E3D1FE600D1C1782239744139DE7723D2D7EBC36AACDDC2713899K647E" TargetMode="External"/><Relationship Id="rId294" Type="http://schemas.openxmlformats.org/officeDocument/2006/relationships/hyperlink" Target="consultantplus://offline/ref=A5F19DF9338CEF7D07014667FA4A31F7C50A523216E10A849B25246E2B113F8B25638C8EA98F79ADD9DC723B9C6F08E5700986E95E6AC689C60AA38BKF4BE" TargetMode="External"/><Relationship Id="rId308" Type="http://schemas.openxmlformats.org/officeDocument/2006/relationships/header" Target="header10.xml"/><Relationship Id="rId47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68" Type="http://schemas.openxmlformats.org/officeDocument/2006/relationships/hyperlink" Target="consultantplus://offline/ref=A5F19DF9338CEF7D0701586AEC266CFCC905083A1EE700D1C1782239744139DE7723D2D7EBC36AACDDC2713899K647E" TargetMode="External"/><Relationship Id="rId89" Type="http://schemas.openxmlformats.org/officeDocument/2006/relationships/hyperlink" Target="consultantplus://offline/ref=A5F19DF9338CEF7D07014667FA4A31F7C50A523216E00F829F28246E2B113F8B25638C8EA98F79ADD9DC733B9B6F08E5700986E95E6AC689C60AA38BKF4BE" TargetMode="External"/><Relationship Id="rId112" Type="http://schemas.openxmlformats.org/officeDocument/2006/relationships/hyperlink" Target="consultantplus://offline/ref=A5F19DF9338CEF7D07014667FA4A31F7C50A523216E703879F28246E2B113F8B25638C8EA98F79ADD9DC733B9F6F08E5700986E95E6AC689C60AA38BKF4BE" TargetMode="External"/><Relationship Id="rId133" Type="http://schemas.openxmlformats.org/officeDocument/2006/relationships/hyperlink" Target="consultantplus://offline/ref=A5F19DF9338CEF7D07014667FA4A31F7C50A523216E703879F28246E2B113F8B25638C8EA98F79ADD9DC733C9A6F08E5700986E95E6AC689C60AA38BKF4BE" TargetMode="External"/><Relationship Id="rId154" Type="http://schemas.openxmlformats.org/officeDocument/2006/relationships/hyperlink" Target="consultantplus://offline/ref=A5F19DF9338CEF7D07014667FA4A31F7C50A523216E50E83952D246E2B113F8B25638C8EA98F79ADD9DC73399A6F08E5700986E95E6AC689C60AA38BKF4BE" TargetMode="External"/><Relationship Id="rId175" Type="http://schemas.openxmlformats.org/officeDocument/2006/relationships/hyperlink" Target="consultantplus://offline/ref=A5F19DF9338CEF7D07014667FA4A31F7C50A523216E403809425246E2B113F8B25638C8EA98F79ADD9DC733D9C6F08E5700986E95E6AC689C60AA38BKF4BE" TargetMode="External"/><Relationship Id="rId196" Type="http://schemas.openxmlformats.org/officeDocument/2006/relationships/hyperlink" Target="consultantplus://offline/ref=A5F19DF9338CEF7D07014667FA4A31F7C50A523216E403809425246E2B113F8B25638C8EA98F79ADD9DC733E986F08E5700986E95E6AC689C60AA38BKF4BE" TargetMode="External"/><Relationship Id="rId200" Type="http://schemas.openxmlformats.org/officeDocument/2006/relationships/hyperlink" Target="consultantplus://offline/ref=A5F19DF9338CEF7D07014667FA4A31F7C50A523216E403809425246E2B113F8B25638C8EA98F79ADD9DC733E9D6F08E5700986E95E6AC689C60AA38BKF4BE" TargetMode="External"/><Relationship Id="rId16" Type="http://schemas.openxmlformats.org/officeDocument/2006/relationships/hyperlink" Target="consultantplus://offline/ref=A5F19DF9338CEF7D07014667FA4A31F7C50A523216E70E849E28246E2B113F8B25638C8EA98F79ADD9DC73389E6F08E5700986E95E6AC689C60AA38BKF4BE" TargetMode="External"/><Relationship Id="rId221" Type="http://schemas.openxmlformats.org/officeDocument/2006/relationships/hyperlink" Target="consultantplus://offline/ref=A5F19DF9338CEF7D07014667FA4A31F7C50A523216E603859E2A246E2B113F8B25638C8EA98F79ADD9DC73319E6F08E5700986E95E6AC689C60AA38BKF4BE" TargetMode="External"/><Relationship Id="rId242" Type="http://schemas.openxmlformats.org/officeDocument/2006/relationships/hyperlink" Target="consultantplus://offline/ref=A5F19DF9338CEF7D07014667FA4A31F7C50A523216E403809425246E2B113F8B25638C8EA98F79ADD9DC7330996F08E5700986E95E6AC689C60AA38BKF4BE" TargetMode="External"/><Relationship Id="rId263" Type="http://schemas.openxmlformats.org/officeDocument/2006/relationships/hyperlink" Target="consultantplus://offline/ref=A5F19DF9338CEF7D07014667FA4A31F7C50A523216E403809425246E2B113F8B25638C8EA98F79ADD9DC73309C6F08E5700986E95E6AC689C60AA38BKF4BE" TargetMode="External"/><Relationship Id="rId284" Type="http://schemas.openxmlformats.org/officeDocument/2006/relationships/header" Target="header3.xml"/><Relationship Id="rId319" Type="http://schemas.openxmlformats.org/officeDocument/2006/relationships/theme" Target="theme/theme1.xml"/><Relationship Id="rId37" Type="http://schemas.openxmlformats.org/officeDocument/2006/relationships/hyperlink" Target="consultantplus://offline/ref=A5F19DF9338CEF7D07014667FA4A31F7C50A523216E402869D29246E2B113F8B25638C8EA98F79AEDBDF743F90300DF061518AE04874C293DA08A1K84AE" TargetMode="External"/><Relationship Id="rId58" Type="http://schemas.openxmlformats.org/officeDocument/2006/relationships/hyperlink" Target="consultantplus://offline/ref=A5F19DF9338CEF7D07014667FA4A31F7C50A523216E603859E2A246E2B113F8B25638C8EA98F79ADD9DC7339996F08E5700986E95E6AC689C60AA38BKF4BE" TargetMode="External"/><Relationship Id="rId79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102" Type="http://schemas.openxmlformats.org/officeDocument/2006/relationships/hyperlink" Target="consultantplus://offline/ref=A5F19DF9338CEF7D07014667FA4A31F7C50A523216E403809425246E2B113F8B25638C8EA98F79ADD9DC733A9F6F08E5700986E95E6AC689C60AA38BKF4BE" TargetMode="External"/><Relationship Id="rId123" Type="http://schemas.openxmlformats.org/officeDocument/2006/relationships/hyperlink" Target="consultantplus://offline/ref=A5F19DF9338CEF7D07014667FA4A31F7C50A523216E708819E24246E2B113F8B25638C8EA98F79ADD9DC733A926F08E5700986E95E6AC689C60AA38BKF4BE" TargetMode="External"/><Relationship Id="rId144" Type="http://schemas.openxmlformats.org/officeDocument/2006/relationships/hyperlink" Target="consultantplus://offline/ref=A5F19DF9338CEF7D07014667FA4A31F7C50A523216E603859E2A246E2B113F8B25638C8EA98F79ADD9DC733B9C6F08E5700986E95E6AC689C60AA38BKF4BE" TargetMode="External"/><Relationship Id="rId90" Type="http://schemas.openxmlformats.org/officeDocument/2006/relationships/hyperlink" Target="consultantplus://offline/ref=A5F19DF9338CEF7D0701586AEC266CFCC905083A1EE700D1C1782239744139DE7723D2D7EBC36AACDDC2713899K647E" TargetMode="External"/><Relationship Id="rId165" Type="http://schemas.openxmlformats.org/officeDocument/2006/relationships/hyperlink" Target="consultantplus://offline/ref=A5F19DF9338CEF7D07014667FA4A31F7C50A523216E708819E24246E2B113F8B25638C8EA98F79ADD9DC733C9D6F08E5700986E95E6AC689C60AA38BKF4BE" TargetMode="External"/><Relationship Id="rId186" Type="http://schemas.openxmlformats.org/officeDocument/2006/relationships/hyperlink" Target="consultantplus://offline/ref=A5F19DF9338CEF7D07014667FA4A31F7C50A523216E603859E2A246E2B113F8B25638C8EA98F79ADD9DC733D9E6F08E5700986E95E6AC689C60AA38BKF4BE" TargetMode="External"/><Relationship Id="rId211" Type="http://schemas.openxmlformats.org/officeDocument/2006/relationships/hyperlink" Target="consultantplus://offline/ref=A5F19DF9338CEF7D07014667FA4A31F7C50A523216E50E83952D246E2B113F8B25638C8EA98F79ADD9DC7339996F08E5700986E95E6AC689C60AA38BKF4BE" TargetMode="External"/><Relationship Id="rId232" Type="http://schemas.openxmlformats.org/officeDocument/2006/relationships/hyperlink" Target="consultantplus://offline/ref=A5F19DF9338CEF7D07014667FA4A31F7C50A523216E708819E24246E2B113F8B25638C8EA98F79ADD9DC733F936F08E5700986E95E6AC689C60AA38BKF4BE" TargetMode="External"/><Relationship Id="rId253" Type="http://schemas.openxmlformats.org/officeDocument/2006/relationships/hyperlink" Target="consultantplus://offline/ref=A5F19DF9338CEF7D07014667FA4A31F7C50A523216E603859E2A246E2B113F8B25638C8EA98F79ADD9DC73319C6F08E5700986E95E6AC689C60AA38BKF4BE" TargetMode="External"/><Relationship Id="rId274" Type="http://schemas.openxmlformats.org/officeDocument/2006/relationships/hyperlink" Target="consultantplus://offline/ref=A5F19DF9338CEF7D0701586AEC266CFCCF090E3D10E000D1C1782239744139DE65238ADBEACB74ADD9D72769DF3151B53C428BEC4876C68FKD4BE" TargetMode="External"/><Relationship Id="rId295" Type="http://schemas.openxmlformats.org/officeDocument/2006/relationships/header" Target="header5.xml"/><Relationship Id="rId309" Type="http://schemas.openxmlformats.org/officeDocument/2006/relationships/footer" Target="footer10.xml"/><Relationship Id="rId27" Type="http://schemas.openxmlformats.org/officeDocument/2006/relationships/hyperlink" Target="consultantplus://offline/ref=A5F19DF9338CEF7D07014667FA4A31F7C50A523216E10980992D246E2B113F8B25638C8EA98F79ADD9DC73389D6F08E5700986E95E6AC689C60AA38BKF4BE" TargetMode="External"/><Relationship Id="rId48" Type="http://schemas.openxmlformats.org/officeDocument/2006/relationships/hyperlink" Target="consultantplus://offline/ref=A5F19DF9338CEF7D07014667FA4A31F7C50A523216E703879F28246E2B113F8B25638C8EA98F79ADD9DC73399A6F08E5700986E95E6AC689C60AA38BKF4BE" TargetMode="External"/><Relationship Id="rId69" Type="http://schemas.openxmlformats.org/officeDocument/2006/relationships/hyperlink" Target="consultantplus://offline/ref=A5F19DF9338CEF7D0701586AEC266CFCC905083A1EE700D1C1782239744139DE65238ADBEACB73ADD8D72769DF3151B53C428BEC4876C68FKD4BE" TargetMode="External"/><Relationship Id="rId113" Type="http://schemas.openxmlformats.org/officeDocument/2006/relationships/hyperlink" Target="consultantplus://offline/ref=A5F19DF9338CEF7D07014667FA4A31F7C50A523216E708819E24246E2B113F8B25638C8EA98F79ADD9DC733A9F6F08E5700986E95E6AC689C60AA38BKF4BE" TargetMode="External"/><Relationship Id="rId134" Type="http://schemas.openxmlformats.org/officeDocument/2006/relationships/hyperlink" Target="consultantplus://offline/ref=A5F19DF9338CEF7D07014667FA4A31F7C50A523216E708819E24246E2B113F8B25638C8EA98F79ADD9DC733B9F6F08E5700986E95E6AC689C60AA38BKF4BE" TargetMode="External"/><Relationship Id="rId80" Type="http://schemas.openxmlformats.org/officeDocument/2006/relationships/hyperlink" Target="consultantplus://offline/ref=A5F19DF9338CEF7D0701586AEC266CFCC9000B3710E000D1C1782239744139DE7723D2D7EBC36AACDDC2713899K647E" TargetMode="External"/><Relationship Id="rId155" Type="http://schemas.openxmlformats.org/officeDocument/2006/relationships/hyperlink" Target="consultantplus://offline/ref=A5F19DF9338CEF7D07014667FA4A31F7C50A523216E703879F28246E2B113F8B25638C8EA98F79ADD9DC733F9D6F08E5700986E95E6AC689C60AA38BKF4BE" TargetMode="External"/><Relationship Id="rId176" Type="http://schemas.openxmlformats.org/officeDocument/2006/relationships/hyperlink" Target="consultantplus://offline/ref=A5F19DF9338CEF7D07014667FA4A31F7C50A523216E603859E2A246E2B113F8B25638C8EA98F79ADD9DC733D9F6F08E5700986E95E6AC689C60AA38BKF4BE" TargetMode="External"/><Relationship Id="rId197" Type="http://schemas.openxmlformats.org/officeDocument/2006/relationships/hyperlink" Target="consultantplus://offline/ref=A5F19DF9338CEF7D07014667FA4A31F7C50A523216E708819E24246E2B113F8B25638C8EA98F79ADD9DC733D926F08E5700986E95E6AC689C60AA38BKF4BE" TargetMode="External"/><Relationship Id="rId201" Type="http://schemas.openxmlformats.org/officeDocument/2006/relationships/hyperlink" Target="consultantplus://offline/ref=A5F19DF9338CEF7D07014667FA4A31F7C50A523216E403809425246E2B113F8B25638C8EA98F79ADD9DC733F996F08E5700986E95E6AC689C60AA38BKF4BE" TargetMode="External"/><Relationship Id="rId222" Type="http://schemas.openxmlformats.org/officeDocument/2006/relationships/hyperlink" Target="consultantplus://offline/ref=A5F19DF9338CEF7D0701586AEC266CFCC9010E3D1FE100D1C1782239744139DE65238AD9EDCB70A78D8D376D966554AA345895EA5676KC45E" TargetMode="External"/><Relationship Id="rId243" Type="http://schemas.openxmlformats.org/officeDocument/2006/relationships/hyperlink" Target="consultantplus://offline/ref=A5F19DF9338CEF7D07014667FA4A31F7C50A523216E00F829F28246E2B113F8B25638C8EA98F79ADD9DC723A9C6F08E5700986E95E6AC689C60AA38BKF4BE" TargetMode="External"/><Relationship Id="rId264" Type="http://schemas.openxmlformats.org/officeDocument/2006/relationships/hyperlink" Target="consultantplus://offline/ref=A5F19DF9338CEF7D0701586AEC266CFCC9020A3C10E600D1C1782239744139DE65238ADBEACB74ADD0D72769DF3151B53C428BEC4876C68FKD4BE" TargetMode="External"/><Relationship Id="rId285" Type="http://schemas.openxmlformats.org/officeDocument/2006/relationships/footer" Target="footer3.xml"/><Relationship Id="rId17" Type="http://schemas.openxmlformats.org/officeDocument/2006/relationships/hyperlink" Target="consultantplus://offline/ref=A5F19DF9338CEF7D07014667FA4A31F7C50A523216E703879F28246E2B113F8B25638C8EA98F79ADD9DC73389E6F08E5700986E95E6AC689C60AA38BKF4BE" TargetMode="External"/><Relationship Id="rId38" Type="http://schemas.openxmlformats.org/officeDocument/2006/relationships/hyperlink" Target="consultantplus://offline/ref=A5F19DF9338CEF7D07014667FA4A31F7C50A523216E00F829F28246E2B113F8B25638C8EA98F79ADD9DC73399B6F08E5700986E95E6AC689C60AA38BKF4BE" TargetMode="External"/><Relationship Id="rId59" Type="http://schemas.openxmlformats.org/officeDocument/2006/relationships/hyperlink" Target="consultantplus://offline/ref=A5F19DF9338CEF7D07014667FA4A31F7C50A523216E703879F28246E2B113F8B25638C8EA98F79ADD9DC733A9A6F08E5700986E95E6AC689C60AA38BKF4BE" TargetMode="External"/><Relationship Id="rId103" Type="http://schemas.openxmlformats.org/officeDocument/2006/relationships/hyperlink" Target="consultantplus://offline/ref=A5F19DF9338CEF7D07014667FA4A31F7C50A523216E403809425246E2B113F8B25638C8EA98F79ADD9DC733A9D6F08E5700986E95E6AC689C60AA38BKF4BE" TargetMode="External"/><Relationship Id="rId124" Type="http://schemas.openxmlformats.org/officeDocument/2006/relationships/hyperlink" Target="consultantplus://offline/ref=A5F19DF9338CEF7D07014667FA4A31F7C50A523216E403809425246E2B113F8B25638C8EA98F79ADD9DC733B996F08E5700986E95E6AC689C60AA38BKF4BE" TargetMode="External"/><Relationship Id="rId310" Type="http://schemas.openxmlformats.org/officeDocument/2006/relationships/header" Target="header11.xml"/><Relationship Id="rId70" Type="http://schemas.openxmlformats.org/officeDocument/2006/relationships/hyperlink" Target="consultantplus://offline/ref=A5F19DF9338CEF7D0701586AEC266CFCC905083A1EE700D1C1782239744139DE65238ADBEACA74A9DBD72769DF3151B53C428BEC4876C68FKD4BE" TargetMode="External"/><Relationship Id="rId91" Type="http://schemas.openxmlformats.org/officeDocument/2006/relationships/hyperlink" Target="consultantplus://offline/ref=A5F19DF9338CEF7D07014667FA4A31F7C50A523216E403809425246E2B113F8B25638C8EA98F79ADD9DC7339926F08E5700986E95E6AC689C60AA38BKF4BE" TargetMode="External"/><Relationship Id="rId145" Type="http://schemas.openxmlformats.org/officeDocument/2006/relationships/hyperlink" Target="consultantplus://offline/ref=A5F19DF9338CEF7D07014667FA4A31F7C50A523216E603859E2A246E2B113F8B25638C8EA98F79ADD9DC733B926F08E5700986E95E6AC689C60AA38BKF4BE" TargetMode="External"/><Relationship Id="rId166" Type="http://schemas.openxmlformats.org/officeDocument/2006/relationships/hyperlink" Target="consultantplus://offline/ref=A5F19DF9338CEF7D07014667FA4A31F7C50A523216E603859E2A246E2B113F8B25638C8EA98F79ADD9DC733C9C6F08E5700986E95E6AC689C60AA38BKF4BE" TargetMode="External"/><Relationship Id="rId187" Type="http://schemas.openxmlformats.org/officeDocument/2006/relationships/hyperlink" Target="consultantplus://offline/ref=A5F19DF9338CEF7D07014667FA4A31F7C50A523216E708819E24246E2B113F8B25638C8EA98F79ADD9DC733D936F08E5700986E95E6AC689C60AA38BKF4B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5F19DF9338CEF7D07014667FA4A31F7C50A523216E403809425246E2B113F8B25638C8EA98F79ADD9DC733F9C6F08E5700986E95E6AC689C60AA38BKF4BE" TargetMode="External"/><Relationship Id="rId233" Type="http://schemas.openxmlformats.org/officeDocument/2006/relationships/hyperlink" Target="consultantplus://offline/ref=A5F19DF9338CEF7D07014667FA4A31F7C50A523216E708819E24246E2B113F8B25638C8EA98F79ADD9DC733F926F08E5700986E95E6AC689C60AA38BKF4BE" TargetMode="External"/><Relationship Id="rId254" Type="http://schemas.openxmlformats.org/officeDocument/2006/relationships/hyperlink" Target="consultantplus://offline/ref=A5F19DF9338CEF7D07014667FA4A31F7C50A523216E708819E24246E2B113F8B25638C8EA98F79ADD9DC73309E6F08E5700986E95E6AC689C60AA38BKF4BE" TargetMode="External"/><Relationship Id="rId28" Type="http://schemas.openxmlformats.org/officeDocument/2006/relationships/hyperlink" Target="consultantplus://offline/ref=A5F19DF9338CEF7D07014667FA4A31F7C50A523216E00F829F28246E2B113F8B25638C8EA98F79ADD9DC73389E6F08E5700986E95E6AC689C60AA38BKF4BE" TargetMode="External"/><Relationship Id="rId49" Type="http://schemas.openxmlformats.org/officeDocument/2006/relationships/hyperlink" Target="consultantplus://offline/ref=A5F19DF9338CEF7D0701586AEC266CFCC9020A3C10E600D1C1782239744139DE7723D2D7EBC36AACDDC2713899K647E" TargetMode="External"/><Relationship Id="rId114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275" Type="http://schemas.openxmlformats.org/officeDocument/2006/relationships/hyperlink" Target="consultantplus://offline/ref=A5F19DF9338CEF7D0701586AEC266CFCCF030D3D10E600D1C1782239744139DE65238ADBEACB74ADDDD72769DF3151B53C428BEC4876C68FKD4BE" TargetMode="External"/><Relationship Id="rId296" Type="http://schemas.openxmlformats.org/officeDocument/2006/relationships/footer" Target="footer5.xml"/><Relationship Id="rId300" Type="http://schemas.openxmlformats.org/officeDocument/2006/relationships/footer" Target="footer7.xml"/><Relationship Id="rId60" Type="http://schemas.openxmlformats.org/officeDocument/2006/relationships/hyperlink" Target="consultantplus://offline/ref=A5F19DF9338CEF7D07014667FA4A31F7C50A523216E603859E2A246E2B113F8B25638C8EA98F79ADD9DC7339986F08E5700986E95E6AC689C60AA38BKF4BE" TargetMode="External"/><Relationship Id="rId81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135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156" Type="http://schemas.openxmlformats.org/officeDocument/2006/relationships/hyperlink" Target="consultantplus://offline/ref=A5F19DF9338CEF7D07014667FA4A31F7C50A523216E708819E24246E2B113F8B25638C8EA98F79ADD9DC733C996F08E5700986E95E6AC689C60AA38BKF4BE" TargetMode="External"/><Relationship Id="rId177" Type="http://schemas.openxmlformats.org/officeDocument/2006/relationships/hyperlink" Target="consultantplus://offline/ref=A5F19DF9338CEF7D07014667FA4A31F7C50A523216E703879F28246E2B113F8B25638C8EA98F79ADD9DC73319A6F08E5700986E95E6AC689C60AA38BKF4BE" TargetMode="External"/><Relationship Id="rId198" Type="http://schemas.openxmlformats.org/officeDocument/2006/relationships/hyperlink" Target="consultantplus://offline/ref=A5F19DF9338CEF7D07014667FA4A31F7C50A523216E703879F28246E2B113F8B25638C8EA98F79ADD9DC72399F6F08E5700986E95E6AC689C60AA38BKF4BE" TargetMode="External"/><Relationship Id="rId202" Type="http://schemas.openxmlformats.org/officeDocument/2006/relationships/hyperlink" Target="consultantplus://offline/ref=A5F19DF9338CEF7D07014667FA4A31F7C50A523216E603859E2A246E2B113F8B25638C8EA98F79ADD9DC73309A6F08E5700986E95E6AC689C60AA38BKF4BE" TargetMode="External"/><Relationship Id="rId223" Type="http://schemas.openxmlformats.org/officeDocument/2006/relationships/hyperlink" Target="consultantplus://offline/ref=A5F19DF9338CEF7D0701586AEC266CFCC9010E3D1FE100D1C1782239744139DE65238AD9EDC976A78D8D376D966554AA345895EA5676KC45E" TargetMode="External"/><Relationship Id="rId244" Type="http://schemas.openxmlformats.org/officeDocument/2006/relationships/hyperlink" Target="consultantplus://offline/ref=A5F19DF9338CEF7D07014667FA4A31F7C50A523216E708819E24246E2B113F8B25638C8EA98F79ADD9DC73309F6F08E5700986E95E6AC689C60AA38BKF4BE" TargetMode="External"/><Relationship Id="rId18" Type="http://schemas.openxmlformats.org/officeDocument/2006/relationships/hyperlink" Target="consultantplus://offline/ref=A5F19DF9338CEF7D07014667FA4A31F7C50A523216E70286942E246E2B113F8B25638C8EA98F79ADD9DC73389E6F08E5700986E95E6AC689C60AA38BKF4BE" TargetMode="External"/><Relationship Id="rId39" Type="http://schemas.openxmlformats.org/officeDocument/2006/relationships/hyperlink" Target="consultantplus://offline/ref=A5F19DF9338CEF7D07014667FA4A31F7C50A523216E703879F28246E2B113F8B25638C8EA98F79ADD9DC73399B6F08E5700986E95E6AC689C60AA38BKF4BE" TargetMode="External"/><Relationship Id="rId265" Type="http://schemas.openxmlformats.org/officeDocument/2006/relationships/hyperlink" Target="consultantplus://offline/ref=A5F19DF9338CEF7D07014667FA4A31F7C50A523216E10A849B25246E2B113F8B25638C8EA98F79ADD9DC72399F6F08E5700986E95E6AC689C60AA38BKF4BE" TargetMode="External"/><Relationship Id="rId286" Type="http://schemas.openxmlformats.org/officeDocument/2006/relationships/header" Target="header4.xml"/><Relationship Id="rId50" Type="http://schemas.openxmlformats.org/officeDocument/2006/relationships/hyperlink" Target="consultantplus://offline/ref=A5F19DF9338CEF7D07014667FA4A31F7C50A523216E10A849B25246E2B113F8B25638C8EA98F79ADD9DC7339996F08E5700986E95E6AC689C60AA38BKF4BE" TargetMode="External"/><Relationship Id="rId104" Type="http://schemas.openxmlformats.org/officeDocument/2006/relationships/hyperlink" Target="consultantplus://offline/ref=A5F19DF9338CEF7D07014667FA4A31F7C50A523216E10A849B25246E2B113F8B25638C8EA98F79ADD9DC733A9C6F08E5700986E95E6AC689C60AA38BKF4BE" TargetMode="External"/><Relationship Id="rId125" Type="http://schemas.openxmlformats.org/officeDocument/2006/relationships/hyperlink" Target="consultantplus://offline/ref=A5F19DF9338CEF7D07014667FA4A31F7C50A523216E603859E2A246E2B113F8B25638C8EA98F79ADD9DC733A9A6F08E5700986E95E6AC689C60AA38BKF4BE" TargetMode="External"/><Relationship Id="rId146" Type="http://schemas.openxmlformats.org/officeDocument/2006/relationships/hyperlink" Target="consultantplus://offline/ref=A5F19DF9338CEF7D07014667FA4A31F7C50A523216E603859E2A246E2B113F8B25638C8EA98F79ADD9DC733C9B6F08E5700986E95E6AC689C60AA38BKF4BE" TargetMode="External"/><Relationship Id="rId167" Type="http://schemas.openxmlformats.org/officeDocument/2006/relationships/hyperlink" Target="consultantplus://offline/ref=A5F19DF9338CEF7D07014667FA4A31F7C50A523216E708819E24246E2B113F8B25638C8EA98F79ADD9DC733C9D6F08E5700986E95E6AC689C60AA38BKF4BE" TargetMode="External"/><Relationship Id="rId188" Type="http://schemas.openxmlformats.org/officeDocument/2006/relationships/hyperlink" Target="consultantplus://offline/ref=A5F19DF9338CEF7D07014667FA4A31F7C50A523216E703879F28246E2B113F8B25638C8EA98F79ADD9DC72389B6F08E5700986E95E6AC689C60AA38BKF4BE" TargetMode="External"/><Relationship Id="rId311" Type="http://schemas.openxmlformats.org/officeDocument/2006/relationships/footer" Target="footer11.xml"/><Relationship Id="rId71" Type="http://schemas.openxmlformats.org/officeDocument/2006/relationships/hyperlink" Target="consultantplus://offline/ref=A5F19DF9338CEF7D0701586AEC266CFCC905083A1EE700D1C1782239744139DE65238ADBEACA70ADD1D72769DF3151B53C428BEC4876C68FKD4BE" TargetMode="External"/><Relationship Id="rId92" Type="http://schemas.openxmlformats.org/officeDocument/2006/relationships/hyperlink" Target="consultantplus://offline/ref=A5F19DF9338CEF7D07014667FA4A31F7C50A523216E403809425246E2B113F8B25638C8EA98F79ADD9DC733A9B6F08E5700986E95E6AC689C60AA38BKF4BE" TargetMode="External"/><Relationship Id="rId213" Type="http://schemas.openxmlformats.org/officeDocument/2006/relationships/hyperlink" Target="consultantplus://offline/ref=A5F19DF9338CEF7D07014667FA4A31F7C50A523216E00F829F28246E2B113F8B25638C8EA98F79ADD9DC72399C6F08E5700986E95E6AC689C60AA38BKF4BE" TargetMode="External"/><Relationship Id="rId234" Type="http://schemas.openxmlformats.org/officeDocument/2006/relationships/hyperlink" Target="consultantplus://offline/ref=A5F19DF9338CEF7D07014667FA4A31F7C50A523216E703879F28246E2B113F8B25638C8EA98F79ADD9DC723A986F08E5700986E95E6AC689C60AA38BKF4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F19DF9338CEF7D07014667FA4A31F7C50A523216E00E809A2C246E2B113F8B25638C8EA98F79ADD9DC73389E6F08E5700986E95E6AC689C60AA38BKF4BE" TargetMode="External"/><Relationship Id="rId255" Type="http://schemas.openxmlformats.org/officeDocument/2006/relationships/hyperlink" Target="consultantplus://offline/ref=A5F19DF9338CEF7D07014667FA4A31F7C50A523216E708819E24246E2B113F8B25638C8EA98F79ADD9DC73319C6F08E5700986E95E6AC689C60AA38BKF4BE" TargetMode="External"/><Relationship Id="rId276" Type="http://schemas.openxmlformats.org/officeDocument/2006/relationships/hyperlink" Target="consultantplus://offline/ref=A5F19DF9338CEF7D0701586AEC266CFCCF030D3D10E600D1C1782239744139DE65238ADBEACB76ACD0D72769DF3151B53C428BEC4876C68FKD4BE" TargetMode="External"/><Relationship Id="rId297" Type="http://schemas.openxmlformats.org/officeDocument/2006/relationships/header" Target="header6.xml"/><Relationship Id="rId40" Type="http://schemas.openxmlformats.org/officeDocument/2006/relationships/hyperlink" Target="consultantplus://offline/ref=A5F19DF9338CEF7D07014667FA4A31F7C50A523216E603859E2A246E2B113F8B25638C8EA98F79ADD9DC73399B6F08E5700986E95E6AC689C60AA38BKF4BE" TargetMode="External"/><Relationship Id="rId115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136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157" Type="http://schemas.openxmlformats.org/officeDocument/2006/relationships/hyperlink" Target="consultantplus://offline/ref=A5F19DF9338CEF7D07014667FA4A31F7C50A523216E00F829F28246E2B113F8B25638C8EA98F79ADD9DC73319B6F08E5700986E95E6AC689C60AA38BKF4BE" TargetMode="External"/><Relationship Id="rId178" Type="http://schemas.openxmlformats.org/officeDocument/2006/relationships/hyperlink" Target="consultantplus://offline/ref=A5F19DF9338CEF7D07014667FA4A31F7C50A523216E708819E24246E2B113F8B25638C8EA98F79ADD9DC733D9F6F08E5700986E95E6AC689C60AA38BKF4BE" TargetMode="External"/><Relationship Id="rId301" Type="http://schemas.openxmlformats.org/officeDocument/2006/relationships/header" Target="header8.xml"/><Relationship Id="rId61" Type="http://schemas.openxmlformats.org/officeDocument/2006/relationships/hyperlink" Target="consultantplus://offline/ref=A5F19DF9338CEF7D07014667FA4A31F7C50A523216E403809425246E2B113F8B25638C8EA98F79ADD9DC7339996F08E5700986E95E6AC689C60AA38BKF4BE" TargetMode="External"/><Relationship Id="rId82" Type="http://schemas.openxmlformats.org/officeDocument/2006/relationships/hyperlink" Target="consultantplus://offline/ref=A5F19DF9338CEF7D0701586AEC266CFCC9000B3710E000D1C1782239744139DE65238ADEE9C87FF8889826359A6C42B4304289E854K747E" TargetMode="External"/><Relationship Id="rId199" Type="http://schemas.openxmlformats.org/officeDocument/2006/relationships/hyperlink" Target="consultantplus://offline/ref=A5F19DF9338CEF7D07014667FA4A31F7C50A523216E403809425246E2B113F8B25638C8EA98F79ADD9DC733E9E6F08E5700986E95E6AC689C60AA38BKF4BE" TargetMode="External"/><Relationship Id="rId203" Type="http://schemas.openxmlformats.org/officeDocument/2006/relationships/hyperlink" Target="consultantplus://offline/ref=A5F19DF9338CEF7D07014667FA4A31F7C50A523216E403809425246E2B113F8B25638C8EA98F79ADD9DC733F986F08E5700986E95E6AC689C60AA38BKF4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40406</Words>
  <Characters>230319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28.12.2017 N 1100-п
(ред. от 30.03.2023)
"Об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</vt:lpstr>
    </vt:vector>
  </TitlesOfParts>
  <Company>КонсультантПлюс Версия 4022.00.55</Company>
  <LinksUpToDate>false</LinksUpToDate>
  <CharactersWithSpaces>270185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28.12.2017 N 1100-п
(ред. от 30.03.2023)
"Об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деятельности"</dc:title>
  <dc:creator>Леушина Надежда Владимировна</dc:creator>
  <cp:lastModifiedBy>Леушина Надежда Владимировна</cp:lastModifiedBy>
  <cp:revision>2</cp:revision>
  <dcterms:created xsi:type="dcterms:W3CDTF">2023-04-20T09:24:00Z</dcterms:created>
  <dcterms:modified xsi:type="dcterms:W3CDTF">2023-04-20T09:24:00Z</dcterms:modified>
</cp:coreProperties>
</file>