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66" w:rsidRPr="00C01066" w:rsidRDefault="00C01066" w:rsidP="00C0106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C01066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О правилах безопасного поведения на воде и безопасности при эксплуатации маломерных судов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Уважаемые жители!</w:t>
      </w:r>
      <w:r w:rsidRPr="00C01066">
        <w:rPr>
          <w:sz w:val="28"/>
          <w:szCs w:val="28"/>
        </w:rPr>
        <w:t xml:space="preserve"> </w:t>
      </w:r>
      <w:r w:rsidRPr="00C01066">
        <w:rPr>
          <w:sz w:val="28"/>
          <w:szCs w:val="28"/>
        </w:rPr>
        <w:t>Н</w:t>
      </w:r>
      <w:r w:rsidRPr="00C01066">
        <w:rPr>
          <w:sz w:val="28"/>
          <w:szCs w:val="28"/>
        </w:rPr>
        <w:t>апомина</w:t>
      </w:r>
      <w:r w:rsidRPr="00C01066">
        <w:rPr>
          <w:sz w:val="28"/>
          <w:szCs w:val="28"/>
        </w:rPr>
        <w:t>ем</w:t>
      </w:r>
      <w:r w:rsidRPr="00C01066">
        <w:rPr>
          <w:sz w:val="28"/>
          <w:szCs w:val="28"/>
        </w:rPr>
        <w:t xml:space="preserve"> о правилах безопасного поведения на воде и безопасности при эксплуатации маломерных судов: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1066">
        <w:rPr>
          <w:b/>
          <w:bCs/>
          <w:sz w:val="28"/>
          <w:szCs w:val="28"/>
          <w:bdr w:val="none" w:sz="0" w:space="0" w:color="auto" w:frame="1"/>
        </w:rPr>
        <w:t xml:space="preserve">Помните! купание </w:t>
      </w:r>
      <w:bookmarkStart w:id="0" w:name="_GoBack"/>
      <w:bookmarkEnd w:id="0"/>
      <w:r w:rsidRPr="00C01066">
        <w:rPr>
          <w:b/>
          <w:bCs/>
          <w:sz w:val="28"/>
          <w:szCs w:val="28"/>
          <w:bdr w:val="none" w:sz="0" w:space="0" w:color="auto" w:frame="1"/>
        </w:rPr>
        <w:t>в нетрезвом виде может привести к трагическому исходу! Алкоголь ухудшает чувство равновесия, координацию движений и самоконтроль.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не умеющим плавать купаться только в специально оборудованных местах глубиной не более 1,2 метра!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категорически запрещается купание на водных объектах, оборудованных предупреждающими знаками «КУПАНИЕ ЗАПРЕЩЕНО!»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безопасность жизни детей на водоемах зависит ТОЛЬКО ОТ ВАС!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категорически ЗАПРЕЩЕНО купание детей без контроля взрослых и в неорганизованный для купания местах.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1066">
        <w:rPr>
          <w:b/>
          <w:bCs/>
          <w:sz w:val="28"/>
          <w:szCs w:val="28"/>
          <w:bdr w:val="none" w:sz="0" w:space="0" w:color="auto" w:frame="1"/>
        </w:rPr>
        <w:t>В целях безопасности на маломерных судах ЗАПРЕЩАЕТСЯ: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управлять судном в состоянии алкогольного опьянения и передавать управление другому лицу находящегося в состоянии алкогольного опьянения;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перевозить пассажиров без надетых и надёжно закреплённых (застёгнутых) спасательных жилетов;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катание на маломерном судне в местах купания людей;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пересаживаться с одного судна на другое, сидеть на бортах во время движения, раскачивать судно и прыгать с него;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производить буксировку судов с пассажирами на борту буксируемого судна, кроме аварийных случаев;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- подходить или пересекать курс идущим судам, швартоваться к навигационным буям и знакам, сбрасывать рыболовные сети и рыбачить на судовом ходу.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1066">
        <w:rPr>
          <w:b/>
          <w:bCs/>
          <w:sz w:val="28"/>
          <w:szCs w:val="28"/>
          <w:bdr w:val="none" w:sz="0" w:space="0" w:color="auto" w:frame="1"/>
        </w:rPr>
        <w:t>Если увидели, что человек тонет немедленно звоните 112!</w:t>
      </w:r>
    </w:p>
    <w:p w:rsidR="00C0106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>Берегите себя и своих близких!</w:t>
      </w:r>
    </w:p>
    <w:p w:rsidR="00267AF6" w:rsidRPr="00C01066" w:rsidRDefault="00C01066" w:rsidP="00C01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C01066">
        <w:rPr>
          <w:sz w:val="28"/>
          <w:szCs w:val="28"/>
        </w:rPr>
        <w:t xml:space="preserve">Администрация Уинского муниципального округа, МКУ «Гражданская защита». </w:t>
      </w:r>
    </w:p>
    <w:sectPr w:rsidR="00267AF6" w:rsidRPr="00C01066" w:rsidSect="00C01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6"/>
    <w:rsid w:val="00267AF6"/>
    <w:rsid w:val="00C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0D1"/>
  <w15:chartTrackingRefBased/>
  <w15:docId w15:val="{802AA852-EB08-4510-9C35-E5ECC4D2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dcterms:created xsi:type="dcterms:W3CDTF">2023-07-06T09:55:00Z</dcterms:created>
  <dcterms:modified xsi:type="dcterms:W3CDTF">2023-07-06T09:58:00Z</dcterms:modified>
</cp:coreProperties>
</file>