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8" w:rsidRPr="007E3058" w:rsidRDefault="008A458F" w:rsidP="007601C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58F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63.25pt;width:230.2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26qwIAAKo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" filled="f" stroked="f">
            <v:textbox inset="0,0,0,0">
              <w:txbxContent>
                <w:p w:rsidR="00B31F75" w:rsidRPr="00053E35" w:rsidRDefault="00053E35" w:rsidP="00CF3CFD">
                  <w:pPr>
                    <w:pStyle w:val="1"/>
                    <w:shd w:val="clear" w:color="auto" w:fill="auto"/>
                    <w:spacing w:line="185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053E35">
                    <w:rPr>
                      <w:b/>
                      <w:sz w:val="28"/>
                      <w:szCs w:val="28"/>
                    </w:rPr>
                    <w:t xml:space="preserve">О проведении «Месячника </w:t>
                  </w:r>
                  <w:r w:rsidR="007601C0">
                    <w:rPr>
                      <w:b/>
                      <w:sz w:val="28"/>
                      <w:szCs w:val="28"/>
                    </w:rPr>
                    <w:t>гражданской защиты</w:t>
                  </w:r>
                  <w:r w:rsidRPr="00053E35">
                    <w:rPr>
                      <w:b/>
                      <w:sz w:val="28"/>
                      <w:szCs w:val="28"/>
                    </w:rPr>
                    <w:t xml:space="preserve">» на территории </w:t>
                  </w:r>
                  <w:r>
                    <w:rPr>
                      <w:b/>
                      <w:sz w:val="28"/>
                      <w:szCs w:val="28"/>
                    </w:rPr>
                    <w:t>Уинскогомуниципального</w:t>
                  </w:r>
                  <w:r w:rsidRPr="00053E35">
                    <w:rPr>
                      <w:b/>
                      <w:sz w:val="28"/>
                      <w:szCs w:val="28"/>
                    </w:rPr>
                    <w:t xml:space="preserve"> округа</w:t>
                  </w:r>
                </w:p>
              </w:txbxContent>
            </v:textbox>
            <w10:wrap type="topAndBottom" anchorx="page" anchory="page"/>
          </v:shape>
        </w:pict>
      </w:r>
      <w:r w:rsidR="00B834AE" w:rsidRPr="00CF3CFD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058">
        <w:rPr>
          <w:rFonts w:ascii="Times New Roman" w:hAnsi="Times New Roman" w:cs="Times New Roman"/>
          <w:sz w:val="28"/>
          <w:szCs w:val="28"/>
        </w:rPr>
        <w:tab/>
      </w:r>
      <w:r w:rsidR="007E3058">
        <w:rPr>
          <w:rFonts w:ascii="Times New Roman" w:hAnsi="Times New Roman" w:cs="Times New Roman"/>
          <w:sz w:val="28"/>
          <w:szCs w:val="28"/>
        </w:rPr>
        <w:tab/>
      </w:r>
      <w:r w:rsidR="007E3058">
        <w:rPr>
          <w:rFonts w:ascii="Times New Roman" w:hAnsi="Times New Roman" w:cs="Times New Roman"/>
          <w:sz w:val="28"/>
          <w:szCs w:val="28"/>
        </w:rPr>
        <w:tab/>
      </w:r>
      <w:r w:rsidR="007E3058">
        <w:rPr>
          <w:rFonts w:ascii="Times New Roman" w:hAnsi="Times New Roman" w:cs="Times New Roman"/>
          <w:sz w:val="28"/>
          <w:szCs w:val="28"/>
        </w:rPr>
        <w:tab/>
      </w:r>
      <w:r w:rsidR="007E3058">
        <w:rPr>
          <w:rFonts w:ascii="Times New Roman" w:hAnsi="Times New Roman" w:cs="Times New Roman"/>
          <w:sz w:val="28"/>
          <w:szCs w:val="28"/>
        </w:rPr>
        <w:tab/>
      </w:r>
      <w:r w:rsidR="007E3058">
        <w:rPr>
          <w:rFonts w:ascii="Times New Roman" w:hAnsi="Times New Roman" w:cs="Times New Roman"/>
          <w:sz w:val="28"/>
          <w:szCs w:val="28"/>
        </w:rPr>
        <w:tab/>
      </w:r>
      <w:r w:rsidR="007E305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E3058" w:rsidRPr="007E3058">
        <w:rPr>
          <w:rFonts w:ascii="Times New Roman" w:hAnsi="Times New Roman" w:cs="Times New Roman"/>
          <w:b/>
          <w:sz w:val="28"/>
          <w:szCs w:val="28"/>
        </w:rPr>
        <w:t>12.09.2023  259-01-04-174</w:t>
      </w:r>
    </w:p>
    <w:p w:rsidR="007601C0" w:rsidRPr="00D47104" w:rsidRDefault="007E3058" w:rsidP="00760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1C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Уинского муниципального </w:t>
      </w:r>
      <w:r w:rsidR="0041401A">
        <w:rPr>
          <w:rFonts w:ascii="Times New Roman" w:hAnsi="Times New Roman" w:cs="Times New Roman"/>
          <w:sz w:val="28"/>
          <w:szCs w:val="28"/>
        </w:rPr>
        <w:t>округа</w:t>
      </w:r>
      <w:r w:rsidR="000F0CDA">
        <w:rPr>
          <w:rFonts w:ascii="Times New Roman" w:hAnsi="Times New Roman" w:cs="Times New Roman"/>
          <w:sz w:val="28"/>
          <w:szCs w:val="28"/>
        </w:rPr>
        <w:t xml:space="preserve">  от 02</w:t>
      </w:r>
      <w:r w:rsidR="007601C0">
        <w:rPr>
          <w:rFonts w:ascii="Times New Roman" w:hAnsi="Times New Roman" w:cs="Times New Roman"/>
          <w:sz w:val="28"/>
          <w:szCs w:val="28"/>
        </w:rPr>
        <w:t>.03.202</w:t>
      </w:r>
      <w:r w:rsidR="000F0CDA">
        <w:rPr>
          <w:rFonts w:ascii="Times New Roman" w:hAnsi="Times New Roman" w:cs="Times New Roman"/>
          <w:sz w:val="28"/>
          <w:szCs w:val="28"/>
        </w:rPr>
        <w:t>3</w:t>
      </w:r>
      <w:r w:rsidR="007601C0">
        <w:rPr>
          <w:rFonts w:ascii="Times New Roman" w:hAnsi="Times New Roman" w:cs="Times New Roman"/>
          <w:sz w:val="28"/>
          <w:szCs w:val="28"/>
        </w:rPr>
        <w:t xml:space="preserve"> №2</w:t>
      </w:r>
      <w:r w:rsidR="007601C0" w:rsidRPr="00276A97">
        <w:rPr>
          <w:rFonts w:ascii="Times New Roman" w:hAnsi="Times New Roman" w:cs="Times New Roman"/>
          <w:sz w:val="28"/>
          <w:szCs w:val="28"/>
        </w:rPr>
        <w:t>5</w:t>
      </w:r>
      <w:r w:rsidR="007601C0">
        <w:rPr>
          <w:rFonts w:ascii="Times New Roman" w:hAnsi="Times New Roman" w:cs="Times New Roman"/>
          <w:sz w:val="28"/>
          <w:szCs w:val="28"/>
        </w:rPr>
        <w:t>9</w:t>
      </w:r>
      <w:r w:rsidR="007601C0" w:rsidRPr="00276A97">
        <w:rPr>
          <w:rFonts w:ascii="Times New Roman" w:hAnsi="Times New Roman" w:cs="Times New Roman"/>
          <w:sz w:val="28"/>
          <w:szCs w:val="28"/>
        </w:rPr>
        <w:t>-01-03</w:t>
      </w:r>
      <w:r w:rsidR="007601C0">
        <w:rPr>
          <w:rFonts w:ascii="Times New Roman" w:hAnsi="Times New Roman" w:cs="Times New Roman"/>
          <w:sz w:val="28"/>
          <w:szCs w:val="28"/>
        </w:rPr>
        <w:t>-</w:t>
      </w:r>
      <w:r w:rsidR="000F0CDA">
        <w:rPr>
          <w:rFonts w:ascii="Times New Roman" w:hAnsi="Times New Roman" w:cs="Times New Roman"/>
          <w:sz w:val="28"/>
          <w:szCs w:val="28"/>
        </w:rPr>
        <w:t>57</w:t>
      </w:r>
      <w:r w:rsidR="007601C0">
        <w:rPr>
          <w:rFonts w:ascii="Times New Roman" w:hAnsi="Times New Roman" w:cs="Times New Roman"/>
          <w:sz w:val="28"/>
          <w:szCs w:val="28"/>
        </w:rPr>
        <w:t xml:space="preserve"> «Об утверждении плана основных мероприятий </w:t>
      </w:r>
      <w:r w:rsidR="0041401A">
        <w:rPr>
          <w:rFonts w:ascii="Times New Roman" w:hAnsi="Times New Roman" w:cs="Times New Roman"/>
          <w:sz w:val="28"/>
          <w:szCs w:val="28"/>
        </w:rPr>
        <w:t>округа</w:t>
      </w:r>
      <w:r w:rsidR="007601C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0F0CDA">
        <w:rPr>
          <w:rFonts w:ascii="Times New Roman" w:hAnsi="Times New Roman" w:cs="Times New Roman"/>
          <w:sz w:val="28"/>
          <w:szCs w:val="28"/>
        </w:rPr>
        <w:t>3</w:t>
      </w:r>
      <w:r w:rsidR="007601C0">
        <w:rPr>
          <w:rFonts w:ascii="Times New Roman" w:hAnsi="Times New Roman" w:cs="Times New Roman"/>
          <w:sz w:val="28"/>
          <w:szCs w:val="28"/>
        </w:rPr>
        <w:t xml:space="preserve"> год», в целях реализации плана основных мероприятий, администрация Уинского муниципального округа</w:t>
      </w:r>
    </w:p>
    <w:p w:rsidR="007601C0" w:rsidRPr="00554147" w:rsidRDefault="007601C0" w:rsidP="007601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7F1C">
        <w:rPr>
          <w:rFonts w:ascii="Times New Roman" w:hAnsi="Times New Roman" w:cs="Times New Roman"/>
          <w:sz w:val="28"/>
          <w:szCs w:val="28"/>
        </w:rPr>
        <w:t xml:space="preserve">рганизовать и провести </w:t>
      </w:r>
      <w:r w:rsidR="000F0CDA">
        <w:rPr>
          <w:rFonts w:ascii="Times New Roman" w:hAnsi="Times New Roman" w:cs="Times New Roman"/>
          <w:sz w:val="28"/>
          <w:szCs w:val="28"/>
        </w:rPr>
        <w:t>в период с 04.09.2023</w:t>
      </w:r>
      <w:r>
        <w:rPr>
          <w:rFonts w:ascii="Times New Roman" w:hAnsi="Times New Roman" w:cs="Times New Roman"/>
          <w:sz w:val="28"/>
          <w:szCs w:val="28"/>
        </w:rPr>
        <w:t xml:space="preserve"> по 04</w:t>
      </w:r>
      <w:r w:rsidRPr="00D27F1C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DA">
        <w:rPr>
          <w:rFonts w:ascii="Times New Roman" w:hAnsi="Times New Roman" w:cs="Times New Roman"/>
          <w:sz w:val="28"/>
          <w:szCs w:val="28"/>
        </w:rPr>
        <w:t>3</w:t>
      </w:r>
      <w:r w:rsidRPr="00D27F1C">
        <w:rPr>
          <w:rFonts w:ascii="Times New Roman" w:hAnsi="Times New Roman" w:cs="Times New Roman"/>
          <w:sz w:val="28"/>
          <w:szCs w:val="28"/>
        </w:rPr>
        <w:t xml:space="preserve"> "Месячник гражданской защиты"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7601C0" w:rsidRDefault="007601C0" w:rsidP="007601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41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D27F1C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>
        <w:rPr>
          <w:rFonts w:ascii="Times New Roman" w:hAnsi="Times New Roman" w:cs="Times New Roman"/>
          <w:sz w:val="28"/>
          <w:szCs w:val="28"/>
        </w:rPr>
        <w:t>«Месячника гражданской защиты» 202</w:t>
      </w:r>
      <w:r w:rsidR="000F0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0CDA" w:rsidRPr="00E96485" w:rsidRDefault="007601C0" w:rsidP="000F0C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0CDA" w:rsidRPr="00E96485">
        <w:rPr>
          <w:sz w:val="28"/>
          <w:szCs w:val="28"/>
        </w:rPr>
        <w:t xml:space="preserve">Настоящее распоряжение </w:t>
      </w:r>
      <w:proofErr w:type="gramStart"/>
      <w:r w:rsidR="000F0CDA" w:rsidRPr="00E96485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="000F0CDA" w:rsidRPr="00E96485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hyperlink r:id="rId8" w:history="1">
        <w:r w:rsidR="000F0CDA" w:rsidRPr="008A56D9">
          <w:rPr>
            <w:rStyle w:val="af"/>
            <w:sz w:val="28"/>
            <w:szCs w:val="28"/>
            <w:lang w:val="en-US"/>
          </w:rPr>
          <w:t>http</w:t>
        </w:r>
        <w:r w:rsidR="000F0CDA" w:rsidRPr="008A56D9">
          <w:rPr>
            <w:rStyle w:val="af"/>
            <w:sz w:val="28"/>
            <w:szCs w:val="28"/>
          </w:rPr>
          <w:t>://</w:t>
        </w:r>
        <w:proofErr w:type="spellStart"/>
        <w:r w:rsidR="000F0CDA" w:rsidRPr="008A56D9">
          <w:rPr>
            <w:rStyle w:val="af"/>
            <w:sz w:val="28"/>
            <w:szCs w:val="28"/>
            <w:lang w:val="en-US"/>
          </w:rPr>
          <w:t>uinsk</w:t>
        </w:r>
        <w:proofErr w:type="spellEnd"/>
        <w:r w:rsidR="000F0CDA" w:rsidRPr="008A56D9">
          <w:rPr>
            <w:rStyle w:val="af"/>
            <w:sz w:val="28"/>
            <w:szCs w:val="28"/>
          </w:rPr>
          <w:t>.</w:t>
        </w:r>
        <w:proofErr w:type="spellStart"/>
        <w:r w:rsidR="000F0CDA" w:rsidRPr="008A56D9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0F0CDA" w:rsidRPr="00E96485">
        <w:rPr>
          <w:color w:val="000000"/>
          <w:sz w:val="28"/>
          <w:szCs w:val="28"/>
        </w:rPr>
        <w:t>)</w:t>
      </w:r>
      <w:r w:rsidR="000F0CDA">
        <w:rPr>
          <w:color w:val="000000"/>
          <w:sz w:val="28"/>
          <w:szCs w:val="28"/>
        </w:rPr>
        <w:t xml:space="preserve">, распространяется на </w:t>
      </w:r>
      <w:proofErr w:type="gramStart"/>
      <w:r w:rsidR="000F0CDA">
        <w:rPr>
          <w:color w:val="000000"/>
          <w:sz w:val="28"/>
          <w:szCs w:val="28"/>
        </w:rPr>
        <w:t>правоотношения</w:t>
      </w:r>
      <w:proofErr w:type="gramEnd"/>
      <w:r w:rsidR="000F0CDA">
        <w:rPr>
          <w:color w:val="000000"/>
          <w:sz w:val="28"/>
          <w:szCs w:val="28"/>
        </w:rPr>
        <w:t xml:space="preserve"> возникшие с 04.09.2023.</w:t>
      </w:r>
    </w:p>
    <w:p w:rsidR="007601C0" w:rsidRDefault="007601C0" w:rsidP="00760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Отделу по делам ГО, ЧС и МР администрации округа - предоставить в Государственное казенное учреждение Пермского края «Гражданская защита» итоговое донесение с приложением фото-, видео-, и печатных материалов</w:t>
      </w:r>
      <w:r w:rsidRPr="00D27F1C">
        <w:rPr>
          <w:rFonts w:ascii="Times New Roman" w:hAnsi="Times New Roman" w:cs="Times New Roman"/>
          <w:sz w:val="28"/>
          <w:szCs w:val="28"/>
        </w:rPr>
        <w:t xml:space="preserve"> до </w:t>
      </w:r>
      <w:r w:rsidR="006923D8">
        <w:rPr>
          <w:rFonts w:ascii="Times New Roman" w:hAnsi="Times New Roman" w:cs="Times New Roman"/>
          <w:sz w:val="28"/>
          <w:szCs w:val="28"/>
        </w:rPr>
        <w:t>22</w:t>
      </w:r>
      <w:r w:rsidRPr="00D27F1C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DA">
        <w:rPr>
          <w:rFonts w:ascii="Times New Roman" w:hAnsi="Times New Roman" w:cs="Times New Roman"/>
          <w:sz w:val="28"/>
          <w:szCs w:val="28"/>
        </w:rPr>
        <w:t>3</w:t>
      </w:r>
      <w:r w:rsidRPr="00D27F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3058" w:rsidRDefault="007E3058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7E3058" w:rsidRDefault="007E3058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7E3058" w:rsidRDefault="007E3058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7E3058" w:rsidRDefault="007E3058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7E3058" w:rsidRDefault="007E3058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B31F75" w:rsidRPr="00053E35" w:rsidRDefault="00053E35" w:rsidP="007601C0">
      <w:pPr>
        <w:spacing w:line="360" w:lineRule="exact"/>
        <w:ind w:firstLine="426"/>
        <w:jc w:val="both"/>
        <w:rPr>
          <w:b/>
          <w:sz w:val="28"/>
          <w:szCs w:val="28"/>
        </w:rPr>
      </w:pPr>
      <w:r w:rsidRPr="00053E35">
        <w:rPr>
          <w:sz w:val="28"/>
          <w:szCs w:val="28"/>
        </w:rPr>
        <w:lastRenderedPageBreak/>
        <w:t xml:space="preserve">5. Контроль </w:t>
      </w:r>
      <w:r>
        <w:rPr>
          <w:sz w:val="28"/>
          <w:szCs w:val="28"/>
        </w:rPr>
        <w:t>над</w:t>
      </w:r>
      <w:r w:rsidRPr="00053E35">
        <w:rPr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7E3058">
        <w:rPr>
          <w:sz w:val="28"/>
          <w:szCs w:val="28"/>
        </w:rPr>
        <w:t xml:space="preserve"> </w:t>
      </w:r>
      <w:r w:rsidRPr="00053E3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Уинского муниципального</w:t>
      </w:r>
      <w:r w:rsidRPr="00053E35">
        <w:rPr>
          <w:sz w:val="28"/>
          <w:szCs w:val="28"/>
        </w:rPr>
        <w:t xml:space="preserve"> округа </w:t>
      </w:r>
      <w:r w:rsidR="007601C0">
        <w:rPr>
          <w:sz w:val="28"/>
          <w:szCs w:val="28"/>
        </w:rPr>
        <w:t xml:space="preserve">Ю.А. </w:t>
      </w:r>
      <w:proofErr w:type="spellStart"/>
      <w:r w:rsidR="007601C0">
        <w:rPr>
          <w:sz w:val="28"/>
          <w:szCs w:val="28"/>
        </w:rPr>
        <w:t>Матынову</w:t>
      </w:r>
      <w:proofErr w:type="spellEnd"/>
      <w:r w:rsidR="007601C0">
        <w:rPr>
          <w:sz w:val="28"/>
          <w:szCs w:val="28"/>
        </w:rPr>
        <w:t>.</w:t>
      </w: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  <w:bookmarkStart w:id="0" w:name="_GoBack"/>
      <w:bookmarkEnd w:id="0"/>
    </w:p>
    <w:p w:rsidR="00B31F75" w:rsidRDefault="000F0CDA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Врип</w:t>
      </w:r>
      <w:proofErr w:type="spellEnd"/>
      <w:r>
        <w:rPr>
          <w:spacing w:val="-5"/>
          <w:sz w:val="28"/>
          <w:szCs w:val="28"/>
        </w:rPr>
        <w:t xml:space="preserve"> г</w:t>
      </w:r>
      <w:r w:rsidR="00B31F75" w:rsidRPr="00341501">
        <w:rPr>
          <w:spacing w:val="-5"/>
          <w:sz w:val="28"/>
          <w:szCs w:val="28"/>
        </w:rPr>
        <w:t>лав</w:t>
      </w:r>
      <w:r>
        <w:rPr>
          <w:spacing w:val="-5"/>
          <w:sz w:val="28"/>
          <w:szCs w:val="28"/>
        </w:rPr>
        <w:t>ы</w:t>
      </w:r>
      <w:r w:rsidR="00B31F75" w:rsidRPr="00341501">
        <w:rPr>
          <w:spacing w:val="-5"/>
          <w:sz w:val="28"/>
          <w:szCs w:val="28"/>
        </w:rPr>
        <w:t xml:space="preserve"> муниципального округа </w:t>
      </w:r>
      <w:r w:rsidR="00B31F75">
        <w:rPr>
          <w:spacing w:val="-5"/>
          <w:sz w:val="28"/>
          <w:szCs w:val="28"/>
        </w:rPr>
        <w:t>–</w:t>
      </w: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</w:t>
      </w:r>
      <w:r w:rsidR="000F0CDA">
        <w:rPr>
          <w:spacing w:val="-5"/>
          <w:sz w:val="28"/>
          <w:szCs w:val="28"/>
        </w:rPr>
        <w:t>ы</w:t>
      </w:r>
      <w:r>
        <w:rPr>
          <w:spacing w:val="-5"/>
          <w:sz w:val="28"/>
          <w:szCs w:val="28"/>
        </w:rPr>
        <w:t xml:space="preserve"> администрации Уинского</w:t>
      </w:r>
    </w:p>
    <w:p w:rsidR="00622381" w:rsidRDefault="00B31F75" w:rsidP="00FA3CBE">
      <w:pPr>
        <w:shd w:val="clear" w:color="auto" w:fill="FFFFFF"/>
        <w:tabs>
          <w:tab w:val="left" w:pos="7502"/>
        </w:tabs>
        <w:rPr>
          <w:sz w:val="22"/>
          <w:szCs w:val="22"/>
        </w:rPr>
      </w:pPr>
      <w:r>
        <w:rPr>
          <w:spacing w:val="-5"/>
          <w:sz w:val="28"/>
          <w:szCs w:val="28"/>
        </w:rPr>
        <w:t>муниципального округа</w:t>
      </w:r>
      <w:r w:rsidR="007E3058">
        <w:rPr>
          <w:spacing w:val="-5"/>
          <w:sz w:val="28"/>
          <w:szCs w:val="28"/>
        </w:rPr>
        <w:t xml:space="preserve">                                                                           </w:t>
      </w:r>
      <w:r w:rsidR="000F0CDA" w:rsidRPr="000F0CDA">
        <w:rPr>
          <w:iCs/>
          <w:sz w:val="28"/>
          <w:szCs w:val="28"/>
        </w:rPr>
        <w:t>Ю.</w:t>
      </w:r>
      <w:r w:rsidRPr="00341501">
        <w:rPr>
          <w:spacing w:val="-16"/>
          <w:sz w:val="28"/>
          <w:szCs w:val="28"/>
          <w:lang w:val="en-US"/>
        </w:rPr>
        <w:t>A</w:t>
      </w:r>
      <w:r w:rsidR="000F0CDA">
        <w:rPr>
          <w:spacing w:val="-16"/>
          <w:sz w:val="28"/>
          <w:szCs w:val="28"/>
        </w:rPr>
        <w:t>. Матынова</w:t>
      </w: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7E3058" w:rsidRDefault="007E3058" w:rsidP="006F1D45">
      <w:pPr>
        <w:ind w:left="5664"/>
        <w:rPr>
          <w:sz w:val="28"/>
          <w:szCs w:val="28"/>
        </w:rPr>
      </w:pPr>
    </w:p>
    <w:p w:rsidR="006F1D45" w:rsidRPr="006F1D45" w:rsidRDefault="006F1D45" w:rsidP="006F1D45">
      <w:pPr>
        <w:ind w:left="5664"/>
        <w:rPr>
          <w:sz w:val="28"/>
          <w:szCs w:val="28"/>
        </w:rPr>
      </w:pPr>
      <w:r w:rsidRPr="006F1D4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ЕНО: распоряжением а</w:t>
      </w:r>
      <w:r w:rsidRPr="006F1D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Pr="006F1D45">
        <w:rPr>
          <w:sz w:val="28"/>
          <w:szCs w:val="28"/>
        </w:rPr>
        <w:t>округа Пермского края</w:t>
      </w:r>
    </w:p>
    <w:p w:rsidR="007E3058" w:rsidRPr="007E3058" w:rsidRDefault="007E3058" w:rsidP="007E305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E3058">
        <w:rPr>
          <w:rFonts w:ascii="Times New Roman" w:hAnsi="Times New Roman" w:cs="Times New Roman"/>
          <w:b/>
          <w:sz w:val="28"/>
          <w:szCs w:val="28"/>
        </w:rPr>
        <w:t>12.09.2023  259-01-04-174</w:t>
      </w:r>
    </w:p>
    <w:p w:rsidR="006F1D45" w:rsidRDefault="006F1D45" w:rsidP="00622381">
      <w:pPr>
        <w:ind w:left="5664"/>
      </w:pPr>
    </w:p>
    <w:p w:rsidR="006F1D45" w:rsidRDefault="006F1D45" w:rsidP="00622381">
      <w:pPr>
        <w:ind w:left="5664"/>
      </w:pPr>
    </w:p>
    <w:p w:rsidR="005B4BB5" w:rsidRPr="00332060" w:rsidRDefault="005B4BB5" w:rsidP="005B4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060">
        <w:rPr>
          <w:rFonts w:ascii="Times New Roman" w:hAnsi="Times New Roman" w:cs="Times New Roman"/>
          <w:sz w:val="28"/>
          <w:szCs w:val="28"/>
        </w:rPr>
        <w:t>ПЛАН</w:t>
      </w:r>
    </w:p>
    <w:p w:rsidR="005B4BB5" w:rsidRPr="00332060" w:rsidRDefault="005B4BB5" w:rsidP="005B4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060">
        <w:rPr>
          <w:rFonts w:ascii="Times New Roman" w:hAnsi="Times New Roman" w:cs="Times New Roman"/>
          <w:sz w:val="28"/>
          <w:szCs w:val="28"/>
        </w:rPr>
        <w:t>ОСНОВНЫХ МЕРОПРИЯТИЙ "МЕСЯЧНИКА ГРАЖДАНСКОЙ ЗАЩИТЫ"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DA">
        <w:rPr>
          <w:rFonts w:ascii="Times New Roman" w:hAnsi="Times New Roman" w:cs="Times New Roman"/>
          <w:sz w:val="28"/>
          <w:szCs w:val="28"/>
        </w:rPr>
        <w:t>3</w:t>
      </w:r>
      <w:r w:rsidRPr="003320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4BB5" w:rsidRPr="00332060" w:rsidRDefault="005B4BB5" w:rsidP="005B4B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3116"/>
        <w:gridCol w:w="2258"/>
        <w:gridCol w:w="1427"/>
        <w:gridCol w:w="2140"/>
      </w:tblGrid>
      <w:tr w:rsidR="005B4BB5" w:rsidRPr="001B074B" w:rsidTr="00155D5A">
        <w:trPr>
          <w:cantSplit/>
          <w:trHeight w:val="48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 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проведение</w:t>
            </w:r>
          </w:p>
        </w:tc>
      </w:tr>
      <w:tr w:rsidR="005B4BB5" w:rsidRPr="001B074B" w:rsidTr="00155D5A">
        <w:trPr>
          <w:cantSplit/>
          <w:trHeight w:val="2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о   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проведении «Месячника гражданской защиты»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Уинского муниципального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гражданской защиты и пожарной безопасности в общеобразовательных учреждениях района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Уинского муниципального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2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учащимися викторин,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конкурсов, соревнований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тему: "Предупреждение и 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населения в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зоне ЧС"              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ОБЖ </w:t>
            </w:r>
          </w:p>
        </w:tc>
      </w:tr>
      <w:tr w:rsidR="005B4BB5" w:rsidRPr="00AE3908" w:rsidTr="00155D5A">
        <w:trPr>
          <w:cantSplit/>
          <w:trHeight w:val="12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в СМИ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Районная газета «Родник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командно-штабной тренировки на тему «Приведение в готовность сил и средств, привлекаемых для ликвидации последствий террористических актов»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D77227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учебно-консультационных пунктов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Учебно-консультационные пункты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округа,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начальники УКП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общеобразовательных учреждений викторин, конкурсов по курсу «Основы безопасности жизнедеятельности»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населением по защите населения и территорий от чрезвычайных ситуаций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Места с массовым пребыванием людей, 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E51E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начальников территориальных отделов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с населением по вопросам безопасной жизнедеятельности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Места с массовым пребыванием людей, 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E51E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  памяток по правилам поведения и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действиям населения при ЧС: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Места с массовым пребыванием людей, 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 образования,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8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 документации по ГО и ЧС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 Уинского муниципального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5B4BB5" w:rsidRPr="00AE3908" w:rsidTr="00155D5A">
        <w:trPr>
          <w:cantSplit/>
          <w:trHeight w:val="8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Организация сбора видео-, фото-, аудио- и печатных материалов по проведению мероприятий «Месячника гражданской защиты»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Уинского муниципального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елам ГО, ЧС и МР администрации округа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8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3D40D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BB5"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5F5D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1B074B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итогового донесения о проведении мероприятий в ГКУ «Гражданская защита»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3D4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3D40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3D40D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4BB5"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5F5D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="003D40D5">
              <w:rPr>
                <w:rFonts w:ascii="Times New Roman" w:hAnsi="Times New Roman" w:cs="Times New Roman"/>
                <w:sz w:val="24"/>
                <w:szCs w:val="24"/>
              </w:rPr>
              <w:t>ГО, ЧС и МР администрации округа</w:t>
            </w:r>
          </w:p>
        </w:tc>
      </w:tr>
    </w:tbl>
    <w:p w:rsidR="005B4BB5" w:rsidRDefault="005B4BB5" w:rsidP="005B4BB5">
      <w:pPr>
        <w:pStyle w:val="ConsPlusNormal"/>
        <w:ind w:firstLine="0"/>
      </w:pPr>
    </w:p>
    <w:p w:rsidR="005B4BB5" w:rsidRDefault="005B4BB5" w:rsidP="005B4BB5">
      <w:pPr>
        <w:pStyle w:val="ConsPlusNormal"/>
        <w:ind w:firstLine="0"/>
      </w:pPr>
    </w:p>
    <w:p w:rsidR="005B4BB5" w:rsidRPr="00AB0234" w:rsidRDefault="005B4BB5" w:rsidP="005B4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B69" w:rsidRDefault="001E0B69" w:rsidP="000C0907">
      <w:pPr>
        <w:pStyle w:val="a4"/>
      </w:pPr>
    </w:p>
    <w:sectPr w:rsidR="001E0B69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A2" w:rsidRDefault="00AF35A2">
      <w:r>
        <w:separator/>
      </w:r>
    </w:p>
  </w:endnote>
  <w:endnote w:type="continuationSeparator" w:id="1">
    <w:p w:rsidR="00AF35A2" w:rsidRDefault="00AF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A2" w:rsidRDefault="00AF35A2">
      <w:r>
        <w:separator/>
      </w:r>
    </w:p>
  </w:footnote>
  <w:footnote w:type="continuationSeparator" w:id="1">
    <w:p w:rsidR="00AF35A2" w:rsidRDefault="00AF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3E35"/>
    <w:rsid w:val="00062FAC"/>
    <w:rsid w:val="000C0907"/>
    <w:rsid w:val="000E0B14"/>
    <w:rsid w:val="000F0CDA"/>
    <w:rsid w:val="0018371C"/>
    <w:rsid w:val="001D02CD"/>
    <w:rsid w:val="001E0B69"/>
    <w:rsid w:val="001F1108"/>
    <w:rsid w:val="001F426F"/>
    <w:rsid w:val="0034320C"/>
    <w:rsid w:val="00375C4C"/>
    <w:rsid w:val="00395ED9"/>
    <w:rsid w:val="003B0AB6"/>
    <w:rsid w:val="003D40D5"/>
    <w:rsid w:val="003D511A"/>
    <w:rsid w:val="0041401A"/>
    <w:rsid w:val="004235EC"/>
    <w:rsid w:val="004465D4"/>
    <w:rsid w:val="004807C2"/>
    <w:rsid w:val="00482A25"/>
    <w:rsid w:val="00506589"/>
    <w:rsid w:val="00530AAB"/>
    <w:rsid w:val="00566CBA"/>
    <w:rsid w:val="00594F63"/>
    <w:rsid w:val="005B4BB5"/>
    <w:rsid w:val="005B7C2C"/>
    <w:rsid w:val="005C716F"/>
    <w:rsid w:val="005F5DCF"/>
    <w:rsid w:val="00614EF3"/>
    <w:rsid w:val="006155F3"/>
    <w:rsid w:val="00622381"/>
    <w:rsid w:val="00637B08"/>
    <w:rsid w:val="0067127E"/>
    <w:rsid w:val="006923D8"/>
    <w:rsid w:val="006F1D45"/>
    <w:rsid w:val="0072010A"/>
    <w:rsid w:val="007601C0"/>
    <w:rsid w:val="007E1DCC"/>
    <w:rsid w:val="007E3058"/>
    <w:rsid w:val="008016BD"/>
    <w:rsid w:val="0081218D"/>
    <w:rsid w:val="00817ACA"/>
    <w:rsid w:val="00835680"/>
    <w:rsid w:val="00837EF8"/>
    <w:rsid w:val="00852D23"/>
    <w:rsid w:val="008A458F"/>
    <w:rsid w:val="008D71CD"/>
    <w:rsid w:val="009A2D17"/>
    <w:rsid w:val="009A5CAE"/>
    <w:rsid w:val="009D1271"/>
    <w:rsid w:val="009D2908"/>
    <w:rsid w:val="009F570A"/>
    <w:rsid w:val="00A63D09"/>
    <w:rsid w:val="00AB2537"/>
    <w:rsid w:val="00AF35A2"/>
    <w:rsid w:val="00B10272"/>
    <w:rsid w:val="00B303EC"/>
    <w:rsid w:val="00B31F75"/>
    <w:rsid w:val="00B46CB7"/>
    <w:rsid w:val="00B61B23"/>
    <w:rsid w:val="00B82F6C"/>
    <w:rsid w:val="00B834AE"/>
    <w:rsid w:val="00B87395"/>
    <w:rsid w:val="00BA3710"/>
    <w:rsid w:val="00BB6EA3"/>
    <w:rsid w:val="00BF463C"/>
    <w:rsid w:val="00C1422B"/>
    <w:rsid w:val="00C80448"/>
    <w:rsid w:val="00C82FA9"/>
    <w:rsid w:val="00C92BE7"/>
    <w:rsid w:val="00CF3CFD"/>
    <w:rsid w:val="00D078CF"/>
    <w:rsid w:val="00D253C7"/>
    <w:rsid w:val="00D77227"/>
    <w:rsid w:val="00D94A02"/>
    <w:rsid w:val="00DB52FC"/>
    <w:rsid w:val="00DE03B1"/>
    <w:rsid w:val="00E51EB5"/>
    <w:rsid w:val="00E55D54"/>
    <w:rsid w:val="00E87A62"/>
    <w:rsid w:val="00E96485"/>
    <w:rsid w:val="00EE0CD2"/>
    <w:rsid w:val="00EF6A8D"/>
    <w:rsid w:val="00F05919"/>
    <w:rsid w:val="00F721A4"/>
    <w:rsid w:val="00FA3CBE"/>
    <w:rsid w:val="00FC1D2C"/>
    <w:rsid w:val="00FD1B98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62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3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CFD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uiPriority w:val="99"/>
    <w:rsid w:val="006F1D45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Nonformat">
    <w:name w:val="ConsPlusNonformat"/>
    <w:rsid w:val="006F1D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nhideWhenUsed/>
    <w:rsid w:val="00E96485"/>
    <w:rPr>
      <w:color w:val="0000FF" w:themeColor="hyperlink"/>
      <w:u w:val="single"/>
    </w:rPr>
  </w:style>
  <w:style w:type="paragraph" w:customStyle="1" w:styleId="ConsPlusTitle">
    <w:name w:val="ConsPlusTitle"/>
    <w:rsid w:val="005B4B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2021-06-30T11:17:00Z</cp:lastPrinted>
  <dcterms:created xsi:type="dcterms:W3CDTF">2023-09-12T04:21:00Z</dcterms:created>
  <dcterms:modified xsi:type="dcterms:W3CDTF">2023-09-12T04:21:00Z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