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CF" w:rsidRPr="00EE3B49" w:rsidRDefault="00EE3B49" w:rsidP="00EE3B49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E3B49">
        <w:rPr>
          <w:rFonts w:ascii="Georgia" w:hAnsi="Georgia"/>
          <w:b/>
          <w:sz w:val="24"/>
          <w:szCs w:val="24"/>
        </w:rPr>
        <w:t>Минэкономразвития Прикамья продолжает компенсировать экспортные затраты компаниям региона</w:t>
      </w:r>
    </w:p>
    <w:p w:rsidR="00EE3B49" w:rsidRPr="00EE3B49" w:rsidRDefault="00EE3B49" w:rsidP="00EE3B49">
      <w:pPr>
        <w:spacing w:line="240" w:lineRule="auto"/>
        <w:jc w:val="both"/>
        <w:rPr>
          <w:rFonts w:ascii="Georgia" w:hAnsi="Georgia"/>
          <w:i/>
          <w:sz w:val="24"/>
          <w:szCs w:val="24"/>
        </w:rPr>
      </w:pPr>
      <w:r w:rsidRPr="00EE3B49">
        <w:rPr>
          <w:rFonts w:ascii="Georgia" w:hAnsi="Georgia"/>
          <w:i/>
          <w:sz w:val="24"/>
          <w:szCs w:val="24"/>
        </w:rPr>
        <w:t>В рамках реализации Нацпроекта «Международная кооперация и экспорт» субсидию на возмещение части затрат, связанных с транспортировкой товаров за рубеж</w:t>
      </w:r>
      <w:r w:rsidR="007255DE">
        <w:rPr>
          <w:rFonts w:ascii="Georgia" w:hAnsi="Georgia"/>
          <w:i/>
          <w:sz w:val="24"/>
          <w:szCs w:val="24"/>
        </w:rPr>
        <w:t>,</w:t>
      </w:r>
      <w:r w:rsidRPr="00EE3B49">
        <w:rPr>
          <w:rFonts w:ascii="Georgia" w:hAnsi="Georgia"/>
          <w:i/>
          <w:sz w:val="24"/>
          <w:szCs w:val="24"/>
        </w:rPr>
        <w:t xml:space="preserve"> уже получили 29 пермских компаний.</w:t>
      </w:r>
    </w:p>
    <w:p w:rsidR="00EE3B49" w:rsidRPr="00EE3B49" w:rsidRDefault="00EE3B49" w:rsidP="00EE3B49">
      <w:pPr>
        <w:spacing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EE3B49">
        <w:rPr>
          <w:rFonts w:ascii="Georgia" w:hAnsi="Georgia"/>
          <w:sz w:val="24"/>
          <w:szCs w:val="24"/>
        </w:rPr>
        <w:t xml:space="preserve">В Пермском крае продолжается прием заявок в рамках дополнительного </w:t>
      </w:r>
      <w:r w:rsidR="007255DE">
        <w:rPr>
          <w:rFonts w:ascii="Georgia" w:hAnsi="Georgia"/>
          <w:sz w:val="24"/>
          <w:szCs w:val="24"/>
        </w:rPr>
        <w:t xml:space="preserve">этапа поддержки </w:t>
      </w:r>
      <w:r w:rsidRPr="00EE3B49">
        <w:rPr>
          <w:rFonts w:ascii="Georgia" w:hAnsi="Georgia"/>
          <w:sz w:val="24"/>
          <w:szCs w:val="24"/>
        </w:rPr>
        <w:t xml:space="preserve">экспортной деятельности. Возместить до 60% затрат могут </w:t>
      </w:r>
      <w:r w:rsidR="009D1C20">
        <w:rPr>
          <w:rFonts w:ascii="Georgia" w:hAnsi="Georgia"/>
          <w:sz w:val="24"/>
          <w:szCs w:val="24"/>
        </w:rPr>
        <w:t>экспортеры-</w:t>
      </w: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t>субъекты МСП, зарегистрированные и осуществляющие деятельность на территории Прикамья и не имеющие налоговых задолженностей.</w:t>
      </w:r>
    </w:p>
    <w:p w:rsidR="00EE3B49" w:rsidRPr="00EE3B49" w:rsidRDefault="00E33AA1" w:rsidP="00EE3B49">
      <w:pPr>
        <w:pStyle w:val="a3"/>
        <w:shd w:val="clear" w:color="auto" w:fill="FFFFFF"/>
        <w:spacing w:before="36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Традиционно, </w:t>
      </w:r>
      <w:r w:rsidR="0007588F">
        <w:rPr>
          <w:rFonts w:ascii="Georgia" w:hAnsi="Georgia"/>
          <w:color w:val="000000"/>
        </w:rPr>
        <w:t xml:space="preserve">четыре </w:t>
      </w:r>
      <w:r w:rsidR="00EE3B49" w:rsidRPr="00EE3B49">
        <w:rPr>
          <w:rFonts w:ascii="Georgia" w:hAnsi="Georgia"/>
          <w:color w:val="000000"/>
        </w:rPr>
        <w:t>год</w:t>
      </w:r>
      <w:r w:rsidR="0007588F"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 xml:space="preserve"> подряд. </w:t>
      </w:r>
      <w:r w:rsidR="00EE3B49" w:rsidRPr="00EE3B49">
        <w:rPr>
          <w:rFonts w:ascii="Georgia" w:hAnsi="Georgia"/>
          <w:color w:val="000000"/>
        </w:rPr>
        <w:t xml:space="preserve">Министерство экономического развития и инвестиций Пермского края возмещает экспортерам затраты при транспортировке товаров за рубеж. В рамках первого этапа в 2023 году 29 компаний смогли пройти отбор и получить порядка 16 млн рублей. </w:t>
      </w:r>
    </w:p>
    <w:p w:rsidR="00EE3B49" w:rsidRPr="00EE3B49" w:rsidRDefault="00EE3B49" w:rsidP="00EE3B4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EE3B49">
        <w:rPr>
          <w:rFonts w:ascii="Georgia" w:hAnsi="Georgia"/>
          <w:color w:val="000000"/>
        </w:rPr>
        <w:br/>
      </w:r>
      <w:r w:rsidRPr="00EE3B49">
        <w:rPr>
          <w:rFonts w:ascii="Georgia" w:hAnsi="Georgia"/>
          <w:color w:val="000000"/>
          <w:shd w:val="clear" w:color="auto" w:fill="FFFFFF"/>
        </w:rPr>
        <w:t>Всего в 2023 году на субсидирование затрат экспортеров из регионального бюджета направлено 30 млн руб. (2022 год – 20 млн руб., 2021 год – 10 млн руб.), что позволит предпринимателям возместить до 60% затрат, связанных с транспортировкой товара за рубеж. При экспорте товаров верхних переделов максимальная сумма субсидии составит до 1,8 млн руб., средних – до 1,2 млн руб., нижних – до 600 тыс. руб. Период поставки товара за рубеж, за который возмещаются затраты – с 1 июля 2022 года по 31 мая 2023 года. Важным условием получения денежных средств является отсутствие налоговой задолженности компании.</w:t>
      </w:r>
    </w:p>
    <w:p w:rsidR="00E33AA1" w:rsidRPr="00572910" w:rsidRDefault="00EE3B49" w:rsidP="00572910">
      <w:pPr>
        <w:pStyle w:val="a3"/>
        <w:shd w:val="clear" w:color="auto" w:fill="FFFFFF"/>
        <w:spacing w:before="360" w:beforeAutospacing="0" w:after="0" w:afterAutospacing="0"/>
        <w:jc w:val="both"/>
        <w:rPr>
          <w:rFonts w:ascii="Georgia" w:hAnsi="Georgia"/>
          <w:color w:val="000000"/>
          <w:shd w:val="clear" w:color="auto" w:fill="FFFFFF"/>
        </w:rPr>
      </w:pPr>
      <w:r w:rsidRPr="00EE3B49">
        <w:rPr>
          <w:rFonts w:ascii="Georgia" w:hAnsi="Georgia"/>
          <w:color w:val="000000"/>
          <w:shd w:val="clear" w:color="auto" w:fill="FFFFFF"/>
        </w:rPr>
        <w:t xml:space="preserve">Заявки на второй этап предоставления субсидий </w:t>
      </w:r>
      <w:proofErr w:type="spellStart"/>
      <w:r w:rsidRPr="00EE3B49">
        <w:rPr>
          <w:rFonts w:ascii="Georgia" w:hAnsi="Georgia"/>
          <w:color w:val="000000"/>
          <w:shd w:val="clear" w:color="auto" w:fill="FFFFFF"/>
        </w:rPr>
        <w:t>Минэк</w:t>
      </w:r>
      <w:proofErr w:type="spellEnd"/>
      <w:r w:rsidRPr="00EE3B49">
        <w:rPr>
          <w:rFonts w:ascii="Georgia" w:hAnsi="Georgia"/>
          <w:color w:val="000000"/>
          <w:shd w:val="clear" w:color="auto" w:fill="FFFFFF"/>
        </w:rPr>
        <w:t xml:space="preserve"> Пермского края принимает до 12 октября 2023 года. Ознакомиться с правилами предоставлении субсидии экспортерам можно на </w:t>
      </w:r>
      <w:hyperlink r:id="rId4" w:history="1">
        <w:r w:rsidRPr="00572910">
          <w:rPr>
            <w:rStyle w:val="a4"/>
            <w:rFonts w:ascii="Georgia" w:hAnsi="Georgia"/>
            <w:color w:val="auto"/>
            <w:u w:val="none"/>
            <w:shd w:val="clear" w:color="auto" w:fill="FFFFFF"/>
          </w:rPr>
          <w:t>сайте регионального Минэкономразвития</w:t>
        </w:r>
      </w:hyperlink>
      <w:r w:rsidR="00572910">
        <w:rPr>
          <w:rFonts w:ascii="Georgia" w:hAnsi="Georgia"/>
          <w:shd w:val="clear" w:color="auto" w:fill="FFFFFF"/>
        </w:rPr>
        <w:t xml:space="preserve"> </w:t>
      </w:r>
      <w:r w:rsidRPr="00EE3B49">
        <w:rPr>
          <w:rFonts w:ascii="Georgia" w:hAnsi="Georgia"/>
          <w:color w:val="000000"/>
          <w:shd w:val="clear" w:color="auto" w:fill="FFFFFF"/>
        </w:rPr>
        <w:t> </w:t>
      </w:r>
      <w:hyperlink r:id="rId5" w:history="1">
        <w:r w:rsidR="00572910" w:rsidRPr="0026651B">
          <w:rPr>
            <w:rStyle w:val="a4"/>
            <w:rFonts w:ascii="Georgia" w:hAnsi="Georgia"/>
            <w:shd w:val="clear" w:color="auto" w:fill="FFFFFF"/>
          </w:rPr>
          <w:t>https://economy.permkrai.ru/eksporteram/subsidii-ministerstva-ekonomicheskogo-razvitiya-i-investitsiy-permskogo-kraya-2023</w:t>
        </w:r>
      </w:hyperlink>
      <w:r w:rsidR="00572910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E33AA1" w:rsidRPr="00E33AA1" w:rsidRDefault="00572910" w:rsidP="00E33AA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</w:p>
    <w:p w:rsidR="00E33AA1" w:rsidRPr="00E33AA1" w:rsidRDefault="00E33AA1" w:rsidP="00EE3B49">
      <w:pPr>
        <w:spacing w:line="240" w:lineRule="auto"/>
        <w:jc w:val="both"/>
        <w:rPr>
          <w:rFonts w:ascii="Georgia" w:hAnsi="Georgia"/>
          <w:color w:val="000000"/>
          <w:sz w:val="24"/>
          <w:shd w:val="clear" w:color="auto" w:fill="FFFFFF"/>
        </w:rPr>
      </w:pPr>
      <w:r w:rsidRPr="00E33AA1">
        <w:rPr>
          <w:rFonts w:ascii="Georgia" w:hAnsi="Georgia"/>
          <w:color w:val="000000"/>
          <w:sz w:val="24"/>
          <w:shd w:val="clear" w:color="auto" w:fill="FFFFFF"/>
        </w:rPr>
        <w:t>По словам логиста компании «</w:t>
      </w:r>
      <w:proofErr w:type="spellStart"/>
      <w:r w:rsidRPr="00E33AA1">
        <w:rPr>
          <w:rFonts w:ascii="Georgia" w:hAnsi="Georgia"/>
          <w:color w:val="000000"/>
          <w:sz w:val="24"/>
          <w:shd w:val="clear" w:color="auto" w:fill="FFFFFF"/>
        </w:rPr>
        <w:t>Промобот</w:t>
      </w:r>
      <w:proofErr w:type="spellEnd"/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» Натальи Минеевой, экспортная субсидия от </w:t>
      </w:r>
      <w:proofErr w:type="spellStart"/>
      <w:r w:rsidRPr="00E33AA1">
        <w:rPr>
          <w:rFonts w:ascii="Georgia" w:hAnsi="Georgia"/>
          <w:color w:val="000000"/>
          <w:sz w:val="24"/>
          <w:shd w:val="clear" w:color="auto" w:fill="FFFFFF"/>
        </w:rPr>
        <w:t>минэка</w:t>
      </w:r>
      <w:proofErr w:type="spellEnd"/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 </w:t>
      </w:r>
      <w:proofErr w:type="spellStart"/>
      <w:r w:rsidRPr="00E33AA1">
        <w:rPr>
          <w:rFonts w:ascii="Georgia" w:hAnsi="Georgia"/>
          <w:color w:val="000000"/>
          <w:sz w:val="24"/>
          <w:shd w:val="clear" w:color="auto" w:fill="FFFFFF"/>
        </w:rPr>
        <w:t>Прикамья</w:t>
      </w:r>
      <w:proofErr w:type="spellEnd"/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 открывает перед экспортерами новые возможности, среди которых модернизация и увеличение объемов производства. </w:t>
      </w:r>
    </w:p>
    <w:p w:rsidR="00EE3B49" w:rsidRPr="00E33AA1" w:rsidRDefault="00E33AA1" w:rsidP="00EE3B49">
      <w:pPr>
        <w:spacing w:line="240" w:lineRule="auto"/>
        <w:jc w:val="both"/>
        <w:rPr>
          <w:rFonts w:ascii="Georgia" w:hAnsi="Georgia"/>
          <w:color w:val="000000"/>
          <w:sz w:val="24"/>
          <w:shd w:val="clear" w:color="auto" w:fill="FFFFFF"/>
        </w:rPr>
      </w:pPr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«Благодаря региональной субсидии экспортеры чувствуют себя увереннее в завтрашнем дне, так как используя дополнительное финансирование, можно сверх рассчитанного бюджета компании проводить опытно-конструкторские разработки, маркетинговые исследования, участвовать в </w:t>
      </w:r>
      <w:proofErr w:type="spellStart"/>
      <w:r w:rsidRPr="00E33AA1">
        <w:rPr>
          <w:rFonts w:ascii="Georgia" w:hAnsi="Georgia"/>
          <w:color w:val="000000"/>
          <w:sz w:val="24"/>
          <w:shd w:val="clear" w:color="auto" w:fill="FFFFFF"/>
        </w:rPr>
        <w:t>конгрессн</w:t>
      </w:r>
      <w:r>
        <w:rPr>
          <w:rFonts w:ascii="Georgia" w:hAnsi="Georgia"/>
          <w:color w:val="000000"/>
          <w:sz w:val="24"/>
          <w:shd w:val="clear" w:color="auto" w:fill="FFFFFF"/>
        </w:rPr>
        <w:t>о</w:t>
      </w:r>
      <w:proofErr w:type="spellEnd"/>
      <w:r>
        <w:rPr>
          <w:rFonts w:ascii="Georgia" w:hAnsi="Georgia"/>
          <w:color w:val="000000"/>
          <w:sz w:val="24"/>
          <w:shd w:val="clear" w:color="auto" w:fill="FFFFFF"/>
        </w:rPr>
        <w:t>-выставочных мероприятиях, что в свою очередь</w:t>
      </w:r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 способствует расширению списка производимого оборудования, привлечению новых клиентов и увеличению продаж. Процедура получения субсидии прозрачная, список необходимых документов структурирован. Хочется отметить, что специалисты ведомства всегда готовы помочь при возникновении трудностей с заполнением нужной документации, что может говорить о том, что </w:t>
      </w:r>
      <w:proofErr w:type="spellStart"/>
      <w:r w:rsidRPr="00E33AA1">
        <w:rPr>
          <w:rFonts w:ascii="Georgia" w:hAnsi="Georgia"/>
          <w:color w:val="000000"/>
          <w:sz w:val="24"/>
          <w:shd w:val="clear" w:color="auto" w:fill="FFFFFF"/>
        </w:rPr>
        <w:t>Прикамье</w:t>
      </w:r>
      <w:proofErr w:type="spellEnd"/>
      <w:r w:rsidRPr="00E33AA1">
        <w:rPr>
          <w:rFonts w:ascii="Georgia" w:hAnsi="Georgia"/>
          <w:color w:val="000000"/>
          <w:sz w:val="24"/>
          <w:shd w:val="clear" w:color="auto" w:fill="FFFFFF"/>
        </w:rPr>
        <w:t xml:space="preserve"> действительно поддерживает экспортеров», - подчеркнула Наталья Минеева. </w:t>
      </w:r>
    </w:p>
    <w:p w:rsidR="00EE3B49" w:rsidRPr="00EE3B49" w:rsidRDefault="00EE3B49" w:rsidP="00EE3B49">
      <w:pPr>
        <w:spacing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Отметим, программа по субсидированию экспортеров реализуется в рамках нацпроекта «Международная кооперация и экспорт», инициированного президентом России Владимиром Путиным. </w:t>
      </w:r>
    </w:p>
    <w:p w:rsidR="00EE3B49" w:rsidRPr="00783A39" w:rsidRDefault="00EE3B49" w:rsidP="00EE3B49">
      <w:pPr>
        <w:spacing w:line="240" w:lineRule="auto"/>
        <w:jc w:val="both"/>
        <w:rPr>
          <w:rFonts w:ascii="Georgia" w:hAnsi="Georgia"/>
          <w:bCs/>
          <w:sz w:val="24"/>
          <w:szCs w:val="24"/>
          <w:shd w:val="clear" w:color="auto" w:fill="FFFFFF"/>
        </w:rPr>
      </w:pP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Познакомиться с </w:t>
      </w:r>
      <w:r w:rsidR="00E33AA1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финансовыми и нефинансовыми </w:t>
      </w: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t>инструментами поддержки можно на цифровой платформе </w:t>
      </w:r>
      <w:hyperlink r:id="rId6" w:history="1">
        <w:r w:rsidRPr="00572910">
          <w:rPr>
            <w:rStyle w:val="a4"/>
            <w:rFonts w:ascii="Georgia" w:hAnsi="Georgia"/>
            <w:bCs/>
            <w:color w:val="3B4256"/>
            <w:sz w:val="24"/>
            <w:szCs w:val="24"/>
            <w:u w:val="none"/>
            <w:shd w:val="clear" w:color="auto" w:fill="FFFFFF"/>
          </w:rPr>
          <w:t>«</w:t>
        </w:r>
      </w:hyperlink>
      <w:hyperlink r:id="rId7" w:history="1">
        <w:r w:rsidRPr="00572910">
          <w:rPr>
            <w:rStyle w:val="a4"/>
            <w:rFonts w:ascii="Georgia" w:hAnsi="Georgia"/>
            <w:bCs/>
            <w:color w:val="3B4256"/>
            <w:sz w:val="24"/>
            <w:szCs w:val="24"/>
            <w:u w:val="none"/>
            <w:shd w:val="clear" w:color="auto" w:fill="FFFFFF"/>
          </w:rPr>
          <w:t>Мой экспорт</w:t>
        </w:r>
      </w:hyperlink>
      <w:hyperlink r:id="rId8" w:history="1">
        <w:r w:rsidRPr="00572910">
          <w:rPr>
            <w:rStyle w:val="a4"/>
            <w:rFonts w:ascii="Georgia" w:hAnsi="Georgia"/>
            <w:bCs/>
            <w:color w:val="3B4256"/>
            <w:sz w:val="24"/>
            <w:szCs w:val="24"/>
            <w:u w:val="none"/>
            <w:shd w:val="clear" w:color="auto" w:fill="FFFFFF"/>
          </w:rPr>
          <w:t>»</w:t>
        </w:r>
      </w:hyperlink>
      <w:r w:rsidR="00572910" w:rsidRPr="00572910">
        <w:rPr>
          <w:rStyle w:val="a4"/>
          <w:rFonts w:ascii="Georgia" w:hAnsi="Georgia"/>
          <w:bCs/>
          <w:color w:val="3B4256"/>
          <w:sz w:val="24"/>
          <w:szCs w:val="24"/>
          <w:u w:val="none"/>
          <w:shd w:val="clear" w:color="auto" w:fill="FFFFFF"/>
        </w:rPr>
        <w:t xml:space="preserve"> </w:t>
      </w:r>
      <w:hyperlink r:id="rId9" w:history="1">
        <w:r w:rsidR="00572910" w:rsidRPr="00572910">
          <w:rPr>
            <w:rStyle w:val="a4"/>
            <w:rFonts w:ascii="Georgia" w:hAnsi="Georgia"/>
            <w:bCs/>
            <w:sz w:val="24"/>
            <w:szCs w:val="24"/>
            <w:u w:val="none"/>
            <w:shd w:val="clear" w:color="auto" w:fill="FFFFFF"/>
          </w:rPr>
          <w:t>https://myexport.exportcenter.ru/</w:t>
        </w:r>
      </w:hyperlink>
      <w:r w:rsidR="00572910">
        <w:rPr>
          <w:rStyle w:val="a4"/>
          <w:rFonts w:ascii="Georgia" w:hAnsi="Georgia"/>
          <w:bCs/>
          <w:color w:val="3B4256"/>
          <w:sz w:val="24"/>
          <w:szCs w:val="24"/>
          <w:u w:val="none"/>
          <w:shd w:val="clear" w:color="auto" w:fill="FFFFFF"/>
        </w:rPr>
        <w:t xml:space="preserve"> </w:t>
      </w: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t> и </w:t>
      </w:r>
      <w:hyperlink r:id="rId10" w:history="1">
        <w:r w:rsidRPr="00572910">
          <w:rPr>
            <w:rStyle w:val="a4"/>
            <w:rFonts w:ascii="Georgia" w:hAnsi="Georgia"/>
            <w:bCs/>
            <w:color w:val="auto"/>
            <w:sz w:val="24"/>
            <w:szCs w:val="24"/>
            <w:u w:val="none"/>
            <w:shd w:val="clear" w:color="auto" w:fill="FFFFFF"/>
          </w:rPr>
          <w:t>сайте ЦПЭ Прикамья</w:t>
        </w:r>
      </w:hyperlink>
      <w:r w:rsidR="00572910" w:rsidRPr="00572910">
        <w:rPr>
          <w:rStyle w:val="a4"/>
          <w:rFonts w:ascii="Georgia" w:hAnsi="Georgia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11" w:history="1">
        <w:r w:rsidR="00572910" w:rsidRPr="0026651B">
          <w:rPr>
            <w:rStyle w:val="a4"/>
            <w:rFonts w:ascii="Georgia" w:hAnsi="Georgia"/>
            <w:bCs/>
            <w:sz w:val="24"/>
            <w:szCs w:val="24"/>
            <w:shd w:val="clear" w:color="auto" w:fill="FFFFFF"/>
          </w:rPr>
          <w:t>https://perm-export.ru/</w:t>
        </w:r>
      </w:hyperlink>
      <w:r w:rsidR="00572910">
        <w:rPr>
          <w:rStyle w:val="a4"/>
          <w:rFonts w:ascii="Georgia" w:hAnsi="Georgia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EE3B49">
        <w:rPr>
          <w:rFonts w:ascii="Georgia" w:hAnsi="Georgia"/>
          <w:color w:val="000000"/>
          <w:sz w:val="24"/>
          <w:szCs w:val="24"/>
          <w:shd w:val="clear" w:color="auto" w:fill="FFFFFF"/>
        </w:rPr>
        <w:t>. Отметим, что цифровая платформа в онлайн режиме позволяет подать заявку на меры государственной поддержки, оформить разрешительные документы, заявиться на участие в выставках и бизнес-миссиях.</w:t>
      </w:r>
    </w:p>
    <w:p w:rsidR="00EE3B49" w:rsidRPr="00EE3B49" w:rsidRDefault="00EE3B49">
      <w:pPr>
        <w:rPr>
          <w:rFonts w:ascii="Georgia" w:hAnsi="Georgia"/>
          <w:color w:val="000000"/>
          <w:shd w:val="clear" w:color="auto" w:fill="FFFFFF"/>
        </w:rPr>
      </w:pPr>
    </w:p>
    <w:p w:rsidR="00EE3B49" w:rsidRPr="00EE3B49" w:rsidRDefault="00EE3B49">
      <w:pPr>
        <w:rPr>
          <w:i/>
        </w:rPr>
      </w:pPr>
    </w:p>
    <w:sectPr w:rsidR="00EE3B49" w:rsidRPr="00E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9"/>
    <w:rsid w:val="0007588F"/>
    <w:rsid w:val="00276F9D"/>
    <w:rsid w:val="002F0BCF"/>
    <w:rsid w:val="00572910"/>
    <w:rsid w:val="00651D92"/>
    <w:rsid w:val="006717B6"/>
    <w:rsid w:val="007255DE"/>
    <w:rsid w:val="00783A39"/>
    <w:rsid w:val="00941D85"/>
    <w:rsid w:val="009D1C20"/>
    <w:rsid w:val="00E33AA1"/>
    <w:rsid w:val="00E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8834-3D53-4171-9972-E1DB03F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3B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export.exportcent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export.exportcenter.ru/" TargetMode="External"/><Relationship Id="rId11" Type="http://schemas.openxmlformats.org/officeDocument/2006/relationships/hyperlink" Target="https://perm-export.ru/" TargetMode="External"/><Relationship Id="rId5" Type="http://schemas.openxmlformats.org/officeDocument/2006/relationships/hyperlink" Target="https://economy.permkrai.ru/eksporteram/subsidii-ministerstva-ekonomicheskogo-razvitiya-i-investitsiy-permskogo-kraya-2023" TargetMode="External"/><Relationship Id="rId10" Type="http://schemas.openxmlformats.org/officeDocument/2006/relationships/hyperlink" Target="https://perm-export.ru/" TargetMode="External"/><Relationship Id="rId4" Type="http://schemas.openxmlformats.org/officeDocument/2006/relationships/hyperlink" Target="https://economy.permkrai.ru/eksporteram/subsidii-ministerstva-ekonomicheskogo-razvitiya-i-investitsiy-permskogo-kraya-2023" TargetMode="External"/><Relationship Id="rId9" Type="http://schemas.openxmlformats.org/officeDocument/2006/relationships/hyperlink" Target="https://myexport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Шилохвостова Елена Валерьевна</dc:creator>
  <cp:keywords/>
  <dc:description/>
  <cp:lastModifiedBy>Бояршинова Екатерина Владимировна</cp:lastModifiedBy>
  <cp:revision>2</cp:revision>
  <dcterms:created xsi:type="dcterms:W3CDTF">2023-10-02T12:34:00Z</dcterms:created>
  <dcterms:modified xsi:type="dcterms:W3CDTF">2023-10-02T12:34:00Z</dcterms:modified>
</cp:coreProperties>
</file>