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ED2E08" w:rsidRDefault="00643E68" w:rsidP="002B2A2A">
      <w:pPr>
        <w:pStyle w:val="a4"/>
        <w:ind w:firstLine="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980055" cy="157988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1D" w:rsidRPr="00B1432A" w:rsidRDefault="00745A1D" w:rsidP="0048439D">
                            <w:pPr>
                              <w:spacing w:line="240" w:lineRule="exact"/>
                            </w:pP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дополнений в 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ую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Развитие культуры и молодежной политики 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>в Уинском муниципальном округе Пермского края» на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>-2025 годы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утвержденную 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администрации Уинского муниципального округа 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>.10.202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764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259-01-03-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34.65pt;height:12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" filled="f" stroked="f">
                <v:textbox inset="0,0,0,0">
                  <w:txbxContent>
                    <w:p w:rsidR="00745A1D" w:rsidRPr="00B1432A" w:rsidRDefault="00745A1D" w:rsidP="0048439D">
                      <w:pPr>
                        <w:spacing w:line="240" w:lineRule="exact"/>
                      </w:pPr>
                      <w:r w:rsidRPr="00A76499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 дополнений в 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ую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Развитие культуры и молодежной политики 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>в Уинском муниципальном округе Пермского края» на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>-2025 годы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утвержденную 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 xml:space="preserve"> администрации Уинского муниципального округа от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>.10.202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A76499">
                        <w:rPr>
                          <w:b/>
                          <w:sz w:val="28"/>
                          <w:szCs w:val="28"/>
                        </w:rPr>
                        <w:t xml:space="preserve"> № 259-01-03-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429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1432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-415290</wp:posOffset>
            </wp:positionV>
            <wp:extent cx="611695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29.12.2023  259-01-03-380</w:t>
      </w:r>
    </w:p>
    <w:p w:rsidR="0048439D" w:rsidRDefault="0048439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1432A" w:rsidRPr="00D20391" w:rsidRDefault="00B1432A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08.12.2022 № 372 «О бюджете Уинского муниципального округа Пермского края на 2023 год и на плановый период 2024 и 2025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B1432A" w:rsidRPr="00CA2B9E" w:rsidRDefault="00B1432A" w:rsidP="0048439D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ПОСТАНОВЛЯЕТ:</w:t>
      </w:r>
    </w:p>
    <w:p w:rsidR="00B1432A" w:rsidRPr="0048439D" w:rsidRDefault="00B1432A" w:rsidP="0048439D">
      <w:pPr>
        <w:ind w:firstLine="708"/>
        <w:jc w:val="both"/>
        <w:rPr>
          <w:color w:val="000000"/>
          <w:sz w:val="28"/>
          <w:szCs w:val="28"/>
        </w:rPr>
      </w:pPr>
      <w:r w:rsidRPr="0048439D">
        <w:rPr>
          <w:sz w:val="28"/>
          <w:szCs w:val="28"/>
        </w:rPr>
        <w:t>1. Внести в муниципальную программу «</w:t>
      </w:r>
      <w:r w:rsidR="009B23A8">
        <w:rPr>
          <w:sz w:val="28"/>
          <w:szCs w:val="28"/>
        </w:rPr>
        <w:t>Развитие культуры и молодежной политики в Уинском муниципальном округе Пермского края» на 2023-2025 годы</w:t>
      </w:r>
      <w:r w:rsidRPr="0048439D">
        <w:rPr>
          <w:sz w:val="28"/>
          <w:szCs w:val="28"/>
        </w:rPr>
        <w:t>, утвержденную постановлением администрации Уинского муниципального округа от 21.10.2022 № 259-01-03-4</w:t>
      </w:r>
      <w:r w:rsidR="009B23A8">
        <w:rPr>
          <w:sz w:val="28"/>
          <w:szCs w:val="28"/>
        </w:rPr>
        <w:t>29</w:t>
      </w:r>
      <w:r w:rsidR="0048439D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следующие изменения и дополнения:</w:t>
      </w:r>
    </w:p>
    <w:p w:rsidR="00B1432A" w:rsidRPr="0048439D" w:rsidRDefault="009B23A8" w:rsidP="004843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32A" w:rsidRPr="0048439D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04"/>
        <w:gridCol w:w="1559"/>
        <w:gridCol w:w="1560"/>
        <w:gridCol w:w="1418"/>
        <w:gridCol w:w="1700"/>
      </w:tblGrid>
      <w:tr w:rsidR="0048439D" w:rsidRPr="0048439D" w:rsidTr="0035183C">
        <w:trPr>
          <w:trHeight w:val="311"/>
        </w:trPr>
        <w:tc>
          <w:tcPr>
            <w:tcW w:w="1276" w:type="dxa"/>
            <w:vMerge w:val="restart"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439D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48439D" w:rsidRPr="0048439D" w:rsidTr="0035183C">
        <w:trPr>
          <w:trHeight w:val="319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8439D" w:rsidRPr="0048439D" w:rsidTr="0035183C">
        <w:trPr>
          <w:trHeight w:val="70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48439D" w:rsidRPr="0048439D" w:rsidRDefault="00C1129B" w:rsidP="002E72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46049610,71</w:t>
            </w:r>
          </w:p>
        </w:tc>
        <w:tc>
          <w:tcPr>
            <w:tcW w:w="1560" w:type="dxa"/>
          </w:tcPr>
          <w:p w:rsidR="0048439D" w:rsidRPr="0048439D" w:rsidRDefault="00C1129B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47612272,71</w:t>
            </w:r>
          </w:p>
        </w:tc>
        <w:tc>
          <w:tcPr>
            <w:tcW w:w="1418" w:type="dxa"/>
          </w:tcPr>
          <w:p w:rsidR="0048439D" w:rsidRPr="0048439D" w:rsidRDefault="00CC7A39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43679603,0</w:t>
            </w:r>
          </w:p>
        </w:tc>
        <w:tc>
          <w:tcPr>
            <w:tcW w:w="1700" w:type="dxa"/>
          </w:tcPr>
          <w:p w:rsidR="0048439D" w:rsidRPr="0048439D" w:rsidRDefault="00C1129B" w:rsidP="002E72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137341486,42</w:t>
            </w:r>
          </w:p>
        </w:tc>
      </w:tr>
      <w:tr w:rsidR="0048439D" w:rsidRPr="0048439D" w:rsidTr="0035183C">
        <w:trPr>
          <w:trHeight w:val="222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48439D" w:rsidRPr="0048439D" w:rsidRDefault="00C1129B" w:rsidP="002E72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40189486,71</w:t>
            </w:r>
          </w:p>
        </w:tc>
        <w:tc>
          <w:tcPr>
            <w:tcW w:w="1560" w:type="dxa"/>
          </w:tcPr>
          <w:p w:rsidR="0048439D" w:rsidRPr="0048439D" w:rsidRDefault="00C1129B" w:rsidP="001C641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84AAF">
              <w:rPr>
                <w:rFonts w:ascii="Times New Roman" w:hAnsi="Times New Roman"/>
                <w:sz w:val="24"/>
                <w:szCs w:val="24"/>
              </w:rPr>
              <w:t>968241,71</w:t>
            </w:r>
          </w:p>
        </w:tc>
        <w:tc>
          <w:tcPr>
            <w:tcW w:w="1418" w:type="dxa"/>
          </w:tcPr>
          <w:p w:rsidR="0048439D" w:rsidRPr="0048439D" w:rsidRDefault="00084AAF" w:rsidP="001C641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C641A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9851,0</w:t>
            </w:r>
          </w:p>
        </w:tc>
        <w:tc>
          <w:tcPr>
            <w:tcW w:w="1700" w:type="dxa"/>
          </w:tcPr>
          <w:p w:rsidR="0048439D" w:rsidRPr="0048439D" w:rsidRDefault="007D6575" w:rsidP="002E72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128147579,42</w:t>
            </w:r>
          </w:p>
        </w:tc>
      </w:tr>
      <w:tr w:rsidR="0048439D" w:rsidRPr="0048439D" w:rsidTr="0035183C">
        <w:trPr>
          <w:trHeight w:val="117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48439D" w:rsidRPr="0048439D" w:rsidRDefault="004F0F7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3717128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C1129B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4AAF">
              <w:rPr>
                <w:rFonts w:ascii="Times New Roman" w:hAnsi="Times New Roman"/>
                <w:sz w:val="24"/>
                <w:szCs w:val="24"/>
              </w:rPr>
              <w:t>644031,0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  <w:tc>
          <w:tcPr>
            <w:tcW w:w="1700" w:type="dxa"/>
          </w:tcPr>
          <w:p w:rsidR="0048439D" w:rsidRPr="0048439D" w:rsidRDefault="00C1129B" w:rsidP="004F0F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0F78">
              <w:rPr>
                <w:rFonts w:ascii="Times New Roman" w:hAnsi="Times New Roman"/>
                <w:sz w:val="24"/>
                <w:szCs w:val="24"/>
              </w:rPr>
              <w:t>050911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35183C">
        <w:trPr>
          <w:trHeight w:val="377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8439D" w:rsidRPr="0048439D" w:rsidRDefault="00986473" w:rsidP="004F0F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F78">
              <w:rPr>
                <w:rFonts w:ascii="Times New Roman" w:hAnsi="Times New Roman"/>
                <w:sz w:val="24"/>
                <w:szCs w:val="24"/>
              </w:rPr>
              <w:t>065996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4F0F7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2065996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35183C">
        <w:trPr>
          <w:trHeight w:val="377"/>
        </w:trPr>
        <w:tc>
          <w:tcPr>
            <w:tcW w:w="1276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8439D" w:rsidRPr="0048439D" w:rsidRDefault="0035183C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  <w:r w:rsidR="00084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1C641A" w:rsidP="004F0F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5183C">
              <w:rPr>
                <w:rFonts w:ascii="Times New Roman" w:hAnsi="Times New Roman"/>
                <w:sz w:val="24"/>
                <w:szCs w:val="24"/>
              </w:rPr>
              <w:t>00</w:t>
            </w:r>
            <w:r w:rsidR="00084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839B6" w:rsidRDefault="004839B6" w:rsidP="004839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39B6">
        <w:rPr>
          <w:sz w:val="28"/>
          <w:szCs w:val="28"/>
        </w:rPr>
        <w:t>1.2. Приложения 2, 3, 4</w:t>
      </w:r>
      <w:r w:rsidR="00986473">
        <w:rPr>
          <w:sz w:val="28"/>
          <w:szCs w:val="28"/>
        </w:rPr>
        <w:t>, 5, 6</w:t>
      </w:r>
      <w:r w:rsidR="007D6575">
        <w:rPr>
          <w:sz w:val="28"/>
          <w:szCs w:val="28"/>
        </w:rPr>
        <w:t>, 7</w:t>
      </w:r>
      <w:r w:rsidRPr="004839B6">
        <w:rPr>
          <w:sz w:val="28"/>
          <w:szCs w:val="28"/>
        </w:rPr>
        <w:t xml:space="preserve"> изложить в новой редакции согласно приложению 1</w:t>
      </w:r>
      <w:r w:rsidR="002F0C7A">
        <w:rPr>
          <w:sz w:val="28"/>
          <w:szCs w:val="28"/>
        </w:rPr>
        <w:t xml:space="preserve">, 2 </w:t>
      </w:r>
      <w:r w:rsidRPr="004839B6">
        <w:rPr>
          <w:sz w:val="28"/>
          <w:szCs w:val="28"/>
        </w:rPr>
        <w:t xml:space="preserve"> к настоящему постановлению.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исполнении бюджета Уинского муниципального округа Пермского края, начиная с бюджета на 202</w:t>
      </w:r>
      <w:r>
        <w:rPr>
          <w:sz w:val="28"/>
          <w:szCs w:val="28"/>
        </w:rPr>
        <w:t>3</w:t>
      </w:r>
      <w:r w:rsidRPr="0048439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843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8439D">
        <w:rPr>
          <w:sz w:val="28"/>
          <w:szCs w:val="28"/>
        </w:rPr>
        <w:t xml:space="preserve"> годы.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Уинского муниципального округа на </w:t>
      </w:r>
      <w:r w:rsidRPr="0048439D">
        <w:rPr>
          <w:sz w:val="28"/>
          <w:szCs w:val="28"/>
          <w:lang w:val="en-US"/>
        </w:rPr>
        <w:t>http</w:t>
      </w:r>
      <w:r w:rsidRPr="0048439D">
        <w:rPr>
          <w:sz w:val="28"/>
          <w:szCs w:val="28"/>
        </w:rPr>
        <w:t>://</w:t>
      </w:r>
      <w:r w:rsidRPr="0048439D">
        <w:rPr>
          <w:sz w:val="28"/>
          <w:szCs w:val="28"/>
          <w:lang w:val="en-US"/>
        </w:rPr>
        <w:t>uinsk</w:t>
      </w:r>
      <w:r w:rsidRPr="0048439D">
        <w:rPr>
          <w:sz w:val="28"/>
          <w:szCs w:val="28"/>
        </w:rPr>
        <w:t>.</w:t>
      </w:r>
      <w:r w:rsidRPr="0048439D">
        <w:rPr>
          <w:sz w:val="28"/>
          <w:szCs w:val="28"/>
          <w:lang w:val="en-US"/>
        </w:rPr>
        <w:t>ru</w:t>
      </w:r>
      <w:r w:rsidRPr="0048439D">
        <w:rPr>
          <w:sz w:val="28"/>
          <w:szCs w:val="28"/>
        </w:rPr>
        <w:t>.</w:t>
      </w:r>
    </w:p>
    <w:p w:rsidR="0048439D" w:rsidRPr="0048439D" w:rsidRDefault="0048439D" w:rsidP="0048439D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4.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48439D" w:rsidRPr="0048439D" w:rsidRDefault="0048439D" w:rsidP="0048439D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r w:rsidR="001E09AF" w:rsidRPr="004D1C74">
        <w:rPr>
          <w:sz w:val="28"/>
          <w:szCs w:val="28"/>
        </w:rPr>
        <w:t>А.Н.</w:t>
      </w:r>
      <w:r w:rsidR="0035183C">
        <w:rPr>
          <w:sz w:val="28"/>
          <w:szCs w:val="28"/>
        </w:rPr>
        <w:t xml:space="preserve"> </w:t>
      </w:r>
      <w:r w:rsidR="001E09AF" w:rsidRPr="004D1C74">
        <w:rPr>
          <w:sz w:val="28"/>
          <w:szCs w:val="28"/>
        </w:rPr>
        <w:t>Зелёнкин</w:t>
      </w:r>
    </w:p>
    <w:p w:rsidR="0048439D" w:rsidRDefault="0048439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48439D" w:rsidSect="0048439D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4839B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  <w:t xml:space="preserve"> </w:t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9C3546" w:rsidRDefault="00643E68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29.12.2023  259-01-03-380</w:t>
      </w:r>
      <w:bookmarkStart w:id="0" w:name="_GoBack"/>
      <w:bookmarkEnd w:id="0"/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Приложение 2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9"/>
        <w:gridCol w:w="3123"/>
        <w:gridCol w:w="963"/>
        <w:gridCol w:w="1055"/>
        <w:gridCol w:w="1486"/>
        <w:gridCol w:w="789"/>
        <w:gridCol w:w="1410"/>
        <w:gridCol w:w="1497"/>
        <w:gridCol w:w="1306"/>
      </w:tblGrid>
      <w:tr w:rsidR="004839B6" w:rsidRPr="00744725" w:rsidTr="00737CD6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737CD6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D6575" w:rsidP="002E72B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46049610,71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0192C" w:rsidP="007D657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65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612272,71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0192C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43679603,0</w:t>
            </w:r>
          </w:p>
        </w:tc>
      </w:tr>
      <w:tr w:rsidR="004839B6" w:rsidRPr="00744725" w:rsidTr="00737CD6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D6575" w:rsidP="00737C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28158286,69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D6575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625F0E">
              <w:rPr>
                <w:rFonts w:ascii="Times New Roman" w:hAnsi="Times New Roman"/>
                <w:b/>
                <w:sz w:val="24"/>
                <w:szCs w:val="24"/>
              </w:rPr>
              <w:t>867223,0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25F0E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28219568,0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D6575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18576636,62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573BF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16508</w:t>
            </w:r>
            <w:r w:rsidR="004839B6">
              <w:rPr>
                <w:rFonts w:ascii="Times New Roman" w:hAnsi="Times New Roman"/>
                <w:sz w:val="24"/>
                <w:szCs w:val="24"/>
              </w:rPr>
              <w:t>367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D6575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16076636,62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7D6575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6570924,40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E95B73" w:rsidRPr="00744725" w:rsidRDefault="00E95B73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7D6575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5277727,12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783F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1291610,28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929075,0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783F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</w:t>
            </w:r>
            <w:r w:rsidR="00E95B73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4A73C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8E3D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2530273,67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1686120,70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E95B73" w:rsidRPr="00744725" w:rsidTr="00737CD6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824265,17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E95B73" w:rsidRPr="00744725" w:rsidTr="00737CD6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19887,80,0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95B73" w:rsidRPr="00744725" w:rsidTr="00737CD6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4C7D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480452</w:t>
            </w:r>
            <w:r w:rsidR="00E95B73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E95B73" w:rsidRPr="00744725" w:rsidTr="00737CD6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E95B73" w:rsidRPr="00744725" w:rsidTr="00737CD6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430452</w:t>
            </w:r>
            <w:r w:rsidR="00E95B73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E95B73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Default="00E95B73" w:rsidP="00B96217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E95B73" w:rsidRPr="00133E9A" w:rsidRDefault="00E95B73" w:rsidP="00B96217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E95B73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Default="00E95B73" w:rsidP="00B96217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E95B73" w:rsidRPr="00133E9A" w:rsidRDefault="00E95B73" w:rsidP="00B96217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E95B73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Default="00E95B73" w:rsidP="00B96217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B96217" w:rsidRPr="00133E9A" w:rsidRDefault="00E95B73" w:rsidP="00B96217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  <w:r w:rsidR="00B96217">
              <w:rPr>
                <w:rStyle w:val="81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E95B73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E95B73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133E9A" w:rsidRDefault="00E95B73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635C5B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5B" w:rsidRDefault="00635C5B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1.6. </w:t>
            </w:r>
            <w:r w:rsidR="001C174C" w:rsidRPr="001C174C">
              <w:rPr>
                <w:rStyle w:val="81"/>
                <w:sz w:val="24"/>
                <w:szCs w:val="24"/>
              </w:rPr>
              <w:t>Основное мероприятие "Реализация программы Комфортный край"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5B" w:rsidRPr="00744725" w:rsidRDefault="001C174C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Pr="00133E9A" w:rsidRDefault="00602208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3510600000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635C5B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801A0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</w:t>
            </w:r>
            <w:r w:rsidR="001C174C">
              <w:rPr>
                <w:rStyle w:val="81"/>
                <w:sz w:val="24"/>
                <w:szCs w:val="24"/>
              </w:rPr>
              <w:t>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635C5B" w:rsidRPr="00B96217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5B" w:rsidRDefault="00635C5B" w:rsidP="00B96217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1.6.1.</w:t>
            </w:r>
            <w:r w:rsidR="001C174C">
              <w:rPr>
                <w:rStyle w:val="81"/>
                <w:sz w:val="24"/>
                <w:szCs w:val="24"/>
              </w:rPr>
              <w:t xml:space="preserve"> </w:t>
            </w:r>
            <w:r w:rsidR="00B96217">
              <w:rPr>
                <w:rStyle w:val="81"/>
                <w:sz w:val="24"/>
                <w:szCs w:val="24"/>
              </w:rPr>
              <w:t>Ремонт</w:t>
            </w:r>
            <w:r w:rsidR="001C174C" w:rsidRPr="001C174C">
              <w:rPr>
                <w:rStyle w:val="81"/>
                <w:sz w:val="24"/>
                <w:szCs w:val="24"/>
              </w:rPr>
              <w:t xml:space="preserve"> Салаватовского сельского дома культуры структурного подразделения МБУ "Уинский Центр культуры и досуга" по адресу: </w:t>
            </w:r>
            <w:r w:rsidR="00B96217">
              <w:rPr>
                <w:rStyle w:val="81"/>
                <w:sz w:val="24"/>
                <w:szCs w:val="24"/>
              </w:rPr>
              <w:t>Уинский район</w:t>
            </w:r>
            <w:r w:rsidR="001C174C" w:rsidRPr="001C174C">
              <w:rPr>
                <w:rStyle w:val="81"/>
                <w:sz w:val="24"/>
                <w:szCs w:val="24"/>
              </w:rPr>
              <w:t>, д.Салаваты, ул.Заречная, д.2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5B" w:rsidRPr="00B96217" w:rsidRDefault="001C174C" w:rsidP="00B96217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Pr="00B96217" w:rsidRDefault="001C174C" w:rsidP="00B96217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801A0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4</w:t>
            </w:r>
            <w:r w:rsidR="001C174C">
              <w:rPr>
                <w:rStyle w:val="81"/>
                <w:sz w:val="24"/>
                <w:szCs w:val="24"/>
              </w:rPr>
              <w:t>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B" w:rsidRDefault="001C174C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1C174C" w:rsidRPr="00B96217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4C" w:rsidRPr="00B96217" w:rsidRDefault="001C174C" w:rsidP="00B96217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1.6.2. Ремонт Воскресенского сельского дома культуры, структурного подразделения МБУ «Уинский Центр культуры и досуга» по адресу: Пермский край, Уинский район, с. Воскресенское, ул. Верхняя, д. 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4C" w:rsidRPr="00B96217" w:rsidRDefault="001C174C" w:rsidP="00B96217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Pr="00B96217" w:rsidRDefault="001C174C" w:rsidP="00B96217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801A0E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4</w:t>
            </w:r>
            <w:r w:rsidR="001C174C">
              <w:rPr>
                <w:rStyle w:val="81"/>
                <w:sz w:val="24"/>
                <w:szCs w:val="24"/>
              </w:rPr>
              <w:t>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E95B73" w:rsidRPr="00744725" w:rsidTr="00737CD6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E95B73" w:rsidRPr="00744725" w:rsidRDefault="00E95B73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2E72BA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E95B73"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E95B73" w:rsidRPr="00744725" w:rsidTr="00737CD6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B73" w:rsidRPr="00744725" w:rsidTr="00737CD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2.1. Основное мероприятие:</w:t>
            </w:r>
          </w:p>
          <w:p w:rsidR="00E95B73" w:rsidRPr="00744725" w:rsidRDefault="00E95B73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2E72BA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E95B73"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E95B73" w:rsidRPr="00744725" w:rsidTr="00737CD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2E72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2BA">
              <w:rPr>
                <w:rFonts w:ascii="Times New Roman" w:hAnsi="Times New Roman"/>
                <w:sz w:val="24"/>
                <w:szCs w:val="24"/>
              </w:rPr>
              <w:t>07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E95B73" w:rsidRPr="00744725" w:rsidTr="00737CD6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E95B73" w:rsidRPr="00744725" w:rsidRDefault="00E95B73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801A0E" w:rsidP="0010704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435986</w:t>
            </w:r>
            <w:r w:rsidR="00E95B73">
              <w:rPr>
                <w:rFonts w:ascii="Times New Roman" w:hAnsi="Times New Roman"/>
                <w:b/>
                <w:sz w:val="24"/>
                <w:szCs w:val="24"/>
              </w:rPr>
              <w:t>8,36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1689752,0</w:t>
            </w:r>
          </w:p>
        </w:tc>
      </w:tr>
      <w:tr w:rsidR="00E95B73" w:rsidRPr="00744725" w:rsidTr="00737CD6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B73" w:rsidRPr="00744725" w:rsidTr="00737CD6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92324B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4359868</w:t>
            </w:r>
            <w:r w:rsidR="00E95B73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E95B73" w:rsidRPr="00744725" w:rsidTr="00737CD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92324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2938061</w:t>
            </w:r>
            <w:r w:rsidR="00E95B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E95B73" w:rsidRPr="00744725" w:rsidTr="00737CD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>
              <w:t>программы Российской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2A0BE2" w:rsidRDefault="0092324B" w:rsidP="006F0C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1274907</w:t>
            </w:r>
            <w:r w:rsidR="00E95B73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13424455,66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B73" w:rsidRPr="00744725" w:rsidTr="00737CD6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9232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1807000,97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692A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1642638,97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692A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</w:t>
            </w:r>
            <w:r w:rsidR="00692A49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692A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11617454,69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9229793,35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73" w:rsidRPr="00744725" w:rsidRDefault="00E95B73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692A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2231774,34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B73" w:rsidRPr="00744725" w:rsidTr="00737CD6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C7322D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155887</w:t>
            </w:r>
            <w:r w:rsidR="00E95B73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3" w:rsidRPr="00744725" w:rsidRDefault="00E95B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251696" w:rsidRDefault="00643E68" w:rsidP="002516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1D" w:rsidRPr="009169CE" w:rsidRDefault="00745A1D" w:rsidP="004839B6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AI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hqU7fqQScHjpw0wNsQ5dtpqq7F8V3hbhY14Tv6K2Uoq8pKYGdb266L66O&#10;OMqAbPtPooQwZK+FBRoq2ZrSQTEQoEOXnk6dMVQK2JzNolkQwVEBZ7NluJj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RZh7IFRC/kTox5GSIrVjz2RFKPmI4dXYObNZMjJ2E4G4QVcTbHGaDTXepxL+06yXQ3I&#10;4zvj4hZeSsWsiM8sju8LxoLN5TjCzNx5+W+9zoN29Rs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PmiAIsgIAALA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745A1D" w:rsidRPr="009169CE" w:rsidRDefault="00745A1D" w:rsidP="004839B6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1D" w:rsidRPr="009169CE" w:rsidRDefault="00745A1D" w:rsidP="004839B6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85pt;margin-top:767.1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S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QVKfvVAJODx246QG2ocs2U9Xdi+K7Qlysa8J39FZK0deUlMDONzfdF1dH&#10;HGVAtv0nUUIYstfCAg2VbE3poBgI0KFLT6fOGCoFbM5m0SyI4KiAs9kyXM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4fgyAMyIeSvK&#10;J1CwFCAw0CKMPTBqIX9i1MMISbH6sSeSYtR85PAKzLyZDDkZ28kgvICrKdYYjeZaj3Np30m2qwF5&#10;fGdc3MJLqZgV8ZnF8X3BWLC5HEeYmTsv/63XedCufgM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B4KZSdsgIAALA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745A1D" w:rsidRPr="009169CE" w:rsidRDefault="00745A1D" w:rsidP="004839B6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B6" w:rsidRPr="00744725">
        <w:br w:type="page"/>
      </w:r>
      <w:r w:rsidR="004839B6" w:rsidRPr="00251696">
        <w:rPr>
          <w:rFonts w:ascii="Times New Roman" w:hAnsi="Times New Roman"/>
          <w:sz w:val="24"/>
          <w:szCs w:val="24"/>
        </w:rPr>
        <w:t>Приложение 3</w:t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молодежной политики в Уинском 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на 2023-2025 годы 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бюджета Уинского муниципального округа Пермского края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9"/>
        <w:gridCol w:w="3123"/>
        <w:gridCol w:w="963"/>
        <w:gridCol w:w="1055"/>
        <w:gridCol w:w="1486"/>
        <w:gridCol w:w="789"/>
        <w:gridCol w:w="1410"/>
        <w:gridCol w:w="1497"/>
        <w:gridCol w:w="1306"/>
      </w:tblGrid>
      <w:tr w:rsidR="004839B6" w:rsidRPr="00744725" w:rsidTr="00F353C3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F353C3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2E72B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40189486,71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37621D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39968241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3762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37621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9851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A181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26161286,69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A181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8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867223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A181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818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9568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16656636,63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A1818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16508367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16076636,62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A1818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6493924,40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4839B6" w:rsidRPr="00744725" w:rsidRDefault="004839B6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5277727,12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1214610,28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929075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A1818" w:rsidP="00FC4C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C4CF0">
              <w:rPr>
                <w:rFonts w:ascii="Times New Roman" w:hAnsi="Times New Roman"/>
                <w:sz w:val="24"/>
                <w:szCs w:val="24"/>
              </w:rPr>
              <w:t>87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A1818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2530273,67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1686120,70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824265,17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4839B6" w:rsidRPr="00744725" w:rsidTr="00F353C3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C4CF0" w:rsidP="00FC4C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19887,8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839B6" w:rsidRPr="00744725" w:rsidTr="00F353C3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B000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480452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F353C3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F353C3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B0004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430452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4839B6" w:rsidRPr="00133E9A" w:rsidRDefault="00922FB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567649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1.6. </w:t>
            </w:r>
            <w:r w:rsidRPr="001C174C">
              <w:rPr>
                <w:rStyle w:val="81"/>
                <w:sz w:val="24"/>
                <w:szCs w:val="24"/>
              </w:rPr>
              <w:t>Основное мероприятие "Реализация программы Комфортный край"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Pr="00744725" w:rsidRDefault="00567649" w:rsidP="007F2B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Pr="00133E9A" w:rsidRDefault="00567649" w:rsidP="007F2B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3510600000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567649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1.6.1. Ремонт</w:t>
            </w:r>
            <w:r w:rsidRPr="001C174C">
              <w:rPr>
                <w:rStyle w:val="81"/>
                <w:sz w:val="24"/>
                <w:szCs w:val="24"/>
              </w:rPr>
              <w:t xml:space="preserve"> Салаватовского сельского дома культуры структурного подразделения МБУ "Уинский Центр культуры и досуга" по адресу: </w:t>
            </w:r>
            <w:r>
              <w:rPr>
                <w:rStyle w:val="81"/>
                <w:sz w:val="24"/>
                <w:szCs w:val="24"/>
              </w:rPr>
              <w:t>Уинский район</w:t>
            </w:r>
            <w:r w:rsidRPr="001C174C">
              <w:rPr>
                <w:rStyle w:val="81"/>
                <w:sz w:val="24"/>
                <w:szCs w:val="24"/>
              </w:rPr>
              <w:t>, д.Салаваты, ул.Заречная, д.2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Pr="00B96217" w:rsidRDefault="00567649" w:rsidP="007F2BE1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Pr="00B96217" w:rsidRDefault="00567649" w:rsidP="007F2BE1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567649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Pr="00B96217" w:rsidRDefault="00567649" w:rsidP="007F2BE1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1.6.2. Ремонт Воскресенского сельского дома культуры, структурного подразделения МБУ «Уинский Центр культуры и досуга» по адресу: Пермский край, Уинский район, с. Воскресенское, ул. Верхняя, д. 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49" w:rsidRPr="00B96217" w:rsidRDefault="00567649" w:rsidP="007F2BE1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Pr="00B96217" w:rsidRDefault="00567649" w:rsidP="007F2BE1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1000000,0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7F2BE1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E72BA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2.1. Основное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E72BA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E72BA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F331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49674</w:t>
            </w:r>
            <w:r w:rsidR="00F33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F353C3" w:rsidP="00F331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49674</w:t>
            </w:r>
            <w:r w:rsidR="00F3318F">
              <w:rPr>
                <w:rFonts w:ascii="Times New Roman" w:hAnsi="Times New Roman"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>3.1.2. Мероприятие: Реализация мероприятий по обеспечению жильем молодых семей государственной программы Россий</w:t>
            </w:r>
            <w:r w:rsidR="00922FBE">
              <w:t>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2A0BE2" w:rsidRDefault="00F353C3" w:rsidP="00F331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44024</w:t>
            </w:r>
            <w:r w:rsidR="00F3318F">
              <w:rPr>
                <w:rFonts w:ascii="Times New Roman" w:hAnsi="Times New Roman"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B0004" w:rsidP="00C348D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13424455,66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B0004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1807000,97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B0004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1642638,97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</w:t>
            </w:r>
            <w:r w:rsidR="00C348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17F7D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11617454,69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17F7D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9229793,35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17F7D" w:rsidP="00C348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2231774,34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17F7D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155887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Приложение 4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краевого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AF4FB3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3717128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17F7D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644031,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717F7D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600000</w:t>
            </w:r>
            <w:r w:rsidR="002516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5169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7F7D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1.6. </w:t>
            </w:r>
            <w:r w:rsidRPr="001C174C">
              <w:rPr>
                <w:rStyle w:val="81"/>
                <w:sz w:val="24"/>
                <w:szCs w:val="24"/>
              </w:rPr>
              <w:t>Основное мероприятие "Реализация программы Комфортный край"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744725" w:rsidRDefault="00717F7D" w:rsidP="00745A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133E9A" w:rsidRDefault="00717F7D" w:rsidP="00745A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3510600000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717F7D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1.6.1. Ремонт</w:t>
            </w:r>
            <w:r w:rsidRPr="001C174C">
              <w:rPr>
                <w:rStyle w:val="81"/>
                <w:sz w:val="24"/>
                <w:szCs w:val="24"/>
              </w:rPr>
              <w:t xml:space="preserve"> Салаватовского сельского дома культуры структурного подразделения МБУ "Уинский Центр культуры и досуга" по адресу: </w:t>
            </w:r>
            <w:r>
              <w:rPr>
                <w:rStyle w:val="81"/>
                <w:sz w:val="24"/>
                <w:szCs w:val="24"/>
              </w:rPr>
              <w:t>Уинский район</w:t>
            </w:r>
            <w:r w:rsidRPr="001C174C">
              <w:rPr>
                <w:rStyle w:val="81"/>
                <w:sz w:val="24"/>
                <w:szCs w:val="24"/>
              </w:rPr>
              <w:t>, д.Салаваты, ул.Заречная, д.2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B96217" w:rsidRDefault="00717F7D" w:rsidP="00745A1D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B96217" w:rsidRDefault="00717F7D" w:rsidP="00745A1D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3000000,0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717F7D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B96217" w:rsidRDefault="00717F7D" w:rsidP="00745A1D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1.6.2. Ремонт Воскресенского сельского дома культуры, структурного подразделения МБУ «Уинский Центр культуры и досуга» по адресу: Пермский край, Уинский район, с. Воскресенское, ул. Верхняя, д. 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B96217" w:rsidRDefault="00717F7D" w:rsidP="00745A1D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 xml:space="preserve">МБУ «ЦКД»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Pr="00B96217" w:rsidRDefault="00717F7D" w:rsidP="00745A1D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35106SP350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3000000,0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D" w:rsidRDefault="00717F7D" w:rsidP="00745A1D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A3038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0382">
              <w:rPr>
                <w:rFonts w:ascii="Times New Roman" w:hAnsi="Times New Roman"/>
                <w:b/>
                <w:sz w:val="24"/>
                <w:szCs w:val="24"/>
              </w:rPr>
              <w:t>237128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251696" w:rsidP="00A303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0382">
              <w:rPr>
                <w:rFonts w:ascii="Times New Roman" w:hAnsi="Times New Roman"/>
                <w:sz w:val="24"/>
                <w:szCs w:val="24"/>
              </w:rPr>
              <w:t>237128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A3038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2938061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 w:rsidR="00922FBE">
              <w:t>программы Российской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A30382" w:rsidP="006574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20866</w:t>
            </w:r>
            <w:r w:rsidR="006574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suppressAutoHyphens/>
        <w:jc w:val="center"/>
        <w:rPr>
          <w:b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>
        <w:rPr>
          <w:sz w:val="24"/>
        </w:rPr>
        <w:t>5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 xml:space="preserve">за счет средств 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r w:rsidRPr="0074472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8936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632">
              <w:rPr>
                <w:rFonts w:ascii="Times New Roman" w:hAnsi="Times New Roman"/>
                <w:b/>
                <w:sz w:val="24"/>
                <w:szCs w:val="24"/>
              </w:rPr>
              <w:t>065996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2" w:rsidRPr="00744725" w:rsidRDefault="00893632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625993,82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89363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625993,82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9363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625993,82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Default="004839B6" w:rsidP="004839B6"/>
    <w:p w:rsidR="004839B6" w:rsidRDefault="004839B6" w:rsidP="004839B6">
      <w:r>
        <w:br w:type="page"/>
      </w:r>
    </w:p>
    <w:p w:rsidR="00611F11" w:rsidRPr="00744725" w:rsidRDefault="00611F11" w:rsidP="00611F11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>
        <w:rPr>
          <w:sz w:val="24"/>
        </w:rPr>
        <w:t>6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11F11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11F11" w:rsidRPr="00744725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11F11" w:rsidRPr="00744725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 xml:space="preserve">за счет </w:t>
      </w:r>
      <w:r>
        <w:rPr>
          <w:rFonts w:ascii="Times New Roman" w:hAnsi="Times New Roman"/>
          <w:b/>
          <w:sz w:val="24"/>
          <w:szCs w:val="24"/>
        </w:rPr>
        <w:t>внебюджетных источников</w:t>
      </w:r>
    </w:p>
    <w:p w:rsidR="00611F11" w:rsidRPr="00744725" w:rsidRDefault="00611F11" w:rsidP="00611F1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611F11" w:rsidRPr="00744725" w:rsidTr="00690D2B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611F11" w:rsidRPr="00744725" w:rsidTr="00690D2B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F11" w:rsidRPr="00744725" w:rsidTr="00690D2B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1F11" w:rsidRPr="00744725" w:rsidTr="00690D2B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11F1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11F11" w:rsidRPr="00744725" w:rsidTr="00690D2B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</w:tr>
      <w:tr w:rsidR="00611F11" w:rsidRPr="00744725" w:rsidTr="00690D2B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</w:tr>
      <w:tr w:rsidR="00611F11" w:rsidRPr="00744725" w:rsidTr="00690D2B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611F11" w:rsidRPr="00744725" w:rsidRDefault="00611F11" w:rsidP="00690D2B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11F11" w:rsidRPr="00744725" w:rsidTr="00690D2B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F11" w:rsidRPr="00744725" w:rsidTr="00690D2B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1F11" w:rsidRPr="00744725" w:rsidTr="00690D2B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611F11" w:rsidRPr="00744725" w:rsidRDefault="00611F11" w:rsidP="00690D2B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11F11" w:rsidRDefault="00611F11">
      <w:r>
        <w:br w:type="page"/>
      </w:r>
    </w:p>
    <w:p w:rsidR="009B4C98" w:rsidRDefault="00611F11" w:rsidP="009B4C98">
      <w:pPr>
        <w:pStyle w:val="ConsPlusNormal"/>
        <w:ind w:firstLine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E5CF4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</w:p>
    <w:p w:rsidR="009B4C98" w:rsidRDefault="009B4C98" w:rsidP="009B4C98">
      <w:pPr>
        <w:pStyle w:val="ConsPlusNormal"/>
        <w:ind w:firstLine="10915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611F11" w:rsidRDefault="00611F11" w:rsidP="009B4C98">
      <w:pPr>
        <w:pStyle w:val="ConsPlusNormal"/>
        <w:ind w:firstLine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Уинского муниципального округа       </w:t>
      </w:r>
    </w:p>
    <w:p w:rsidR="00611F11" w:rsidRPr="00611F11" w:rsidRDefault="00611F11" w:rsidP="00611F1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53F2F" w:rsidRPr="00744725" w:rsidRDefault="004839B6" w:rsidP="00B53F2F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 w:rsidR="00611F11">
        <w:rPr>
          <w:sz w:val="24"/>
        </w:rPr>
        <w:t>7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tabs>
          <w:tab w:val="left" w:pos="922"/>
        </w:tabs>
        <w:jc w:val="center"/>
        <w:rPr>
          <w:b/>
        </w:rPr>
      </w:pPr>
    </w:p>
    <w:p w:rsidR="004839B6" w:rsidRPr="00744725" w:rsidRDefault="00643E68" w:rsidP="004839B6">
      <w:pPr>
        <w:tabs>
          <w:tab w:val="left" w:pos="922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1D" w:rsidRPr="009169CE" w:rsidRDefault="00745A1D" w:rsidP="004839B6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85pt;margin-top:767.15pt;width:266.4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zGb5mAryidg&#10;sBRAMOAirD0QaiF/YtTDCkmx+rEnkmLUfOQwBWbfTIKchO0kEF7A0xRrjEZxrce9tO8k29WAPM4Z&#10;F7cwKRWzJDYjNUZxnC9YCzaX4woze+flv7U6L9rVbwA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tNuJ1sgIAALA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745A1D" w:rsidRPr="009169CE" w:rsidRDefault="00745A1D" w:rsidP="004839B6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1D" w:rsidRPr="009169CE" w:rsidRDefault="00745A1D" w:rsidP="004839B6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85pt;margin-top:767.1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So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Nx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iGfSo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745A1D" w:rsidRPr="009169CE" w:rsidRDefault="00745A1D" w:rsidP="004839B6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B6" w:rsidRPr="00744725">
        <w:rPr>
          <w:b/>
        </w:rPr>
        <w:t>ПЛАН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rStyle w:val="af5"/>
          <w:color w:val="000000"/>
        </w:rPr>
        <w:t xml:space="preserve"> мероприятий  по реализации</w:t>
      </w:r>
      <w:r w:rsidRPr="00744725">
        <w:rPr>
          <w:b/>
        </w:rPr>
        <w:t xml:space="preserve"> муниципальной программы 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b/>
        </w:rPr>
        <w:t>«Развитие культуры и молодежной политики в Уинском муниципальном округе Пермского края» на 2023-2025 годы</w:t>
      </w:r>
    </w:p>
    <w:p w:rsidR="004839B6" w:rsidRPr="00744725" w:rsidRDefault="004839B6" w:rsidP="004839B6">
      <w:pPr>
        <w:suppressAutoHyphens/>
        <w:jc w:val="center"/>
        <w:rPr>
          <w:b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259"/>
        <w:gridCol w:w="1630"/>
        <w:gridCol w:w="1439"/>
        <w:gridCol w:w="1385"/>
        <w:gridCol w:w="1506"/>
        <w:gridCol w:w="1428"/>
        <w:gridCol w:w="1268"/>
        <w:gridCol w:w="1647"/>
        <w:gridCol w:w="1195"/>
      </w:tblGrid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№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Наименование подпрограмм, основных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мероприятий, показателей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Ответствен</w:t>
            </w:r>
            <w:r>
              <w:t>-</w:t>
            </w:r>
            <w:r w:rsidRPr="00744725">
              <w:t>ный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исполнитель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начала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(дд.мм.гггг)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окончания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(дд.мм.гггг)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Объем ресурсного обеспечения, (руб.)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BE666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Бюджет муниципа-</w:t>
            </w:r>
          </w:p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Внебюд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жетные источ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ники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/>
              </w:rPr>
            </w:pPr>
            <w:r w:rsidRPr="00744725">
              <w:rPr>
                <w:b/>
              </w:rPr>
              <w:t>Подпрограмма 1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690D2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83245077,69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E666C">
              <w:rPr>
                <w:rFonts w:ascii="Times New Roman" w:hAnsi="Times New Roman" w:cs="Times New Roman"/>
                <w:b/>
              </w:rPr>
              <w:t>48000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690D2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81248077,69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690D2B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 xml:space="preserve">Основное мероприятие:  </w:t>
            </w:r>
            <w:r w:rsidRPr="00744725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902452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902452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9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94270</w:t>
            </w:r>
            <w:r w:rsidR="004839B6" w:rsidRPr="009E2A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94270</w:t>
            </w:r>
            <w:r w:rsidR="004839B6" w:rsidRPr="009E2A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праздников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Проведение декады в рамках Дня пожилого человека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E72BA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839B6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E72BA" w:rsidP="004839B6">
            <w:pPr>
              <w:jc w:val="center"/>
            </w:pPr>
            <w:r>
              <w:t>42</w:t>
            </w:r>
            <w:r w:rsidR="004839B6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13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«ЦКД»,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E75242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Проведение  муниципального творческого конкурса среди представителей организаций и предприятий округа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jc w:val="center"/>
            </w:pPr>
            <w:r>
              <w:t>0</w:t>
            </w:r>
            <w:r w:rsidR="004839B6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Количество участников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мероприятий, посвященных Дню деревни, села и пр.</w:t>
            </w:r>
          </w:p>
          <w:p w:rsidR="004839B6" w:rsidRPr="00744725" w:rsidRDefault="004839B6" w:rsidP="004839B6">
            <w:r w:rsidRPr="00744725">
              <w:t>(Доп. ФК 12000036)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262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Организация и  проведение  мероприятий, </w:t>
            </w:r>
          </w:p>
          <w:p w:rsidR="004839B6" w:rsidRPr="00744725" w:rsidRDefault="004839B6" w:rsidP="004839B6">
            <w:r w:rsidRPr="00744725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4839B6" w:rsidRPr="00744725" w:rsidRDefault="004839B6" w:rsidP="004839B6">
            <w:r w:rsidRPr="00744725">
              <w:t>(Доп. ФК 12000018)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32246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jc w:val="center"/>
            </w:pPr>
            <w:r>
              <w:t>32246</w:t>
            </w:r>
            <w:r w:rsidR="004839B6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90D2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D2B"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90D2B">
            <w:pPr>
              <w:jc w:val="center"/>
            </w:pPr>
            <w:r>
              <w:t>2</w:t>
            </w:r>
            <w:r w:rsidR="00690D2B">
              <w:t>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C4116E">
        <w:trPr>
          <w:trHeight w:val="220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C4116E" w:rsidRPr="009E2A31" w:rsidRDefault="00C4116E" w:rsidP="004839B6">
            <w:r w:rsidRPr="009E2A31">
              <w:t>(Доп. ФК 12000028)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МБУ «ЦКД»</w:t>
            </w:r>
          </w:p>
          <w:p w:rsidR="00C4116E" w:rsidRPr="009E2A31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C4116E" w:rsidRPr="009E2A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9F62B8" w:rsidP="004839B6">
            <w:pPr>
              <w:jc w:val="center"/>
            </w:pPr>
            <w:r>
              <w:t>7111</w:t>
            </w:r>
            <w:r w:rsidR="00C4116E" w:rsidRPr="009E2A31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 xml:space="preserve">Проведение муниципального патриотического фестиваля </w:t>
            </w:r>
          </w:p>
          <w:p w:rsidR="004839B6" w:rsidRPr="00C4116E" w:rsidRDefault="004839B6" w:rsidP="004839B6">
            <w:r w:rsidRPr="00C4116E">
              <w:t>(Доп. ФК 12000017)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9F62B8" w:rsidRPr="00744725" w:rsidTr="009F62B8">
        <w:trPr>
          <w:trHeight w:val="812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9F62B8" w:rsidRPr="00744725" w:rsidRDefault="009F62B8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2B8" w:rsidRPr="00744725" w:rsidRDefault="009F62B8" w:rsidP="004839B6">
            <w:r w:rsidRPr="00744725">
              <w:t>Мероприятия патриотической направленности, организованные</w:t>
            </w:r>
            <w:r>
              <w:t xml:space="preserve"> в учреждениях культуры МО</w:t>
            </w:r>
          </w:p>
          <w:p w:rsidR="009F62B8" w:rsidRPr="00744725" w:rsidRDefault="009F62B8" w:rsidP="004839B6">
            <w:r w:rsidRPr="00744725">
              <w:t xml:space="preserve"> (Доп. ФК 12000035)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744725" w:rsidRDefault="009F62B8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744725" w:rsidRDefault="009F62B8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744725" w:rsidRDefault="009F62B8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744725" w:rsidRDefault="009F62B8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744725" w:rsidRDefault="009F62B8" w:rsidP="004839B6">
            <w:pPr>
              <w:jc w:val="center"/>
            </w:pPr>
            <w:r>
              <w:t>1339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B8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9F62B8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2B8" w:rsidRPr="00744725" w:rsidRDefault="009F62B8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744725" w:rsidRDefault="009F62B8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9E2A31" w:rsidRDefault="009F62B8" w:rsidP="00745A1D">
            <w:pPr>
              <w:jc w:val="center"/>
            </w:pPr>
            <w:r w:rsidRPr="009E2A31">
              <w:t>М</w:t>
            </w:r>
            <w:r>
              <w:t>К</w:t>
            </w:r>
            <w:r w:rsidRPr="009E2A31">
              <w:t>У</w:t>
            </w:r>
            <w:r>
              <w:t>К «Музей</w:t>
            </w:r>
            <w:r w:rsidRPr="009E2A31"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9E2A31" w:rsidRDefault="009F62B8" w:rsidP="00745A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9E2A31" w:rsidRDefault="009F62B8" w:rsidP="00745A1D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9E2A31" w:rsidRDefault="009F62B8" w:rsidP="00745A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A31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9E2A31" w:rsidRDefault="009F62B8" w:rsidP="00745A1D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9E2A31" w:rsidRDefault="009F62B8" w:rsidP="00745A1D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8" w:rsidRPr="009E2A31" w:rsidRDefault="009F62B8" w:rsidP="00745A1D">
            <w:pPr>
              <w:jc w:val="center"/>
            </w:pPr>
            <w:r>
              <w:t>5</w:t>
            </w:r>
            <w:r w:rsidRPr="009E2A31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B8" w:rsidRPr="00744725" w:rsidRDefault="009F62B8" w:rsidP="00745A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912EC3" w:rsidRPr="00744725" w:rsidTr="004F0F78">
        <w:trPr>
          <w:trHeight w:val="660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r w:rsidRPr="009E2A31">
              <w:t>Организация и проведение праздников, посвященных Дням матери, отца, защиты детей, семьи  и пр.</w:t>
            </w:r>
          </w:p>
          <w:p w:rsidR="00912EC3" w:rsidRPr="009E2A31" w:rsidRDefault="00912EC3" w:rsidP="004839B6">
            <w:r w:rsidRPr="009E2A31">
              <w:t>(Доп. ФК 12000004)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EC3" w:rsidRPr="009E2A31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F62B8" w:rsidP="004839B6">
            <w:pPr>
              <w:jc w:val="center"/>
            </w:pPr>
            <w:r>
              <w:t>3</w:t>
            </w:r>
            <w:r w:rsidR="00912EC3" w:rsidRPr="009E2A31">
              <w:t>1 000,0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EC3" w:rsidRPr="00744725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912EC3" w:rsidRPr="00744725" w:rsidTr="00C4116E">
        <w:trPr>
          <w:trHeight w:val="705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912EC3">
            <w:pPr>
              <w:jc w:val="center"/>
            </w:pPr>
            <w:r w:rsidRPr="009E2A31">
              <w:t>М</w:t>
            </w:r>
            <w:r>
              <w:t>К</w:t>
            </w:r>
            <w:r w:rsidRPr="009E2A31">
              <w:t>У</w:t>
            </w:r>
            <w:r>
              <w:t>К «Музей</w:t>
            </w:r>
            <w:r w:rsidRPr="009E2A31"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A31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>
              <w:t>3</w:t>
            </w:r>
            <w:r w:rsidRPr="009E2A31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912EC3" w:rsidRPr="00744725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912EC3" w:rsidRPr="00744725" w:rsidTr="00912EC3">
        <w:trPr>
          <w:trHeight w:val="675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r w:rsidRPr="009E2A31">
              <w:t xml:space="preserve">Проведение муниципального фестиваля спорта и творчества инвалидов «Я всё могу» </w:t>
            </w:r>
          </w:p>
          <w:p w:rsidR="00912EC3" w:rsidRPr="009E2A31" w:rsidRDefault="00912EC3" w:rsidP="004839B6">
            <w:r w:rsidRPr="009E2A31">
              <w:t xml:space="preserve">(Доп. ФК 12000005)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EC3" w:rsidRPr="00744725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912EC3" w:rsidRPr="00744725" w:rsidTr="00912EC3">
        <w:trPr>
          <w:trHeight w:val="690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F0F78">
            <w:pPr>
              <w:jc w:val="center"/>
            </w:pPr>
            <w:r>
              <w:t>6</w:t>
            </w:r>
            <w:r w:rsidRPr="009E2A31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912EC3" w:rsidRPr="00744725" w:rsidRDefault="00912EC3" w:rsidP="004F0F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Чествование «Батыров полей» в рамках  национального праздника «Сабантуй»</w:t>
            </w:r>
          </w:p>
          <w:p w:rsidR="004839B6" w:rsidRPr="00744725" w:rsidRDefault="004839B6" w:rsidP="004839B6">
            <w:r w:rsidRPr="00744725">
              <w:t>(Доп. ФК 12000032)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конкурсов: «Лучший пчеловод», «Самый вкусный мед» и прочие</w:t>
            </w:r>
          </w:p>
          <w:p w:rsidR="004839B6" w:rsidRPr="00744725" w:rsidRDefault="004839B6" w:rsidP="004839B6">
            <w:r w:rsidRPr="00744725">
              <w:t>(Доп. ФК 12000033)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B1A1F" w:rsidP="004839B6">
            <w:pPr>
              <w:jc w:val="center"/>
            </w:pPr>
            <w:r>
              <w:t>1656</w:t>
            </w:r>
            <w:r w:rsidR="004839B6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Проведение осенней сельскохозяйственной ярмарки </w:t>
            </w:r>
          </w:p>
          <w:p w:rsidR="004839B6" w:rsidRPr="00744725" w:rsidRDefault="004839B6" w:rsidP="004839B6">
            <w:r w:rsidRPr="00744725">
              <w:t>(Доп. ФК 12000034)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4839B6" w:rsidRPr="00744725" w:rsidRDefault="004839B6" w:rsidP="004839B6">
            <w:r w:rsidRPr="00744725">
              <w:t>(Доп. ФК 12000031)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839B6"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F62B8" w:rsidP="004839B6">
            <w:pPr>
              <w:jc w:val="center"/>
            </w:pPr>
            <w:r>
              <w:t>205</w:t>
            </w:r>
            <w:r w:rsidR="004839B6"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4839B6" w:rsidRPr="00744725" w:rsidRDefault="004839B6" w:rsidP="004839B6">
            <w:r w:rsidRPr="00744725">
              <w:t>(Доп. ФК 12000040)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Подведение итогов социально-экономического развития Уинского муниципального округа Пермского края</w:t>
            </w:r>
          </w:p>
          <w:p w:rsidR="004839B6" w:rsidRPr="00744725" w:rsidRDefault="004839B6" w:rsidP="004839B6">
            <w:r w:rsidRPr="00744725">
              <w:t>(Доп. ФК 12000041)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3357C6" w:rsidP="003357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</w:t>
            </w:r>
            <w:r w:rsidR="004839B6"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3357C6" w:rsidP="004839B6">
            <w:pPr>
              <w:jc w:val="center"/>
            </w:pPr>
            <w:r>
              <w:t>130750</w:t>
            </w:r>
            <w:r w:rsidR="004839B6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BF708F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Муниципальная к</w:t>
            </w:r>
            <w:r w:rsidR="004839B6" w:rsidRPr="009E2A31">
              <w:rPr>
                <w:bCs/>
              </w:rPr>
              <w:t xml:space="preserve">нижная ярмарка «Открытый мир библиотек» в рамках Всероссийского Дня библиотек. </w:t>
            </w:r>
          </w:p>
          <w:p w:rsidR="004839B6" w:rsidRPr="009E2A31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12000012)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социально-культурной акции «Библионочь или Ночь читательских удовольствий</w:t>
            </w:r>
          </w:p>
          <w:p w:rsidR="004839B6" w:rsidRPr="00744725" w:rsidRDefault="004839B6" w:rsidP="004839B6">
            <w:r w:rsidRPr="00744725">
              <w:t>(Доп. ФК 12000019)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12 000,0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 xml:space="preserve">Организация и проведение </w:t>
            </w:r>
            <w:r w:rsidR="00BF708F" w:rsidRPr="009E2A31">
              <w:t xml:space="preserve">муниципального </w:t>
            </w:r>
            <w:r w:rsidRPr="009E2A31">
              <w:t>конкурса «Лучшая читающая семья года» с последующим участием в краевом конкурсе</w:t>
            </w:r>
          </w:p>
          <w:p w:rsidR="004839B6" w:rsidRPr="009E2A31" w:rsidRDefault="004839B6" w:rsidP="004839B6">
            <w:r w:rsidRPr="009E2A31">
              <w:t>(Доп. ФК 12000011)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9 000,0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>(Доп. ФК 12000013)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875FC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4</w:t>
            </w:r>
            <w:r w:rsidR="00875FCE">
              <w:rPr>
                <w:rFonts w:ascii="Times New Roman" w:hAnsi="Times New Roman" w:cs="Times New Roman"/>
              </w:rPr>
              <w:t>7</w:t>
            </w:r>
            <w:r w:rsidRPr="00C4116E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875FCE">
            <w:pPr>
              <w:jc w:val="center"/>
            </w:pPr>
            <w:r w:rsidRPr="00C4116E">
              <w:t>4</w:t>
            </w:r>
            <w:r w:rsidR="00875FCE">
              <w:t>7</w:t>
            </w:r>
            <w:r w:rsidRPr="00C4116E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4839B6" w:rsidRPr="009E2A31" w:rsidRDefault="004839B6" w:rsidP="004839B6">
            <w:r w:rsidRPr="009E2A31">
              <w:t>(Доп. ФК 12000042)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35183C">
        <w:trPr>
          <w:trHeight w:val="139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Организация музейной площадки по работе с летними отрядами дневного пребывания</w:t>
            </w:r>
          </w:p>
          <w:p w:rsidR="00C4116E" w:rsidRPr="009E2A31" w:rsidRDefault="00C4116E" w:rsidP="004839B6">
            <w:r w:rsidRPr="009E2A31">
              <w:t>(Доп. ФК 12000014)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rPr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32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Экспозиционно-выставочная работа (организация и участие в фестивалях, конкурсах, выставках ДПИ). Оргвзнос.</w:t>
            </w:r>
          </w:p>
          <w:p w:rsidR="00C4116E" w:rsidRPr="00744725" w:rsidRDefault="00C4116E" w:rsidP="004839B6">
            <w:r w:rsidRPr="00744725">
              <w:t>(Доп. ФК 12000038)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  <w:p w:rsidR="00C4116E" w:rsidRPr="00744725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мероприятий в рамках Дня славянской письменности и культуры, Дней национальных культур 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новогодних и рождественских праздников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12750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jc w:val="center"/>
            </w:pPr>
            <w:r>
              <w:t>12750</w:t>
            </w:r>
            <w:r w:rsidR="00C4116E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7E5152">
              <w:rPr>
                <w:bCs/>
              </w:rPr>
              <w:t xml:space="preserve">Чествования ветеранов (пенсионеров) войны, труда, Вооруженных сил и правоохранительных органов </w:t>
            </w:r>
            <w:r w:rsidRPr="006E37C9">
              <w:rPr>
                <w:bCs/>
              </w:rPr>
              <w:t>(Доп. ФК 120000</w:t>
            </w:r>
            <w:r>
              <w:rPr>
                <w:bCs/>
              </w:rPr>
              <w:t>16</w:t>
            </w:r>
            <w:r w:rsidRPr="006E37C9">
              <w:rPr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158269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jc w:val="center"/>
            </w:pPr>
            <w:r>
              <w:t>158269</w:t>
            </w:r>
            <w:r w:rsidR="00C4116E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7E5152">
              <w:t>Подготовка видеопрезентаций о потенциале округа</w:t>
            </w:r>
            <w:r w:rsidRPr="00744725">
              <w:t xml:space="preserve"> </w:t>
            </w:r>
          </w:p>
          <w:p w:rsidR="00C4116E" w:rsidRPr="00744725" w:rsidRDefault="00C4116E" w:rsidP="004839B6">
            <w:r w:rsidRPr="00744725">
              <w:t>(Доп. ФК 120000</w:t>
            </w:r>
            <w:r>
              <w:t>43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jc w:val="center"/>
            </w:pPr>
            <w:r>
              <w:t>0</w:t>
            </w:r>
            <w:r w:rsidR="00C4116E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50876370,62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jc w:val="center"/>
            </w:pPr>
            <w:r>
              <w:t>48956370,62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B5598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47746370,62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3357C6" w:rsidP="004839B6">
            <w:pPr>
              <w:jc w:val="center"/>
            </w:pPr>
            <w:r>
              <w:t>47746370,62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2B05BC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C4116E">
              <w:rPr>
                <w:rFonts w:ascii="Times New Roman" w:hAnsi="Times New Roman" w:cs="Times New Roman"/>
              </w:rPr>
              <w:t>0</w:t>
            </w:r>
            <w:r w:rsidR="00C4116E"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2B05BC" w:rsidP="004839B6">
            <w:pPr>
              <w:jc w:val="center"/>
            </w:pPr>
            <w:r>
              <w:t>121</w:t>
            </w:r>
            <w:r w:rsidR="00C4116E">
              <w:t>0</w:t>
            </w:r>
            <w:r w:rsidR="00C4116E"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745A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19093849,40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4839B6">
            <w:pPr>
              <w:jc w:val="center"/>
            </w:pPr>
            <w:r>
              <w:t>19016849,40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  <w:r w:rsidR="00C4116E"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6B58A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19064209,40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6B58AA">
            <w:pPr>
              <w:jc w:val="center"/>
            </w:pPr>
            <w:r>
              <w:t>18987209,40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  <w:r w:rsidR="00C4116E"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6B58AA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</w:t>
            </w:r>
            <w:r w:rsidR="00C4116E">
              <w:rPr>
                <w:rFonts w:ascii="Times New Roman" w:hAnsi="Times New Roman" w:cs="Times New Roman"/>
              </w:rPr>
              <w:t>0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6B58AA" w:rsidP="004839B6">
            <w:pPr>
              <w:jc w:val="center"/>
            </w:pPr>
            <w:r>
              <w:t>2964</w:t>
            </w:r>
            <w:r w:rsidR="00C4116E">
              <w:t>0</w:t>
            </w:r>
            <w:r w:rsidR="00C4116E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Музейное дело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7562405,67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4839B6">
            <w:pPr>
              <w:jc w:val="center"/>
            </w:pPr>
            <w:r>
              <w:t>7562405,67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7562405,67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745A1D" w:rsidP="004839B6">
            <w:pPr>
              <w:jc w:val="center"/>
            </w:pPr>
            <w:r>
              <w:t>7562405,67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4116E" w:rsidRPr="00744725" w:rsidRDefault="00C4116E" w:rsidP="004839B6">
            <w:pPr>
              <w:rPr>
                <w:b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</w:t>
            </w:r>
            <w:r w:rsidRPr="00133E9A">
              <w:rPr>
                <w:rStyle w:val="81"/>
                <w:sz w:val="24"/>
                <w:szCs w:val="24"/>
              </w:rPr>
              <w:t>Культурная среда</w:t>
            </w:r>
            <w:r>
              <w:rPr>
                <w:rStyle w:val="81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59D">
              <w:rPr>
                <w:rFonts w:ascii="Times New Roman" w:hAnsi="Times New Roman"/>
                <w:sz w:val="24"/>
                <w:szCs w:val="24"/>
              </w:rPr>
              <w:t>МКУК «ЦБС»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16E" w:rsidRPr="0062459D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2810000,0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500000,0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90000,0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2200000,0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67663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663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Техническое оснащение </w:t>
            </w:r>
            <w:r>
              <w:rPr>
                <w:rStyle w:val="81"/>
                <w:sz w:val="24"/>
                <w:szCs w:val="24"/>
              </w:rPr>
              <w:t>м</w:t>
            </w:r>
            <w:r w:rsidRPr="00A00F6F">
              <w:rPr>
                <w:rStyle w:val="81"/>
                <w:sz w:val="24"/>
                <w:szCs w:val="24"/>
              </w:rPr>
              <w:t>униципальных музеев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Default="00676634" w:rsidP="0067663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A00F6F" w:rsidRDefault="00676634" w:rsidP="004839B6">
            <w:pPr>
              <w:rPr>
                <w:rStyle w:val="81"/>
                <w:sz w:val="24"/>
                <w:szCs w:val="24"/>
              </w:rPr>
            </w:pPr>
            <w:r w:rsidRPr="001C174C">
              <w:rPr>
                <w:rStyle w:val="81"/>
                <w:sz w:val="24"/>
                <w:szCs w:val="24"/>
              </w:rPr>
              <w:t>Основное мероприятие "Реализация программы Комфортный край"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6766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6634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jc w:val="center"/>
            </w:pPr>
            <w:r>
              <w:t>600000</w:t>
            </w:r>
            <w:r w:rsidR="00676634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2000000,0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A00F6F" w:rsidRDefault="00676634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Ремонт</w:t>
            </w:r>
            <w:r w:rsidRPr="001C174C">
              <w:rPr>
                <w:rStyle w:val="81"/>
                <w:sz w:val="24"/>
                <w:szCs w:val="24"/>
              </w:rPr>
              <w:t xml:space="preserve"> Салаватовского сельского дома культуры структурного подразделения МБУ "Уинский Центр культуры и досуга" по адресу: </w:t>
            </w:r>
            <w:r>
              <w:rPr>
                <w:rStyle w:val="81"/>
                <w:sz w:val="24"/>
                <w:szCs w:val="24"/>
              </w:rPr>
              <w:t>Уинский район</w:t>
            </w:r>
            <w:r w:rsidRPr="001C174C">
              <w:rPr>
                <w:rStyle w:val="81"/>
                <w:sz w:val="24"/>
                <w:szCs w:val="24"/>
              </w:rPr>
              <w:t>, д.Салаваты, ул.Заречная, д.2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6766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6634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jc w:val="center"/>
            </w:pPr>
            <w:r>
              <w:t>300000</w:t>
            </w:r>
            <w:r w:rsidR="00676634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1000000,0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A00F6F" w:rsidRDefault="00676634" w:rsidP="004839B6">
            <w:pPr>
              <w:rPr>
                <w:rStyle w:val="81"/>
                <w:sz w:val="24"/>
                <w:szCs w:val="24"/>
              </w:rPr>
            </w:pPr>
            <w:r w:rsidRPr="00B96217">
              <w:rPr>
                <w:rStyle w:val="81"/>
                <w:sz w:val="24"/>
                <w:szCs w:val="24"/>
              </w:rPr>
              <w:t>Ремонт Воскресенского сельского дома культуры, структурного подразделения МБУ «Уинский Центр культуры и досуга» по адресу: Пермский край, Уинский район, с. Воскресенское, ул. Верхняя, д. 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6766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C1129B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6634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745A1D" w:rsidP="004839B6">
            <w:pPr>
              <w:jc w:val="center"/>
            </w:pPr>
            <w:r>
              <w:t>300000</w:t>
            </w:r>
            <w:r w:rsidR="00676634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pPr>
              <w:jc w:val="center"/>
            </w:pPr>
            <w:r>
              <w:t>1000000,0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2</w:t>
            </w:r>
          </w:p>
          <w:p w:rsidR="00676634" w:rsidRPr="00744725" w:rsidRDefault="00676634" w:rsidP="004839B6">
            <w:r w:rsidRPr="00744725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745A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45A1D">
              <w:rPr>
                <w:rFonts w:ascii="Times New Roman" w:hAnsi="Times New Roman" w:cs="Times New Roman"/>
                <w:b/>
              </w:rPr>
              <w:t>47</w:t>
            </w:r>
            <w:r w:rsidRPr="00744725">
              <w:rPr>
                <w:rFonts w:ascii="Times New Roman" w:hAnsi="Times New Roman" w:cs="Times New Roman"/>
                <w:b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745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5A1D">
              <w:rPr>
                <w:b/>
              </w:rPr>
              <w:t>47</w:t>
            </w:r>
            <w:r w:rsidRPr="00744725">
              <w:rPr>
                <w:b/>
              </w:rPr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676634" w:rsidRPr="00744725" w:rsidRDefault="00676634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745A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5A1D">
              <w:rPr>
                <w:rFonts w:ascii="Times New Roman" w:hAnsi="Times New Roman" w:cs="Times New Roman"/>
              </w:rPr>
              <w:t>47</w:t>
            </w:r>
            <w:r w:rsidRPr="00744725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745A1D">
            <w:pPr>
              <w:jc w:val="center"/>
            </w:pPr>
            <w:r>
              <w:t>3</w:t>
            </w:r>
            <w:r w:rsidR="00745A1D">
              <w:t>47</w:t>
            </w:r>
            <w:r w:rsidRPr="00744725"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e"/>
              <w:spacing w:before="0" w:beforeAutospacing="0" w:after="0" w:afterAutospacing="0"/>
            </w:pPr>
            <w:r w:rsidRPr="00744725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676634" w:rsidRPr="00744725" w:rsidRDefault="00676634" w:rsidP="004839B6">
            <w:pPr>
              <w:pStyle w:val="ae"/>
              <w:spacing w:before="0" w:beforeAutospacing="0" w:after="0" w:afterAutospacing="0"/>
              <w:rPr>
                <w:rStyle w:val="9pt"/>
                <w:sz w:val="24"/>
              </w:rPr>
            </w:pPr>
            <w:r w:rsidRPr="00744725">
              <w:t>(Доп. ФК 14000016)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jc w:val="center"/>
            </w:pPr>
            <w:r>
              <w:t>8350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676634" w:rsidRPr="00744725" w:rsidRDefault="00676634" w:rsidP="004839B6">
            <w:pPr>
              <w:pStyle w:val="ae"/>
              <w:spacing w:before="0" w:beforeAutospacing="0" w:after="0" w:afterAutospacing="0"/>
            </w:pPr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Проведение муниципальной военно-спортивной игры «Зарница»</w:t>
            </w:r>
          </w:p>
          <w:p w:rsidR="00676634" w:rsidRPr="00744725" w:rsidRDefault="00676634" w:rsidP="004839B6">
            <w:r w:rsidRPr="00744725">
              <w:t>(Доп. ФК 14000001)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6634"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jc w:val="center"/>
            </w:pPr>
            <w:r>
              <w:t>6</w:t>
            </w:r>
            <w:r w:rsidR="00676634"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Результат:</w:t>
            </w:r>
          </w:p>
          <w:p w:rsidR="00676634" w:rsidRPr="00744725" w:rsidRDefault="00676634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Организация и проведение муниципальных молодежных, военно-патриотических акции (День призывника, Дню флага России и пр.)</w:t>
            </w:r>
          </w:p>
          <w:p w:rsidR="00676634" w:rsidRPr="00744725" w:rsidRDefault="00676634" w:rsidP="004839B6">
            <w:r w:rsidRPr="00744725">
              <w:t>(Доп. ФК 14000002)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25485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jc w:val="center"/>
            </w:pPr>
            <w:r>
              <w:t>25485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Мероприятия в рамках празднования Дня молодежи</w:t>
            </w:r>
          </w:p>
          <w:p w:rsidR="00676634" w:rsidRPr="00744725" w:rsidRDefault="00676634" w:rsidP="004839B6">
            <w:r w:rsidRPr="00744725">
              <w:t>(Доп. ФК 14000005)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2E72BA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855C0">
              <w:rPr>
                <w:rFonts w:ascii="Times New Roman" w:hAnsi="Times New Roman" w:cs="Times New Roman"/>
              </w:rPr>
              <w:t>618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2E72BA" w:rsidP="004839B6">
            <w:pPr>
              <w:jc w:val="center"/>
            </w:pPr>
            <w:r>
              <w:t>87</w:t>
            </w:r>
            <w:r w:rsidR="009855C0">
              <w:t>618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Результат: 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Разработка и внедрение в практику технологий уличной работы с молодежью, с семьями СОП (квест-игры, акции и пр.)</w:t>
            </w:r>
          </w:p>
          <w:p w:rsidR="00676634" w:rsidRPr="00744725" w:rsidRDefault="00676634" w:rsidP="004839B6">
            <w:r w:rsidRPr="00744725">
              <w:t>(Доп. ФК 14000006)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83691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jc w:val="center"/>
            </w:pPr>
            <w:r>
              <w:t>83691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Участие в краевых акциях, играх, фестивалях, форумах</w:t>
            </w:r>
          </w:p>
          <w:p w:rsidR="00676634" w:rsidRPr="00744725" w:rsidRDefault="00676634" w:rsidP="004839B6">
            <w:r w:rsidRPr="00744725">
              <w:t>(Доп. ФК 14000009)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9000,0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676634" w:rsidRPr="00744725" w:rsidRDefault="00676634" w:rsidP="004839B6">
            <w:r w:rsidRPr="00744725">
              <w:t>(Доп. ФК 14000010)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75100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jc w:val="center"/>
            </w:pPr>
            <w:r>
              <w:t>75100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Популяризация добровольчества (изготовление значков, буклетов, формы и пр.)</w:t>
            </w:r>
          </w:p>
          <w:p w:rsidR="00676634" w:rsidRPr="00744725" w:rsidRDefault="00676634" w:rsidP="004839B6">
            <w:r w:rsidRPr="00744725">
              <w:t>(Доп. ФК 14000017)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745A1D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676634"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jc w:val="center"/>
            </w:pPr>
            <w:r>
              <w:t>170</w:t>
            </w:r>
            <w:r w:rsidR="00676634"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Результат:</w:t>
            </w:r>
          </w:p>
          <w:p w:rsidR="00676634" w:rsidRPr="00744725" w:rsidRDefault="00676634" w:rsidP="004839B6">
            <w:r w:rsidRPr="00744725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676634" w:rsidRPr="00744725" w:rsidRDefault="00676634" w:rsidP="004839B6">
            <w:r w:rsidRPr="00744725">
              <w:t>(Доп. ФК 14000013)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</w:t>
            </w:r>
            <w:r w:rsidR="00676634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jc w:val="center"/>
            </w:pPr>
            <w:r>
              <w:t>4756</w:t>
            </w:r>
            <w:r w:rsidR="00676634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r w:rsidRPr="00387149">
              <w:t xml:space="preserve">Развитие движения КВН в муниципальном районе среди предприятий, организаций и учреждений. </w:t>
            </w:r>
            <w:r>
              <w:t>Муниципальный фестиваль команд КВН «</w:t>
            </w:r>
            <w:r w:rsidRPr="00387149">
              <w:t>Юморим</w:t>
            </w:r>
            <w:r>
              <w:t>»</w:t>
            </w:r>
          </w:p>
          <w:p w:rsidR="00676634" w:rsidRPr="00744725" w:rsidRDefault="00676634" w:rsidP="004839B6">
            <w:r w:rsidRPr="00744725">
              <w:t>(Доп. ФК 140000</w:t>
            </w:r>
            <w:r>
              <w:t>04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0E7FE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F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0E7FE1">
            <w:pPr>
              <w:jc w:val="center"/>
            </w:pPr>
            <w:r>
              <w:t>1</w:t>
            </w:r>
            <w:r w:rsidR="000E7FE1">
              <w:t>0</w:t>
            </w:r>
            <w:r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Default="00676634" w:rsidP="004839B6">
            <w:r w:rsidRPr="00387149">
              <w:t>Конкурсы профмастерства для молодых специалистов</w:t>
            </w:r>
          </w:p>
          <w:p w:rsidR="00676634" w:rsidRPr="00744725" w:rsidRDefault="00676634" w:rsidP="004839B6">
            <w:r w:rsidRPr="00744725">
              <w:t>(Доп. ФК 1400001</w:t>
            </w:r>
            <w:r>
              <w:t>8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2E72BA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634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2E72BA" w:rsidP="004839B6">
            <w:pPr>
              <w:jc w:val="center"/>
            </w:pPr>
            <w:r>
              <w:t>2</w:t>
            </w:r>
            <w:r w:rsidR="00676634">
              <w:t>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676634" w:rsidRPr="00744725" w:rsidRDefault="00676634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5E6F1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7693651</w:t>
            </w:r>
            <w:r w:rsidR="00676634">
              <w:rPr>
                <w:rFonts w:ascii="Times New Roman" w:hAnsi="Times New Roman" w:cs="Times New Roman"/>
                <w:b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4839B6">
            <w:pPr>
              <w:jc w:val="center"/>
              <w:rPr>
                <w:b/>
              </w:rPr>
            </w:pPr>
            <w:r>
              <w:rPr>
                <w:b/>
              </w:rPr>
              <w:t>6570911</w:t>
            </w:r>
            <w:r w:rsidR="00676634" w:rsidRPr="00744725">
              <w:rPr>
                <w:b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4839B6">
            <w:pPr>
              <w:jc w:val="center"/>
              <w:rPr>
                <w:b/>
              </w:rPr>
            </w:pPr>
            <w:r>
              <w:rPr>
                <w:b/>
              </w:rPr>
              <w:t>625996</w:t>
            </w:r>
            <w:r w:rsidR="00676634" w:rsidRPr="00744725">
              <w:rPr>
                <w:b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9855C0">
            <w:pPr>
              <w:jc w:val="center"/>
              <w:rPr>
                <w:b/>
              </w:rPr>
            </w:pPr>
            <w:r>
              <w:rPr>
                <w:b/>
              </w:rPr>
              <w:t>49674</w:t>
            </w:r>
            <w:r w:rsidR="009855C0">
              <w:rPr>
                <w:b/>
              </w:rPr>
              <w:t>4</w:t>
            </w:r>
            <w:r w:rsidRPr="00744725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5E6F1C" w:rsidRDefault="009855C0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7693651</w:t>
            </w:r>
            <w:r w:rsidR="00676634" w:rsidRPr="005E6F1C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5E6F1C" w:rsidRDefault="009855C0" w:rsidP="004839B6">
            <w:pPr>
              <w:jc w:val="center"/>
            </w:pPr>
            <w:r>
              <w:t>6570911</w:t>
            </w:r>
            <w:r w:rsidR="00676634" w:rsidRPr="005E6F1C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4839B6">
            <w:pPr>
              <w:jc w:val="center"/>
            </w:pPr>
            <w:r>
              <w:t>625996</w:t>
            </w:r>
            <w:r w:rsidR="00676634"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9855C0">
            <w:pPr>
              <w:jc w:val="center"/>
            </w:pPr>
            <w:r>
              <w:t>496744,36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>
              <w:t>904</w:t>
            </w:r>
            <w:r w:rsidRPr="00744725">
              <w:t>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>
              <w:t>565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работников, получивших санаторно-курортное лечение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EF05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7546751</w:t>
            </w:r>
            <w:r w:rsidR="00676634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4839B6">
            <w:pPr>
              <w:jc w:val="center"/>
            </w:pPr>
            <w:r>
              <w:t>6480511</w:t>
            </w:r>
            <w:r w:rsidR="00676634" w:rsidRPr="00744725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9855C0" w:rsidP="004839B6">
            <w:pPr>
              <w:jc w:val="center"/>
            </w:pPr>
            <w:r>
              <w:t>625996</w:t>
            </w:r>
            <w:r w:rsidR="00676634"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9855C0">
            <w:pPr>
              <w:jc w:val="center"/>
            </w:pPr>
            <w:r>
              <w:t>44024</w:t>
            </w:r>
            <w:r w:rsidR="009855C0">
              <w:t>4</w:t>
            </w:r>
            <w:r>
              <w:t>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r w:rsidRPr="00744725">
              <w:t xml:space="preserve">Результат: </w:t>
            </w:r>
          </w:p>
          <w:p w:rsidR="00676634" w:rsidRPr="00744725" w:rsidRDefault="00676634" w:rsidP="004839B6">
            <w:r w:rsidRPr="00744725">
              <w:t>Количество семей, улучивших жилищные условия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 4</w:t>
            </w:r>
          </w:p>
          <w:p w:rsidR="00676634" w:rsidRPr="00654EF7" w:rsidRDefault="00676634" w:rsidP="004839B6">
            <w:pPr>
              <w:rPr>
                <w:rStyle w:val="81"/>
                <w:b/>
                <w:sz w:val="24"/>
                <w:szCs w:val="24"/>
              </w:rPr>
            </w:pPr>
            <w:r w:rsidRPr="00654EF7">
              <w:rPr>
                <w:b/>
              </w:rPr>
              <w:t>Обеспечение реализации муниципальной программы развития сферы культуры и молодёжной политики (Обеспечение программы).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9855C0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40055757,37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jc w:val="center"/>
              <w:rPr>
                <w:b/>
              </w:rPr>
            </w:pPr>
            <w:r>
              <w:rPr>
                <w:b/>
              </w:rPr>
              <w:t>40055757,37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E7FE1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r w:rsidRPr="00744725">
              <w:t>Основное мероприятие:</w:t>
            </w:r>
          </w:p>
          <w:p w:rsidR="000E7FE1" w:rsidRPr="00744725" w:rsidRDefault="000E7FE1" w:rsidP="004839B6">
            <w:pPr>
              <w:rPr>
                <w:rStyle w:val="81"/>
                <w:sz w:val="24"/>
                <w:szCs w:val="24"/>
              </w:rPr>
            </w:pPr>
            <w:r w:rsidRPr="00744725"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0E7FE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5697265</w:t>
            </w:r>
            <w:r w:rsidRPr="007447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1" w:rsidRPr="00744725" w:rsidRDefault="000E7FE1" w:rsidP="00E712D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5697265</w:t>
            </w:r>
            <w:r w:rsidRPr="007447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FE1" w:rsidRPr="00744725" w:rsidRDefault="000E7FE1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654EF7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4EF7">
              <w:rPr>
                <w:rFonts w:ascii="Times New Roman" w:hAnsi="Times New Roman"/>
                <w:sz w:val="24"/>
                <w:szCs w:val="24"/>
              </w:rPr>
              <w:t>Административное и хозяйственное обеспечение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МКУ «ЦОУ»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34358491,40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0E7FE1" w:rsidP="004839B6">
            <w:pPr>
              <w:jc w:val="center"/>
            </w:pPr>
            <w:r>
              <w:t>34358491,40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76634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6634" w:rsidRPr="00744725" w:rsidRDefault="00676634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34" w:rsidRPr="00744725" w:rsidRDefault="00676634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34" w:rsidRPr="00744725" w:rsidRDefault="00676634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tabs>
          <w:tab w:val="left" w:pos="922"/>
        </w:tabs>
        <w:jc w:val="both"/>
      </w:pPr>
    </w:p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A6" w:rsidRDefault="005140A6">
      <w:r>
        <w:separator/>
      </w:r>
    </w:p>
  </w:endnote>
  <w:endnote w:type="continuationSeparator" w:id="0">
    <w:p w:rsidR="005140A6" w:rsidRDefault="0051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1D" w:rsidRDefault="00745A1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A6" w:rsidRDefault="005140A6">
      <w:r>
        <w:separator/>
      </w:r>
    </w:p>
  </w:footnote>
  <w:footnote w:type="continuationSeparator" w:id="0">
    <w:p w:rsidR="005140A6" w:rsidRDefault="0051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 w15:restartNumberingAfterBreak="0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 w15:restartNumberingAfterBreak="0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 w15:restartNumberingAfterBreak="0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 w15:restartNumberingAfterBreak="0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6BD1"/>
    <w:multiLevelType w:val="multilevel"/>
    <w:tmpl w:val="FC76F3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41"/>
  </w:num>
  <w:num w:numId="3">
    <w:abstractNumId w:val="40"/>
  </w:num>
  <w:num w:numId="4">
    <w:abstractNumId w:val="21"/>
  </w:num>
  <w:num w:numId="5">
    <w:abstractNumId w:val="26"/>
  </w:num>
  <w:num w:numId="6">
    <w:abstractNumId w:val="16"/>
  </w:num>
  <w:num w:numId="7">
    <w:abstractNumId w:val="0"/>
  </w:num>
  <w:num w:numId="8">
    <w:abstractNumId w:val="25"/>
  </w:num>
  <w:num w:numId="9">
    <w:abstractNumId w:val="37"/>
  </w:num>
  <w:num w:numId="10">
    <w:abstractNumId w:val="34"/>
  </w:num>
  <w:num w:numId="11">
    <w:abstractNumId w:val="20"/>
  </w:num>
  <w:num w:numId="12">
    <w:abstractNumId w:val="1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15"/>
  </w:num>
  <w:num w:numId="20">
    <w:abstractNumId w:val="35"/>
  </w:num>
  <w:num w:numId="21">
    <w:abstractNumId w:val="36"/>
  </w:num>
  <w:num w:numId="22">
    <w:abstractNumId w:val="6"/>
  </w:num>
  <w:num w:numId="23">
    <w:abstractNumId w:val="14"/>
  </w:num>
  <w:num w:numId="24">
    <w:abstractNumId w:val="3"/>
  </w:num>
  <w:num w:numId="25">
    <w:abstractNumId w:val="2"/>
  </w:num>
  <w:num w:numId="26">
    <w:abstractNumId w:val="39"/>
  </w:num>
  <w:num w:numId="27">
    <w:abstractNumId w:val="28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19"/>
  </w:num>
  <w:num w:numId="33">
    <w:abstractNumId w:val="23"/>
  </w:num>
  <w:num w:numId="34">
    <w:abstractNumId w:val="8"/>
  </w:num>
  <w:num w:numId="35">
    <w:abstractNumId w:val="32"/>
  </w:num>
  <w:num w:numId="36">
    <w:abstractNumId w:val="4"/>
  </w:num>
  <w:num w:numId="37">
    <w:abstractNumId w:val="29"/>
  </w:num>
  <w:num w:numId="38">
    <w:abstractNumId w:val="38"/>
  </w:num>
  <w:num w:numId="39">
    <w:abstractNumId w:val="13"/>
  </w:num>
  <w:num w:numId="40">
    <w:abstractNumId w:val="42"/>
  </w:num>
  <w:num w:numId="41">
    <w:abstractNumId w:val="22"/>
  </w:num>
  <w:num w:numId="42">
    <w:abstractNumId w:val="33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2773"/>
    <w:rsid w:val="00014321"/>
    <w:rsid w:val="00020472"/>
    <w:rsid w:val="000310E0"/>
    <w:rsid w:val="00031AEA"/>
    <w:rsid w:val="000640EC"/>
    <w:rsid w:val="00080DD4"/>
    <w:rsid w:val="00084AAF"/>
    <w:rsid w:val="000862DA"/>
    <w:rsid w:val="000937E5"/>
    <w:rsid w:val="000A5175"/>
    <w:rsid w:val="000C6675"/>
    <w:rsid w:val="000E02E6"/>
    <w:rsid w:val="000E3BCD"/>
    <w:rsid w:val="000E7FE1"/>
    <w:rsid w:val="00107042"/>
    <w:rsid w:val="00110102"/>
    <w:rsid w:val="0011141F"/>
    <w:rsid w:val="0011382F"/>
    <w:rsid w:val="00113EDE"/>
    <w:rsid w:val="00136B55"/>
    <w:rsid w:val="00165F68"/>
    <w:rsid w:val="001669A0"/>
    <w:rsid w:val="00166C2B"/>
    <w:rsid w:val="00182738"/>
    <w:rsid w:val="00187DD2"/>
    <w:rsid w:val="00194692"/>
    <w:rsid w:val="001962E9"/>
    <w:rsid w:val="001A1D40"/>
    <w:rsid w:val="001A2600"/>
    <w:rsid w:val="001B7C26"/>
    <w:rsid w:val="001C174C"/>
    <w:rsid w:val="001C3369"/>
    <w:rsid w:val="001C641A"/>
    <w:rsid w:val="001D02CD"/>
    <w:rsid w:val="001E09AF"/>
    <w:rsid w:val="001E43E4"/>
    <w:rsid w:val="00222DED"/>
    <w:rsid w:val="00226FDD"/>
    <w:rsid w:val="00231451"/>
    <w:rsid w:val="002327DF"/>
    <w:rsid w:val="002408B8"/>
    <w:rsid w:val="00251696"/>
    <w:rsid w:val="00267E93"/>
    <w:rsid w:val="002848E1"/>
    <w:rsid w:val="00295378"/>
    <w:rsid w:val="002A58DF"/>
    <w:rsid w:val="002B05BC"/>
    <w:rsid w:val="002B0F69"/>
    <w:rsid w:val="002B1A1F"/>
    <w:rsid w:val="002B2688"/>
    <w:rsid w:val="002B2A2A"/>
    <w:rsid w:val="002B6852"/>
    <w:rsid w:val="002B77D9"/>
    <w:rsid w:val="002C37BB"/>
    <w:rsid w:val="002C75A7"/>
    <w:rsid w:val="002E69B4"/>
    <w:rsid w:val="002E72BA"/>
    <w:rsid w:val="002F0C7A"/>
    <w:rsid w:val="002F2954"/>
    <w:rsid w:val="00301456"/>
    <w:rsid w:val="003243E9"/>
    <w:rsid w:val="003357C6"/>
    <w:rsid w:val="00344940"/>
    <w:rsid w:val="0035183C"/>
    <w:rsid w:val="00355D75"/>
    <w:rsid w:val="003632F4"/>
    <w:rsid w:val="00370570"/>
    <w:rsid w:val="00373699"/>
    <w:rsid w:val="0037621D"/>
    <w:rsid w:val="00380D1D"/>
    <w:rsid w:val="0038196B"/>
    <w:rsid w:val="003A2AB9"/>
    <w:rsid w:val="003B7259"/>
    <w:rsid w:val="003C22F0"/>
    <w:rsid w:val="003C4799"/>
    <w:rsid w:val="003D710C"/>
    <w:rsid w:val="003F0884"/>
    <w:rsid w:val="004009E3"/>
    <w:rsid w:val="00401EFF"/>
    <w:rsid w:val="004115A3"/>
    <w:rsid w:val="00444608"/>
    <w:rsid w:val="004569C8"/>
    <w:rsid w:val="004646B8"/>
    <w:rsid w:val="00470FB3"/>
    <w:rsid w:val="00482A25"/>
    <w:rsid w:val="004839B6"/>
    <w:rsid w:val="0048439D"/>
    <w:rsid w:val="004913C5"/>
    <w:rsid w:val="004A11DC"/>
    <w:rsid w:val="004A1818"/>
    <w:rsid w:val="004A47F4"/>
    <w:rsid w:val="004A6861"/>
    <w:rsid w:val="004A73C6"/>
    <w:rsid w:val="004B1CB6"/>
    <w:rsid w:val="004B5692"/>
    <w:rsid w:val="004C7D6D"/>
    <w:rsid w:val="004D1C74"/>
    <w:rsid w:val="004E5E5E"/>
    <w:rsid w:val="004E74A8"/>
    <w:rsid w:val="004F0F78"/>
    <w:rsid w:val="004F3D47"/>
    <w:rsid w:val="00502F9B"/>
    <w:rsid w:val="00511CD3"/>
    <w:rsid w:val="005140A6"/>
    <w:rsid w:val="005159AB"/>
    <w:rsid w:val="0052374A"/>
    <w:rsid w:val="005320AC"/>
    <w:rsid w:val="00536FED"/>
    <w:rsid w:val="00547468"/>
    <w:rsid w:val="00567649"/>
    <w:rsid w:val="00574477"/>
    <w:rsid w:val="005B7C2C"/>
    <w:rsid w:val="005C5B44"/>
    <w:rsid w:val="005D1F93"/>
    <w:rsid w:val="005E6F1C"/>
    <w:rsid w:val="005E7134"/>
    <w:rsid w:val="0060192C"/>
    <w:rsid w:val="00602208"/>
    <w:rsid w:val="0061013B"/>
    <w:rsid w:val="00610FFF"/>
    <w:rsid w:val="00611F11"/>
    <w:rsid w:val="006155F3"/>
    <w:rsid w:val="00616803"/>
    <w:rsid w:val="00625F0E"/>
    <w:rsid w:val="00635C5B"/>
    <w:rsid w:val="00637B08"/>
    <w:rsid w:val="00643E68"/>
    <w:rsid w:val="00643FE7"/>
    <w:rsid w:val="00653B6E"/>
    <w:rsid w:val="00653C6B"/>
    <w:rsid w:val="0065573C"/>
    <w:rsid w:val="006574FA"/>
    <w:rsid w:val="00660DDB"/>
    <w:rsid w:val="0066436B"/>
    <w:rsid w:val="00676634"/>
    <w:rsid w:val="00677AE7"/>
    <w:rsid w:val="00683D96"/>
    <w:rsid w:val="00690D2B"/>
    <w:rsid w:val="00692A49"/>
    <w:rsid w:val="006972F1"/>
    <w:rsid w:val="006A637E"/>
    <w:rsid w:val="006B58AA"/>
    <w:rsid w:val="006D235B"/>
    <w:rsid w:val="006D5613"/>
    <w:rsid w:val="006D5811"/>
    <w:rsid w:val="006D6532"/>
    <w:rsid w:val="006E37C9"/>
    <w:rsid w:val="006F0CFC"/>
    <w:rsid w:val="006F2FFC"/>
    <w:rsid w:val="006F5731"/>
    <w:rsid w:val="006F6BCE"/>
    <w:rsid w:val="00711D0E"/>
    <w:rsid w:val="00717F7D"/>
    <w:rsid w:val="00737CD6"/>
    <w:rsid w:val="00745A1D"/>
    <w:rsid w:val="00752328"/>
    <w:rsid w:val="007538C1"/>
    <w:rsid w:val="00767C03"/>
    <w:rsid w:val="00782EAF"/>
    <w:rsid w:val="00783F96"/>
    <w:rsid w:val="0078616F"/>
    <w:rsid w:val="007A22DB"/>
    <w:rsid w:val="007A4103"/>
    <w:rsid w:val="007A5BC8"/>
    <w:rsid w:val="007B1F6E"/>
    <w:rsid w:val="007C0ED0"/>
    <w:rsid w:val="007C7DFB"/>
    <w:rsid w:val="007D159C"/>
    <w:rsid w:val="007D6575"/>
    <w:rsid w:val="007D7621"/>
    <w:rsid w:val="007E4ADC"/>
    <w:rsid w:val="007F2BE1"/>
    <w:rsid w:val="007F34A6"/>
    <w:rsid w:val="007F4F9F"/>
    <w:rsid w:val="00801A0E"/>
    <w:rsid w:val="00813F0F"/>
    <w:rsid w:val="0081735F"/>
    <w:rsid w:val="00817ACA"/>
    <w:rsid w:val="0082299B"/>
    <w:rsid w:val="00832DBB"/>
    <w:rsid w:val="008402E9"/>
    <w:rsid w:val="00846007"/>
    <w:rsid w:val="00846EDB"/>
    <w:rsid w:val="00850997"/>
    <w:rsid w:val="00850ABB"/>
    <w:rsid w:val="008528D6"/>
    <w:rsid w:val="00866424"/>
    <w:rsid w:val="00875FCE"/>
    <w:rsid w:val="008807FB"/>
    <w:rsid w:val="00881B30"/>
    <w:rsid w:val="00893632"/>
    <w:rsid w:val="00895E6C"/>
    <w:rsid w:val="00897A47"/>
    <w:rsid w:val="008A0771"/>
    <w:rsid w:val="008B0004"/>
    <w:rsid w:val="008B0740"/>
    <w:rsid w:val="008B1016"/>
    <w:rsid w:val="008C0398"/>
    <w:rsid w:val="008C2676"/>
    <w:rsid w:val="008D16CB"/>
    <w:rsid w:val="008D1F68"/>
    <w:rsid w:val="008E3C57"/>
    <w:rsid w:val="008E3D1F"/>
    <w:rsid w:val="00904154"/>
    <w:rsid w:val="00906ECE"/>
    <w:rsid w:val="00912EC3"/>
    <w:rsid w:val="0091328B"/>
    <w:rsid w:val="00915B79"/>
    <w:rsid w:val="009169CE"/>
    <w:rsid w:val="0092009C"/>
    <w:rsid w:val="00922FBE"/>
    <w:rsid w:val="0092324B"/>
    <w:rsid w:val="00944DCA"/>
    <w:rsid w:val="00955A8F"/>
    <w:rsid w:val="00962E0B"/>
    <w:rsid w:val="009710A2"/>
    <w:rsid w:val="009855C0"/>
    <w:rsid w:val="00986473"/>
    <w:rsid w:val="00986CB1"/>
    <w:rsid w:val="009962AE"/>
    <w:rsid w:val="00997F4C"/>
    <w:rsid w:val="009B23A8"/>
    <w:rsid w:val="009B4C98"/>
    <w:rsid w:val="009C262F"/>
    <w:rsid w:val="009C3546"/>
    <w:rsid w:val="009D7443"/>
    <w:rsid w:val="009E0790"/>
    <w:rsid w:val="009E0AEB"/>
    <w:rsid w:val="009E2A31"/>
    <w:rsid w:val="009E7E44"/>
    <w:rsid w:val="009F62B8"/>
    <w:rsid w:val="00A0105C"/>
    <w:rsid w:val="00A065C1"/>
    <w:rsid w:val="00A11E6D"/>
    <w:rsid w:val="00A203F8"/>
    <w:rsid w:val="00A23C7E"/>
    <w:rsid w:val="00A24D2B"/>
    <w:rsid w:val="00A30382"/>
    <w:rsid w:val="00A30444"/>
    <w:rsid w:val="00A3478E"/>
    <w:rsid w:val="00A47A43"/>
    <w:rsid w:val="00A61FF8"/>
    <w:rsid w:val="00A65432"/>
    <w:rsid w:val="00A65BA9"/>
    <w:rsid w:val="00A76949"/>
    <w:rsid w:val="00A90BCC"/>
    <w:rsid w:val="00A93A98"/>
    <w:rsid w:val="00AB50C2"/>
    <w:rsid w:val="00AB7014"/>
    <w:rsid w:val="00AD2552"/>
    <w:rsid w:val="00AD4DB6"/>
    <w:rsid w:val="00AE6890"/>
    <w:rsid w:val="00AF4FB3"/>
    <w:rsid w:val="00B06A57"/>
    <w:rsid w:val="00B1278C"/>
    <w:rsid w:val="00B13644"/>
    <w:rsid w:val="00B1432A"/>
    <w:rsid w:val="00B22F06"/>
    <w:rsid w:val="00B31FC5"/>
    <w:rsid w:val="00B32A85"/>
    <w:rsid w:val="00B34A71"/>
    <w:rsid w:val="00B4165B"/>
    <w:rsid w:val="00B41AE3"/>
    <w:rsid w:val="00B53F2F"/>
    <w:rsid w:val="00B5598F"/>
    <w:rsid w:val="00B66354"/>
    <w:rsid w:val="00B73B01"/>
    <w:rsid w:val="00B858E0"/>
    <w:rsid w:val="00B96217"/>
    <w:rsid w:val="00B97D74"/>
    <w:rsid w:val="00BA22E5"/>
    <w:rsid w:val="00BB0CD5"/>
    <w:rsid w:val="00BB6EA3"/>
    <w:rsid w:val="00BC304B"/>
    <w:rsid w:val="00BC4D14"/>
    <w:rsid w:val="00BC5AB3"/>
    <w:rsid w:val="00BC74BD"/>
    <w:rsid w:val="00BC7697"/>
    <w:rsid w:val="00BE3CBC"/>
    <w:rsid w:val="00BE5CF4"/>
    <w:rsid w:val="00BE666C"/>
    <w:rsid w:val="00BF708F"/>
    <w:rsid w:val="00C05B73"/>
    <w:rsid w:val="00C1129B"/>
    <w:rsid w:val="00C11B82"/>
    <w:rsid w:val="00C22888"/>
    <w:rsid w:val="00C26D69"/>
    <w:rsid w:val="00C272DD"/>
    <w:rsid w:val="00C348D4"/>
    <w:rsid w:val="00C3665C"/>
    <w:rsid w:val="00C4116E"/>
    <w:rsid w:val="00C55C43"/>
    <w:rsid w:val="00C617ED"/>
    <w:rsid w:val="00C714A4"/>
    <w:rsid w:val="00C7322D"/>
    <w:rsid w:val="00C7785D"/>
    <w:rsid w:val="00C80448"/>
    <w:rsid w:val="00C81310"/>
    <w:rsid w:val="00C83671"/>
    <w:rsid w:val="00C91100"/>
    <w:rsid w:val="00C94C85"/>
    <w:rsid w:val="00C95555"/>
    <w:rsid w:val="00C95C1E"/>
    <w:rsid w:val="00CA2661"/>
    <w:rsid w:val="00CA71E6"/>
    <w:rsid w:val="00CB5D6F"/>
    <w:rsid w:val="00CC1C55"/>
    <w:rsid w:val="00CC74F9"/>
    <w:rsid w:val="00CC7A39"/>
    <w:rsid w:val="00CE2519"/>
    <w:rsid w:val="00CE60B0"/>
    <w:rsid w:val="00CF1E76"/>
    <w:rsid w:val="00D04665"/>
    <w:rsid w:val="00D20AD2"/>
    <w:rsid w:val="00D24A36"/>
    <w:rsid w:val="00D26412"/>
    <w:rsid w:val="00D27F87"/>
    <w:rsid w:val="00D62DAE"/>
    <w:rsid w:val="00D64EF9"/>
    <w:rsid w:val="00D65C57"/>
    <w:rsid w:val="00D66FD1"/>
    <w:rsid w:val="00D67482"/>
    <w:rsid w:val="00D71518"/>
    <w:rsid w:val="00D80D77"/>
    <w:rsid w:val="00D83201"/>
    <w:rsid w:val="00D833C5"/>
    <w:rsid w:val="00DB728E"/>
    <w:rsid w:val="00DC17EB"/>
    <w:rsid w:val="00DC46E0"/>
    <w:rsid w:val="00DF4F76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4447"/>
    <w:rsid w:val="00E753FB"/>
    <w:rsid w:val="00E77C62"/>
    <w:rsid w:val="00E834E8"/>
    <w:rsid w:val="00E95B73"/>
    <w:rsid w:val="00EB0500"/>
    <w:rsid w:val="00EB26EC"/>
    <w:rsid w:val="00EB446F"/>
    <w:rsid w:val="00EB54EA"/>
    <w:rsid w:val="00ED2E08"/>
    <w:rsid w:val="00ED4EAD"/>
    <w:rsid w:val="00EF0260"/>
    <w:rsid w:val="00EF0573"/>
    <w:rsid w:val="00EF1727"/>
    <w:rsid w:val="00F014A6"/>
    <w:rsid w:val="00F06D5B"/>
    <w:rsid w:val="00F20B72"/>
    <w:rsid w:val="00F23056"/>
    <w:rsid w:val="00F3318F"/>
    <w:rsid w:val="00F353C3"/>
    <w:rsid w:val="00F46E0C"/>
    <w:rsid w:val="00F52DAD"/>
    <w:rsid w:val="00F5412B"/>
    <w:rsid w:val="00F55B3C"/>
    <w:rsid w:val="00F573BF"/>
    <w:rsid w:val="00F719D3"/>
    <w:rsid w:val="00F747BE"/>
    <w:rsid w:val="00F85D05"/>
    <w:rsid w:val="00F96BD9"/>
    <w:rsid w:val="00FC1030"/>
    <w:rsid w:val="00FC2A68"/>
    <w:rsid w:val="00FC4CF0"/>
    <w:rsid w:val="00FD02CF"/>
    <w:rsid w:val="00FE4F3D"/>
    <w:rsid w:val="00FE7419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86B34"/>
  <w15:docId w15:val="{6A2F107A-9398-4533-87B6-E7CAA75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39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4839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839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4839B6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B6"/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4839B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839B6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4839B6"/>
    <w:rPr>
      <w:rFonts w:ascii="Calibri" w:hAnsi="Calibri"/>
      <w:sz w:val="24"/>
      <w:szCs w:val="24"/>
      <w:lang w:eastAsia="ar-SA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Абзац списка2"/>
    <w:basedOn w:val="a"/>
    <w:link w:val="ListParagraphChar"/>
    <w:qFormat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1"/>
    <w:locked/>
    <w:rsid w:val="00866424"/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paragraph" w:customStyle="1" w:styleId="s1">
    <w:name w:val="s_1"/>
    <w:basedOn w:val="a"/>
    <w:rsid w:val="004839B6"/>
    <w:pPr>
      <w:spacing w:before="100" w:beforeAutospacing="1" w:after="100" w:afterAutospacing="1"/>
    </w:pPr>
  </w:style>
  <w:style w:type="character" w:styleId="af7">
    <w:name w:val="Hyperlink"/>
    <w:rsid w:val="00483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9B6"/>
  </w:style>
  <w:style w:type="paragraph" w:customStyle="1" w:styleId="headertext">
    <w:name w:val="headertext"/>
    <w:basedOn w:val="a"/>
    <w:rsid w:val="004839B6"/>
    <w:pPr>
      <w:spacing w:before="100" w:beforeAutospacing="1" w:after="100" w:afterAutospacing="1"/>
    </w:pPr>
  </w:style>
  <w:style w:type="character" w:customStyle="1" w:styleId="9">
    <w:name w:val="Знак Знак9"/>
    <w:rsid w:val="004839B6"/>
    <w:rPr>
      <w:sz w:val="28"/>
      <w:lang w:bidi="ar-SA"/>
    </w:rPr>
  </w:style>
  <w:style w:type="character" w:customStyle="1" w:styleId="8">
    <w:name w:val="Знак Знак8"/>
    <w:rsid w:val="004839B6"/>
    <w:rPr>
      <w:sz w:val="28"/>
      <w:szCs w:val="24"/>
      <w:lang w:bidi="ar-SA"/>
    </w:rPr>
  </w:style>
  <w:style w:type="character" w:customStyle="1" w:styleId="130">
    <w:name w:val="Знак Знак13"/>
    <w:rsid w:val="004839B6"/>
    <w:rPr>
      <w:sz w:val="28"/>
      <w:lang w:bidi="ar-SA"/>
    </w:rPr>
  </w:style>
  <w:style w:type="character" w:customStyle="1" w:styleId="120">
    <w:name w:val="Знак Знак12"/>
    <w:rsid w:val="004839B6"/>
    <w:rPr>
      <w:sz w:val="28"/>
      <w:szCs w:val="24"/>
      <w:lang w:bidi="ar-SA"/>
    </w:rPr>
  </w:style>
  <w:style w:type="paragraph" w:styleId="31">
    <w:name w:val="Body Text 3"/>
    <w:basedOn w:val="a"/>
    <w:link w:val="32"/>
    <w:rsid w:val="004839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9B6"/>
    <w:rPr>
      <w:sz w:val="16"/>
      <w:szCs w:val="16"/>
    </w:rPr>
  </w:style>
  <w:style w:type="paragraph" w:customStyle="1" w:styleId="33">
    <w:name w:val="Абзац списка3"/>
    <w:basedOn w:val="a"/>
    <w:qFormat/>
    <w:rsid w:val="00483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4839B6"/>
    <w:rPr>
      <w:sz w:val="28"/>
      <w:szCs w:val="24"/>
    </w:rPr>
  </w:style>
  <w:style w:type="character" w:customStyle="1" w:styleId="34">
    <w:name w:val="Знак Знак3"/>
    <w:rsid w:val="004839B6"/>
    <w:rPr>
      <w:sz w:val="28"/>
    </w:rPr>
  </w:style>
  <w:style w:type="character" w:customStyle="1" w:styleId="22">
    <w:name w:val="Знак Знак2"/>
    <w:rsid w:val="004839B6"/>
    <w:rPr>
      <w:sz w:val="28"/>
      <w:szCs w:val="24"/>
    </w:rPr>
  </w:style>
  <w:style w:type="character" w:customStyle="1" w:styleId="5">
    <w:name w:val="Знак Знак5"/>
    <w:rsid w:val="004839B6"/>
    <w:rPr>
      <w:sz w:val="28"/>
      <w:szCs w:val="24"/>
    </w:rPr>
  </w:style>
  <w:style w:type="character" w:customStyle="1" w:styleId="4">
    <w:name w:val="Знак Знак4"/>
    <w:rsid w:val="004839B6"/>
    <w:rPr>
      <w:sz w:val="28"/>
    </w:rPr>
  </w:style>
  <w:style w:type="paragraph" w:customStyle="1" w:styleId="210">
    <w:name w:val="Основной текст 21"/>
    <w:basedOn w:val="a"/>
    <w:rsid w:val="004839B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8">
    <w:name w:val="Знак"/>
    <w:basedOn w:val="a"/>
    <w:rsid w:val="004839B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4839B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839B6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a">
    <w:name w:val="Strong"/>
    <w:qFormat/>
    <w:rsid w:val="004839B6"/>
    <w:rPr>
      <w:b/>
      <w:sz w:val="11"/>
    </w:rPr>
  </w:style>
  <w:style w:type="paragraph" w:customStyle="1" w:styleId="s13">
    <w:name w:val="s_13"/>
    <w:basedOn w:val="a"/>
    <w:rsid w:val="004839B6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4839B6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9B6"/>
    <w:pPr>
      <w:spacing w:before="100" w:beforeAutospacing="1" w:after="100" w:afterAutospacing="1"/>
    </w:pPr>
  </w:style>
  <w:style w:type="paragraph" w:customStyle="1" w:styleId="afb">
    <w:name w:val="Прижатый влево"/>
    <w:basedOn w:val="a"/>
    <w:next w:val="a"/>
    <w:rsid w:val="00483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rsid w:val="004839B6"/>
    <w:rPr>
      <w:color w:val="106BBE"/>
    </w:rPr>
  </w:style>
  <w:style w:type="character" w:customStyle="1" w:styleId="9pt">
    <w:name w:val="Основной текст + 9 pt"/>
    <w:aliases w:val="Интервал 0 pt"/>
    <w:rsid w:val="004839B6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d">
    <w:name w:val="ТекстДок"/>
    <w:autoRedefine/>
    <w:rsid w:val="004839B6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e">
    <w:name w:val="Emphasis"/>
    <w:qFormat/>
    <w:rsid w:val="004839B6"/>
    <w:rPr>
      <w:rFonts w:cs="Times New Roman"/>
      <w:i/>
      <w:iCs/>
    </w:rPr>
  </w:style>
  <w:style w:type="character" w:customStyle="1" w:styleId="WW8Num5z0">
    <w:name w:val="WW8Num5z0"/>
    <w:rsid w:val="004839B6"/>
    <w:rPr>
      <w:rFonts w:ascii="Symbol" w:hAnsi="Symbol"/>
    </w:rPr>
  </w:style>
  <w:style w:type="paragraph" w:customStyle="1" w:styleId="aff">
    <w:name w:val="Обычный_отчет"/>
    <w:basedOn w:val="a"/>
    <w:rsid w:val="004839B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4839B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ца_отчет"/>
    <w:basedOn w:val="a"/>
    <w:rsid w:val="004839B6"/>
    <w:pPr>
      <w:jc w:val="both"/>
    </w:pPr>
    <w:rPr>
      <w:sz w:val="28"/>
      <w:szCs w:val="28"/>
    </w:rPr>
  </w:style>
  <w:style w:type="paragraph" w:styleId="aff1">
    <w:name w:val="Title"/>
    <w:basedOn w:val="a"/>
    <w:link w:val="aff2"/>
    <w:qFormat/>
    <w:rsid w:val="004839B6"/>
    <w:pPr>
      <w:jc w:val="center"/>
    </w:pPr>
    <w:rPr>
      <w:b/>
      <w:bCs/>
    </w:rPr>
  </w:style>
  <w:style w:type="character" w:customStyle="1" w:styleId="aff2">
    <w:name w:val="Заголовок Знак"/>
    <w:basedOn w:val="a0"/>
    <w:link w:val="aff1"/>
    <w:rsid w:val="004839B6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4839B6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4839B6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4839B6"/>
    <w:rPr>
      <w:sz w:val="24"/>
      <w:szCs w:val="24"/>
    </w:rPr>
  </w:style>
  <w:style w:type="character" w:customStyle="1" w:styleId="s130">
    <w:name w:val="s13"/>
    <w:basedOn w:val="a0"/>
    <w:rsid w:val="004839B6"/>
  </w:style>
  <w:style w:type="paragraph" w:customStyle="1" w:styleId="p22">
    <w:name w:val="p22"/>
    <w:basedOn w:val="a"/>
    <w:rsid w:val="004839B6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4839B6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4839B6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4839B6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4839B6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4839B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4839B6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B962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4">
    <w:name w:val="Подзаголовок Знак"/>
    <w:basedOn w:val="a0"/>
    <w:link w:val="aff3"/>
    <w:rsid w:val="00B962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9DD5-80B3-4259-BE1D-5BE4B13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5650</Words>
  <Characters>32210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2023-03-01T08:33:00Z</cp:lastPrinted>
  <dcterms:created xsi:type="dcterms:W3CDTF">2023-12-29T07:30:00Z</dcterms:created>
  <dcterms:modified xsi:type="dcterms:W3CDTF">2023-12-29T07:30:00Z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