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2" w:rsidRPr="008E4DF2" w:rsidRDefault="008E4DF2" w:rsidP="008E4DF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DF2">
        <w:rPr>
          <w:rFonts w:ascii="Times New Roman" w:eastAsia="Calibri" w:hAnsi="Times New Roman" w:cs="Times New Roman"/>
          <w:sz w:val="28"/>
          <w:szCs w:val="28"/>
        </w:rPr>
        <w:t xml:space="preserve">В целях стимулирования оборота прав на объекты интеллектуальной собственности, повышения эффективности и продвижения мер поддержки малого и среднего предпринимательства Министерством экономического развития Российской Федерации совместно с Федеральной службой по интеллектуальной собственности (Роспатент) проводит 19 и 23 апреля 2024 года образовательно-просветительские </w:t>
      </w:r>
      <w:proofErr w:type="spellStart"/>
      <w:r w:rsidRPr="008E4DF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8E4DF2">
        <w:rPr>
          <w:rFonts w:ascii="Times New Roman" w:eastAsia="Calibri" w:hAnsi="Times New Roman" w:cs="Times New Roman"/>
          <w:sz w:val="28"/>
          <w:szCs w:val="28"/>
        </w:rPr>
        <w:t xml:space="preserve"> по интеллектуальной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DF2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DF2">
        <w:rPr>
          <w:rFonts w:ascii="Times New Roman" w:eastAsia="Calibri" w:hAnsi="Times New Roman" w:cs="Times New Roman"/>
          <w:sz w:val="28"/>
          <w:szCs w:val="28"/>
        </w:rPr>
        <w:t>малого и среднего бизнеса регионов России.</w:t>
      </w:r>
      <w:proofErr w:type="gramEnd"/>
    </w:p>
    <w:p w:rsidR="008E4DF2" w:rsidRPr="008E4DF2" w:rsidRDefault="008E4DF2" w:rsidP="008E4DF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DF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8E4DF2">
        <w:rPr>
          <w:rFonts w:ascii="Times New Roman" w:eastAsia="Calibri" w:hAnsi="Times New Roman" w:cs="Times New Roman"/>
          <w:sz w:val="28"/>
          <w:szCs w:val="28"/>
        </w:rPr>
        <w:t xml:space="preserve"> ориентированы на повышение осведомленности предпринимателей из сегмента малого и среднего предпринимательства </w:t>
      </w:r>
      <w:r w:rsidRPr="008E4DF2">
        <w:rPr>
          <w:rFonts w:ascii="Times New Roman" w:eastAsia="Calibri" w:hAnsi="Times New Roman" w:cs="Times New Roman"/>
          <w:sz w:val="28"/>
          <w:szCs w:val="28"/>
        </w:rPr>
        <w:br/>
        <w:t>об управлении интеллектуальной собственностью, мерах поддержки, налоговых преференциях, инструментах коммерциализации результатов интеллектуальной деятельности (инновационных разработок, брендов).</w:t>
      </w:r>
    </w:p>
    <w:p w:rsidR="008E4DF2" w:rsidRPr="008E4DF2" w:rsidRDefault="008E4DF2" w:rsidP="008E4DF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DF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8E4DF2">
        <w:rPr>
          <w:rFonts w:ascii="Times New Roman" w:eastAsia="Calibri" w:hAnsi="Times New Roman" w:cs="Times New Roman"/>
          <w:sz w:val="28"/>
          <w:szCs w:val="28"/>
        </w:rPr>
        <w:t xml:space="preserve"> планируются к проведению в формате онлайн трансляции </w:t>
      </w:r>
      <w:r w:rsidRPr="008E4DF2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официальных ресурсах Роспатента.    </w:t>
      </w:r>
    </w:p>
    <w:p w:rsidR="00742572" w:rsidRDefault="00742572">
      <w:bookmarkStart w:id="0" w:name="_GoBack"/>
      <w:bookmarkEnd w:id="0"/>
    </w:p>
    <w:sectPr w:rsidR="0074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D"/>
    <w:rsid w:val="00283FAD"/>
    <w:rsid w:val="00525325"/>
    <w:rsid w:val="00742572"/>
    <w:rsid w:val="008E4DF2"/>
    <w:rsid w:val="00C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E4DF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4D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E4DF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4D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4</cp:revision>
  <dcterms:created xsi:type="dcterms:W3CDTF">2024-04-17T07:33:00Z</dcterms:created>
  <dcterms:modified xsi:type="dcterms:W3CDTF">2024-04-17T07:40:00Z</dcterms:modified>
</cp:coreProperties>
</file>