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4" w:rsidRPr="00E86960" w:rsidRDefault="00300B24" w:rsidP="00A6085F">
      <w:pPr>
        <w:pStyle w:val="a3"/>
        <w:spacing w:after="0" w:line="240" w:lineRule="auto"/>
        <w:ind w:firstLine="708"/>
        <w:jc w:val="both"/>
        <w:rPr>
          <w:color w:val="000000"/>
          <w:szCs w:val="28"/>
          <w:lang w:bidi="ru-RU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C313D" wp14:editId="2489B951">
                <wp:simplePos x="0" y="0"/>
                <wp:positionH relativeFrom="margin">
                  <wp:align>left</wp:align>
                </wp:positionH>
                <wp:positionV relativeFrom="page">
                  <wp:posOffset>3305175</wp:posOffset>
                </wp:positionV>
                <wp:extent cx="3067050" cy="2762250"/>
                <wp:effectExtent l="0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BC" w:rsidRPr="00511EF7" w:rsidRDefault="00F96EBC" w:rsidP="00300B24">
                            <w:pPr>
                              <w:pStyle w:val="9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11EF7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Об </w:t>
                            </w:r>
                            <w:r w:rsidR="005055D6" w:rsidRPr="00511EF7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утверждении перечня</w:t>
                            </w:r>
                            <w:r w:rsidRPr="00511EF7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помещений</w:t>
                            </w:r>
                            <w:r w:rsidR="00BC6EA4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,</w:t>
                            </w:r>
                            <w:r w:rsidRPr="00511EF7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BC6EA4" w:rsidRPr="00BC6EA4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представляемых для проведения встреч с избирателями в форме собраний при проведении</w:t>
                            </w:r>
                            <w:r w:rsidR="004934B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ED034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дополнительных </w:t>
                            </w:r>
                            <w:r w:rsidR="00ED034F" w:rsidRPr="00BC6EA4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выборов</w:t>
                            </w:r>
                            <w:r w:rsidR="004934BF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4934BF" w:rsidRPr="004934BF">
                              <w:rPr>
                                <w:rStyle w:val="af0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депутатов Законодательного Собрания Пермского края четвертого созыва по одномандатному избирательному округу № 20 и выборов депутатов Думы </w:t>
                            </w:r>
                            <w:proofErr w:type="spellStart"/>
                            <w:r w:rsidR="004934BF" w:rsidRPr="004934BF">
                              <w:rPr>
                                <w:rStyle w:val="af0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Уинского</w:t>
                            </w:r>
                            <w:proofErr w:type="spellEnd"/>
                            <w:r w:rsidR="004934BF" w:rsidRPr="004934BF">
                              <w:rPr>
                                <w:rStyle w:val="af0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муниципального округа Пермского края второго созыва</w:t>
                            </w:r>
                          </w:p>
                          <w:p w:rsidR="006C048B" w:rsidRPr="006C048B" w:rsidRDefault="006C048B" w:rsidP="006C048B">
                            <w:pPr>
                              <w:pStyle w:val="a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C3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60.25pt;width:241.5pt;height:21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0wrAIAAKo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r71o7s3gqoC7YB4FAWyAnUuS6XknlX5HRYuM&#10;kWIJrbfw5Hin9Og6uZhoXOSsaWz7G/7sADDHEwgOT82doWG7+SP24u1iuwidMIi2TuhlmbPON6ET&#10;5f58ll1nm03m/zRx/TCpWVlSbsJMyvLDP+vcSeOjJs7aUqJhpYEzlJTc7zaNREcCys7tdyrIhZv7&#10;nIatF+TyIiU/CL3bIHbyaDF3wjycOfHcWzieH9/GkRfGYZY/T+mOcfrvKaE+xfEsmI1q+m1unv1e&#10;50aSlmmYHQ1rU7w4O5HEaHDLS9taTVgz2helMPSfSgHtnhptFWtEOspVD7sBUIyMd6J8BO1KAcoC&#10;FcLAA6MW8jtGPQyPFKtvByIpRs17Dvo3k2Yy5GTsJoPwAp6mWGM0mhs9TqRDJ9m+BuTxD+NiDf9I&#10;xax6n1gAdbOBgWCTOA0vM3Eu99bracSufgEAAP//AwBQSwMEFAAGAAgAAAAhAGUDHrLeAAAACAEA&#10;AA8AAABkcnMvZG93bnJldi54bWxMj8FOwzAQRO9I/IO1lbhRuwVXbYhTVQhOSIg0HDg68TaxGq9D&#10;7Lbh7zGncpyd1cybfDu5np1xDNaTgsVcAENqvLHUKvisXu/XwELUZHTvCRX8YIBtcXuT68z4C5V4&#10;3seWpRAKmVbQxThknIemQ6fD3A9IyTv40emY5NhyM+pLCnc9Xwqx4k5bSg2dHvC5w+a4PzkFuy8q&#10;X+z3e/1RHkpbVRtBb6ujUnezafcELOIUr8/wh5/QoUhMtT+RCaxXkIZEBXIpJLBkP64f0qVWsJFS&#10;Ai9y/n9A8QsAAP//AwBQSwECLQAUAAYACAAAACEAtoM4kv4AAADhAQAAEwAAAAAAAAAAAAAAAAAA&#10;AAAAW0NvbnRlbnRfVHlwZXNdLnhtbFBLAQItABQABgAIAAAAIQA4/SH/1gAAAJQBAAALAAAAAAAA&#10;AAAAAAAAAC8BAABfcmVscy8ucmVsc1BLAQItABQABgAIAAAAIQCfHD0wrAIAAKoFAAAOAAAAAAAA&#10;AAAAAAAAAC4CAABkcnMvZTJvRG9jLnhtbFBLAQItABQABgAIAAAAIQBlAx6y3gAAAAgBAAAPAAAA&#10;AAAAAAAAAAAAAAYFAABkcnMvZG93bnJldi54bWxQSwUGAAAAAAQABADzAAAAEQYAAAAA&#10;" filled="f" stroked="f">
                <v:textbox inset="0,0,0,0">
                  <w:txbxContent>
                    <w:p w:rsidR="00F96EBC" w:rsidRPr="00511EF7" w:rsidRDefault="00F96EBC" w:rsidP="00300B24">
                      <w:pPr>
                        <w:pStyle w:val="90"/>
                        <w:shd w:val="clear" w:color="auto" w:fill="auto"/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11EF7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Об </w:t>
                      </w:r>
                      <w:r w:rsidR="005055D6" w:rsidRPr="00511EF7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утверждении перечня</w:t>
                      </w:r>
                      <w:r w:rsidRPr="00511EF7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помещений</w:t>
                      </w:r>
                      <w:r w:rsidR="00BC6EA4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,</w:t>
                      </w:r>
                      <w:r w:rsidRPr="00511EF7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BC6EA4" w:rsidRPr="00BC6EA4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представляемых для проведения встреч с избирателями в форме собраний при проведении</w:t>
                      </w:r>
                      <w:r w:rsidR="004934B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ED034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дополнительных </w:t>
                      </w:r>
                      <w:r w:rsidR="00ED034F" w:rsidRPr="00BC6EA4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выборов</w:t>
                      </w:r>
                      <w:r w:rsidR="004934BF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4934BF" w:rsidRPr="004934BF">
                        <w:rPr>
                          <w:rStyle w:val="af0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депутатов Законодательного Собрания Пермского края четвертого созыва по одномандатному избирательному округу № 20 и выборов депутатов Думы </w:t>
                      </w:r>
                      <w:proofErr w:type="spellStart"/>
                      <w:r w:rsidR="004934BF" w:rsidRPr="004934BF">
                        <w:rPr>
                          <w:rStyle w:val="af0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Уинского</w:t>
                      </w:r>
                      <w:proofErr w:type="spellEnd"/>
                      <w:r w:rsidR="004934BF" w:rsidRPr="004934BF">
                        <w:rPr>
                          <w:rStyle w:val="af0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муниципального округа Пермского края второго созыва</w:t>
                      </w:r>
                    </w:p>
                    <w:p w:rsidR="006C048B" w:rsidRPr="006C048B" w:rsidRDefault="006C048B" w:rsidP="006C048B">
                      <w:pPr>
                        <w:pStyle w:val="a3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</w:r>
      <w:r w:rsidR="00E86960">
        <w:rPr>
          <w:b w:val="0"/>
          <w:color w:val="000000"/>
          <w:szCs w:val="28"/>
          <w:lang w:bidi="ru-RU"/>
        </w:rPr>
        <w:tab/>
        <w:t xml:space="preserve">     </w:t>
      </w:r>
      <w:r w:rsidR="00E86960" w:rsidRPr="00E86960">
        <w:rPr>
          <w:color w:val="000000"/>
          <w:szCs w:val="28"/>
          <w:lang w:bidi="ru-RU"/>
        </w:rPr>
        <w:t>26.06.2024   259-01-04-130</w:t>
      </w:r>
    </w:p>
    <w:p w:rsidR="00D078CF" w:rsidRPr="00A27FB4" w:rsidRDefault="00F96EBC" w:rsidP="00A6085F">
      <w:pPr>
        <w:pStyle w:val="a3"/>
        <w:spacing w:after="0" w:line="240" w:lineRule="auto"/>
        <w:ind w:firstLine="708"/>
        <w:jc w:val="both"/>
        <w:rPr>
          <w:b w:val="0"/>
          <w:color w:val="000000"/>
          <w:szCs w:val="28"/>
          <w:lang w:bidi="ru-RU"/>
        </w:rPr>
      </w:pPr>
      <w:r w:rsidRPr="00F96EBC">
        <w:rPr>
          <w:b w:val="0"/>
          <w:color w:val="000000"/>
          <w:szCs w:val="28"/>
          <w:lang w:bidi="ru-RU"/>
        </w:rPr>
        <w:t>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избирательным объединениям, руководствуясь пункт</w:t>
      </w:r>
      <w:r w:rsidR="005055D6">
        <w:rPr>
          <w:b w:val="0"/>
          <w:color w:val="000000"/>
          <w:szCs w:val="28"/>
          <w:lang w:bidi="ru-RU"/>
        </w:rPr>
        <w:t>ами</w:t>
      </w:r>
      <w:r w:rsidRPr="00F96EBC">
        <w:rPr>
          <w:b w:val="0"/>
          <w:color w:val="000000"/>
          <w:szCs w:val="28"/>
          <w:lang w:bidi="ru-RU"/>
        </w:rPr>
        <w:t xml:space="preserve"> </w:t>
      </w:r>
      <w:r w:rsidR="005055D6">
        <w:rPr>
          <w:b w:val="0"/>
          <w:color w:val="000000"/>
          <w:szCs w:val="28"/>
          <w:lang w:bidi="ru-RU"/>
        </w:rPr>
        <w:t xml:space="preserve">1, </w:t>
      </w:r>
      <w:r w:rsidRPr="00F96EBC">
        <w:rPr>
          <w:b w:val="0"/>
          <w:color w:val="000000"/>
          <w:szCs w:val="28"/>
          <w:lang w:bidi="ru-RU"/>
        </w:rPr>
        <w:t>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834AE" w:rsidRPr="00F96EBC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B4">
        <w:rPr>
          <w:b w:val="0"/>
          <w:color w:val="000000"/>
          <w:szCs w:val="28"/>
          <w:lang w:bidi="ru-RU"/>
        </w:rPr>
        <w:t xml:space="preserve">, </w:t>
      </w:r>
      <w:r w:rsidR="00A27FB4" w:rsidRPr="00A27FB4">
        <w:rPr>
          <w:b w:val="0"/>
          <w:color w:val="000000"/>
          <w:szCs w:val="28"/>
          <w:lang w:bidi="ru-RU"/>
        </w:rPr>
        <w:t xml:space="preserve"> </w:t>
      </w:r>
      <w:r w:rsidR="004934BF">
        <w:rPr>
          <w:b w:val="0"/>
          <w:color w:val="000000"/>
          <w:szCs w:val="28"/>
          <w:lang w:bidi="ru-RU"/>
        </w:rPr>
        <w:t>ч. 1</w:t>
      </w:r>
      <w:r w:rsidR="002C1B08">
        <w:rPr>
          <w:b w:val="0"/>
          <w:color w:val="000000"/>
          <w:szCs w:val="28"/>
          <w:lang w:bidi="ru-RU"/>
        </w:rPr>
        <w:t>, 3</w:t>
      </w:r>
      <w:r w:rsidR="004934BF">
        <w:rPr>
          <w:b w:val="0"/>
          <w:color w:val="000000"/>
          <w:szCs w:val="28"/>
          <w:lang w:bidi="ru-RU"/>
        </w:rPr>
        <w:t xml:space="preserve"> ст</w:t>
      </w:r>
      <w:r w:rsidR="00C102C3">
        <w:rPr>
          <w:b w:val="0"/>
          <w:color w:val="000000"/>
          <w:szCs w:val="28"/>
          <w:lang w:bidi="ru-RU"/>
        </w:rPr>
        <w:t>. 49 Закона Пермского края от 11.05.2011 № 766-ПК «О выбо</w:t>
      </w:r>
      <w:r w:rsidR="002C1B08">
        <w:rPr>
          <w:b w:val="0"/>
          <w:color w:val="000000"/>
          <w:szCs w:val="28"/>
          <w:lang w:bidi="ru-RU"/>
        </w:rPr>
        <w:t>рах депутатов Законодательного С</w:t>
      </w:r>
      <w:r w:rsidR="00C102C3">
        <w:rPr>
          <w:b w:val="0"/>
          <w:color w:val="000000"/>
          <w:szCs w:val="28"/>
          <w:lang w:bidi="ru-RU"/>
        </w:rPr>
        <w:t>обрания Пермского края»</w:t>
      </w:r>
      <w:r w:rsidR="00ED034F">
        <w:rPr>
          <w:b w:val="0"/>
          <w:color w:val="000000"/>
          <w:szCs w:val="28"/>
          <w:lang w:bidi="ru-RU"/>
        </w:rPr>
        <w:t xml:space="preserve"> и</w:t>
      </w:r>
      <w:r w:rsidR="002C1B08">
        <w:rPr>
          <w:b w:val="0"/>
          <w:color w:val="000000"/>
          <w:szCs w:val="28"/>
          <w:lang w:bidi="ru-RU"/>
        </w:rPr>
        <w:t xml:space="preserve"> ч. 1, 3</w:t>
      </w:r>
      <w:r w:rsidR="00ED034F">
        <w:rPr>
          <w:b w:val="0"/>
          <w:color w:val="000000"/>
          <w:szCs w:val="28"/>
          <w:lang w:bidi="ru-RU"/>
        </w:rPr>
        <w:t xml:space="preserve"> ст. </w:t>
      </w:r>
      <w:r w:rsidR="002C1B08">
        <w:rPr>
          <w:b w:val="0"/>
          <w:color w:val="000000"/>
          <w:szCs w:val="28"/>
          <w:lang w:bidi="ru-RU"/>
        </w:rPr>
        <w:t>52</w:t>
      </w:r>
      <w:r w:rsidR="00ED034F">
        <w:rPr>
          <w:b w:val="0"/>
          <w:color w:val="000000"/>
          <w:szCs w:val="28"/>
          <w:lang w:bidi="ru-RU"/>
        </w:rPr>
        <w:t xml:space="preserve"> Зако</w:t>
      </w:r>
      <w:r w:rsidR="002C1B08">
        <w:rPr>
          <w:b w:val="0"/>
          <w:color w:val="000000"/>
          <w:szCs w:val="28"/>
          <w:lang w:bidi="ru-RU"/>
        </w:rPr>
        <w:t xml:space="preserve">на Пермского края от 09.11.2009 </w:t>
      </w:r>
      <w:r w:rsidR="00ED034F">
        <w:rPr>
          <w:b w:val="0"/>
          <w:color w:val="000000"/>
          <w:szCs w:val="28"/>
          <w:lang w:bidi="ru-RU"/>
        </w:rPr>
        <w:t>№ 525-ПК «О выборах депутатов представительных органов муниципальн</w:t>
      </w:r>
      <w:r w:rsidR="0004324A">
        <w:rPr>
          <w:b w:val="0"/>
          <w:color w:val="000000"/>
          <w:szCs w:val="28"/>
          <w:lang w:bidi="ru-RU"/>
        </w:rPr>
        <w:t>ых образований в Пермском крае»</w:t>
      </w:r>
      <w:r w:rsidR="00C102C3">
        <w:rPr>
          <w:b w:val="0"/>
          <w:color w:val="000000"/>
          <w:szCs w:val="28"/>
          <w:lang w:bidi="ru-RU"/>
        </w:rPr>
        <w:t xml:space="preserve">  </w:t>
      </w:r>
    </w:p>
    <w:p w:rsidR="00F96EBC" w:rsidRPr="00F959E9" w:rsidRDefault="00F96EBC" w:rsidP="009616F3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59E9">
        <w:rPr>
          <w:sz w:val="28"/>
          <w:szCs w:val="28"/>
        </w:rPr>
        <w:t xml:space="preserve">1. </w:t>
      </w:r>
      <w:r w:rsidR="005055D6">
        <w:rPr>
          <w:sz w:val="28"/>
          <w:szCs w:val="28"/>
        </w:rPr>
        <w:t>Утвердить перечень</w:t>
      </w:r>
      <w:r w:rsidRPr="00F959E9">
        <w:rPr>
          <w:color w:val="000000"/>
          <w:sz w:val="28"/>
          <w:szCs w:val="28"/>
          <w:lang w:bidi="ru-RU"/>
        </w:rPr>
        <w:t xml:space="preserve"> помещени</w:t>
      </w:r>
      <w:r w:rsidR="005055D6">
        <w:rPr>
          <w:color w:val="000000"/>
          <w:sz w:val="28"/>
          <w:szCs w:val="28"/>
          <w:lang w:bidi="ru-RU"/>
        </w:rPr>
        <w:t>й</w:t>
      </w:r>
      <w:r w:rsidR="00BC6EA4">
        <w:rPr>
          <w:color w:val="000000"/>
          <w:sz w:val="28"/>
          <w:szCs w:val="28"/>
          <w:lang w:bidi="ru-RU"/>
        </w:rPr>
        <w:t>,</w:t>
      </w:r>
      <w:r w:rsidRPr="00F959E9">
        <w:rPr>
          <w:color w:val="000000"/>
          <w:sz w:val="28"/>
          <w:szCs w:val="28"/>
          <w:lang w:bidi="ru-RU"/>
        </w:rPr>
        <w:t xml:space="preserve"> </w:t>
      </w:r>
      <w:r w:rsidR="00BC6EA4" w:rsidRPr="00BC6EA4">
        <w:rPr>
          <w:color w:val="000000"/>
          <w:sz w:val="28"/>
          <w:szCs w:val="28"/>
          <w:lang w:bidi="ru-RU"/>
        </w:rPr>
        <w:t>представляемых для проведения встреч с избирателями в форме собраний при проведении</w:t>
      </w:r>
      <w:r w:rsidR="00ED034F">
        <w:rPr>
          <w:color w:val="000000"/>
          <w:sz w:val="28"/>
          <w:szCs w:val="28"/>
          <w:lang w:bidi="ru-RU"/>
        </w:rPr>
        <w:t xml:space="preserve"> дополнительных </w:t>
      </w:r>
      <w:r w:rsidR="00ED034F" w:rsidRPr="00BC6EA4">
        <w:rPr>
          <w:color w:val="000000"/>
          <w:sz w:val="28"/>
          <w:szCs w:val="28"/>
          <w:lang w:bidi="ru-RU"/>
        </w:rPr>
        <w:t>выборов</w:t>
      </w:r>
      <w:r w:rsidR="00ED034F">
        <w:rPr>
          <w:color w:val="000000"/>
          <w:sz w:val="28"/>
          <w:szCs w:val="28"/>
          <w:lang w:bidi="ru-RU"/>
        </w:rPr>
        <w:t xml:space="preserve"> </w:t>
      </w:r>
      <w:r w:rsidR="00ED034F" w:rsidRPr="004934BF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депутатов Законодательного Собрания Пермского края четвертого созыва по одномандатному избирательному округу № 20 и выборов депутатов Думы </w:t>
      </w:r>
      <w:proofErr w:type="spellStart"/>
      <w:r w:rsidR="00ED034F" w:rsidRPr="004934BF">
        <w:rPr>
          <w:rStyle w:val="af0"/>
          <w:b w:val="0"/>
          <w:color w:val="000000"/>
          <w:sz w:val="28"/>
          <w:szCs w:val="28"/>
          <w:shd w:val="clear" w:color="auto" w:fill="FFFFFF"/>
        </w:rPr>
        <w:t>Уинского</w:t>
      </w:r>
      <w:proofErr w:type="spellEnd"/>
      <w:r w:rsidR="00ED034F" w:rsidRPr="004934BF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муниципального округа Пермского края второго созыва</w:t>
      </w:r>
      <w:r w:rsidR="00BE4F5C">
        <w:rPr>
          <w:sz w:val="28"/>
          <w:szCs w:val="28"/>
        </w:rPr>
        <w:t>, согласно приложению</w:t>
      </w:r>
      <w:r w:rsidRPr="00F959E9">
        <w:rPr>
          <w:sz w:val="28"/>
          <w:szCs w:val="28"/>
        </w:rPr>
        <w:t>.</w:t>
      </w:r>
    </w:p>
    <w:p w:rsidR="00F96EBC" w:rsidRPr="00F959E9" w:rsidRDefault="00F96EBC" w:rsidP="009616F3">
      <w:pPr>
        <w:pStyle w:val="90"/>
        <w:shd w:val="clear" w:color="auto" w:fill="auto"/>
        <w:spacing w:after="0" w:line="240" w:lineRule="auto"/>
        <w:ind w:firstLine="57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959E9">
        <w:rPr>
          <w:b w:val="0"/>
          <w:sz w:val="28"/>
          <w:szCs w:val="28"/>
        </w:rPr>
        <w:t xml:space="preserve">Начальнику управления культуры, спорта и молодежной политики администрации </w:t>
      </w:r>
      <w:r>
        <w:rPr>
          <w:b w:val="0"/>
          <w:sz w:val="28"/>
          <w:szCs w:val="28"/>
        </w:rPr>
        <w:t>округа</w:t>
      </w:r>
      <w:r w:rsidRPr="00F959E9">
        <w:rPr>
          <w:b w:val="0"/>
          <w:sz w:val="28"/>
          <w:szCs w:val="28"/>
        </w:rPr>
        <w:t xml:space="preserve"> </w:t>
      </w:r>
      <w:proofErr w:type="spellStart"/>
      <w:r w:rsidRPr="00F959E9">
        <w:rPr>
          <w:b w:val="0"/>
          <w:sz w:val="28"/>
          <w:szCs w:val="28"/>
        </w:rPr>
        <w:t>Кочетовой</w:t>
      </w:r>
      <w:proofErr w:type="spellEnd"/>
      <w:r w:rsidRPr="00F959E9">
        <w:rPr>
          <w:b w:val="0"/>
          <w:sz w:val="28"/>
          <w:szCs w:val="28"/>
        </w:rPr>
        <w:t xml:space="preserve"> Н.И. ознакомить с данным распоряжением руководителей муниципальных учреждений культуры.</w:t>
      </w: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CC773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</w:t>
      </w:r>
      <w:r w:rsidR="000753FA">
        <w:rPr>
          <w:sz w:val="28"/>
          <w:szCs w:val="28"/>
        </w:rPr>
        <w:t>после официального</w:t>
      </w:r>
      <w:r>
        <w:rPr>
          <w:sz w:val="28"/>
          <w:szCs w:val="28"/>
        </w:rPr>
        <w:t xml:space="preserve"> обнародования, подлежит</w:t>
      </w:r>
      <w:r w:rsidR="005055D6">
        <w:rPr>
          <w:sz w:val="28"/>
          <w:szCs w:val="28"/>
        </w:rPr>
        <w:t xml:space="preserve"> опубликованию в печатном </w:t>
      </w:r>
      <w:r w:rsidR="009F7BAA" w:rsidRPr="009F7BAA">
        <w:rPr>
          <w:sz w:val="28"/>
          <w:szCs w:val="28"/>
        </w:rPr>
        <w:t>средстве</w:t>
      </w:r>
      <w:r w:rsidR="005055D6">
        <w:rPr>
          <w:sz w:val="28"/>
          <w:szCs w:val="28"/>
        </w:rPr>
        <w:t xml:space="preserve"> массовой информации </w:t>
      </w:r>
      <w:r w:rsidR="000753FA">
        <w:rPr>
          <w:sz w:val="28"/>
          <w:szCs w:val="28"/>
        </w:rPr>
        <w:t>АНО «Г</w:t>
      </w:r>
      <w:r w:rsidR="005055D6">
        <w:rPr>
          <w:sz w:val="28"/>
          <w:szCs w:val="28"/>
        </w:rPr>
        <w:t>азет</w:t>
      </w:r>
      <w:r w:rsidR="000753FA">
        <w:rPr>
          <w:sz w:val="28"/>
          <w:szCs w:val="28"/>
        </w:rPr>
        <w:t>а</w:t>
      </w:r>
      <w:r w:rsidR="005055D6">
        <w:rPr>
          <w:sz w:val="28"/>
          <w:szCs w:val="28"/>
        </w:rPr>
        <w:t xml:space="preserve"> «Родник</w:t>
      </w:r>
      <w:r w:rsidR="009F7BAA">
        <w:rPr>
          <w:sz w:val="28"/>
          <w:szCs w:val="28"/>
        </w:rPr>
        <w:t>-1</w:t>
      </w:r>
      <w:r w:rsidR="005055D6">
        <w:rPr>
          <w:sz w:val="28"/>
          <w:szCs w:val="28"/>
        </w:rPr>
        <w:t xml:space="preserve">» </w:t>
      </w:r>
      <w:r w:rsidR="000753FA" w:rsidRPr="000753FA">
        <w:rPr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0753FA" w:rsidRPr="000753FA">
        <w:rPr>
          <w:sz w:val="28"/>
          <w:szCs w:val="28"/>
        </w:rPr>
        <w:t>Уинского</w:t>
      </w:r>
      <w:proofErr w:type="spellEnd"/>
      <w:r w:rsidR="000753FA" w:rsidRPr="000753FA">
        <w:rPr>
          <w:sz w:val="28"/>
          <w:szCs w:val="28"/>
        </w:rPr>
        <w:t xml:space="preserve"> муниципального округа (www.uinsk.ru</w:t>
      </w:r>
      <w:r w:rsidR="000753FA">
        <w:rPr>
          <w:sz w:val="28"/>
          <w:szCs w:val="28"/>
        </w:rPr>
        <w:t>).</w:t>
      </w: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59E9">
        <w:rPr>
          <w:sz w:val="28"/>
          <w:szCs w:val="28"/>
        </w:rPr>
        <w:t xml:space="preserve">Копию распоряжения направить в территориальную избирательную комиссию </w:t>
      </w:r>
      <w:proofErr w:type="spellStart"/>
      <w:r w:rsidRPr="00F959E9">
        <w:rPr>
          <w:sz w:val="28"/>
          <w:szCs w:val="28"/>
        </w:rPr>
        <w:t>Уинского</w:t>
      </w:r>
      <w:proofErr w:type="spellEnd"/>
      <w:r w:rsidRPr="00F959E9">
        <w:rPr>
          <w:sz w:val="28"/>
          <w:szCs w:val="28"/>
        </w:rPr>
        <w:t xml:space="preserve"> муниципального округа.</w:t>
      </w:r>
    </w:p>
    <w:p w:rsidR="00F96EBC" w:rsidRDefault="00F96EBC" w:rsidP="00F96EBC">
      <w:pPr>
        <w:pStyle w:val="22"/>
        <w:shd w:val="clear" w:color="auto" w:fill="auto"/>
        <w:spacing w:before="0" w:after="0" w:line="240" w:lineRule="auto"/>
        <w:ind w:firstLine="578"/>
      </w:pPr>
      <w:r>
        <w:rPr>
          <w:sz w:val="28"/>
          <w:szCs w:val="28"/>
        </w:rPr>
        <w:t xml:space="preserve">5. </w:t>
      </w:r>
      <w:r w:rsidRPr="00F959E9">
        <w:rPr>
          <w:sz w:val="28"/>
          <w:szCs w:val="28"/>
        </w:rPr>
        <w:t>Контроль над исполнением данного распоряжения возложить                           на руководителя аппарата администрации округа Курбатову Г.В.</w:t>
      </w:r>
      <w:r>
        <w:tab/>
      </w:r>
    </w:p>
    <w:p w:rsidR="008A01D5" w:rsidRDefault="008A01D5" w:rsidP="006C048B">
      <w:pPr>
        <w:pStyle w:val="ab"/>
        <w:spacing w:after="0"/>
        <w:ind w:left="0"/>
        <w:rPr>
          <w:sz w:val="28"/>
          <w:szCs w:val="28"/>
        </w:rPr>
      </w:pPr>
    </w:p>
    <w:p w:rsidR="008A01D5" w:rsidRDefault="008A01D5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5055D6">
        <w:rPr>
          <w:sz w:val="28"/>
          <w:szCs w:val="28"/>
        </w:rPr>
        <w:t>-</w:t>
      </w:r>
    </w:p>
    <w:p w:rsidR="006C048B" w:rsidRDefault="0016551E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C048B">
        <w:rPr>
          <w:sz w:val="28"/>
          <w:szCs w:val="28"/>
        </w:rPr>
        <w:t xml:space="preserve">лава администрации </w:t>
      </w:r>
      <w:proofErr w:type="spellStart"/>
      <w:r w:rsidR="006C048B">
        <w:rPr>
          <w:sz w:val="28"/>
          <w:szCs w:val="28"/>
        </w:rPr>
        <w:t>Уинского</w:t>
      </w:r>
      <w:proofErr w:type="spellEnd"/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r w:rsidRPr="00CC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proofErr w:type="gramEnd"/>
      <w:r w:rsidRPr="00CC3552">
        <w:rPr>
          <w:sz w:val="28"/>
          <w:szCs w:val="28"/>
        </w:rPr>
        <w:t xml:space="preserve">    </w:t>
      </w:r>
      <w:r w:rsidR="00E33E4E">
        <w:rPr>
          <w:sz w:val="28"/>
          <w:szCs w:val="28"/>
        </w:rPr>
        <w:t xml:space="preserve">    </w:t>
      </w:r>
      <w:r w:rsidRPr="00CC3552">
        <w:rPr>
          <w:sz w:val="28"/>
          <w:szCs w:val="28"/>
        </w:rPr>
        <w:t xml:space="preserve">                      </w:t>
      </w:r>
      <w:r w:rsidR="008A01D5">
        <w:rPr>
          <w:sz w:val="28"/>
          <w:szCs w:val="28"/>
        </w:rPr>
        <w:t xml:space="preserve">    </w:t>
      </w:r>
      <w:r w:rsidRPr="00CC35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CC3552">
        <w:rPr>
          <w:sz w:val="28"/>
          <w:szCs w:val="28"/>
        </w:rPr>
        <w:t xml:space="preserve">                      А.Н.</w:t>
      </w:r>
      <w:r w:rsidR="008A01D5">
        <w:rPr>
          <w:sz w:val="28"/>
          <w:szCs w:val="28"/>
        </w:rPr>
        <w:t xml:space="preserve"> </w:t>
      </w:r>
      <w:proofErr w:type="spellStart"/>
      <w:r w:rsidRPr="00CC3552">
        <w:rPr>
          <w:sz w:val="28"/>
          <w:szCs w:val="28"/>
        </w:rPr>
        <w:t>Зелёнкин</w:t>
      </w:r>
      <w:proofErr w:type="spellEnd"/>
    </w:p>
    <w:p w:rsidR="00594368" w:rsidRPr="006E0B73" w:rsidRDefault="00E33E4E" w:rsidP="00BE4F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48B">
        <w:rPr>
          <w:sz w:val="28"/>
          <w:szCs w:val="28"/>
        </w:rPr>
        <w:br w:type="page"/>
      </w:r>
      <w:r w:rsidR="00BE4F5C">
        <w:rPr>
          <w:sz w:val="28"/>
          <w:szCs w:val="28"/>
        </w:rPr>
        <w:t xml:space="preserve">                                   </w:t>
      </w:r>
      <w:r w:rsidR="00594368">
        <w:rPr>
          <w:sz w:val="28"/>
          <w:szCs w:val="28"/>
        </w:rPr>
        <w:t xml:space="preserve">                                       </w:t>
      </w:r>
      <w:r w:rsidR="00594368" w:rsidRPr="006E0B73">
        <w:rPr>
          <w:sz w:val="28"/>
          <w:szCs w:val="28"/>
        </w:rPr>
        <w:t xml:space="preserve">Приложение 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E0B73">
        <w:rPr>
          <w:sz w:val="28"/>
          <w:szCs w:val="28"/>
        </w:rPr>
        <w:t>к распоряжению администрации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E0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spellStart"/>
      <w:r w:rsidRPr="006E0B73"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594368" w:rsidRPr="00E86960" w:rsidRDefault="00594368" w:rsidP="005943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86960" w:rsidRPr="00E86960">
        <w:rPr>
          <w:b/>
          <w:color w:val="000000"/>
          <w:szCs w:val="28"/>
          <w:lang w:bidi="ru-RU"/>
        </w:rPr>
        <w:t>26.06.2024   259-01-04-130</w:t>
      </w:r>
    </w:p>
    <w:p w:rsidR="00594368" w:rsidRDefault="00594368" w:rsidP="00594368">
      <w:pPr>
        <w:jc w:val="center"/>
      </w:pPr>
      <w:r>
        <w:tab/>
      </w:r>
      <w:bookmarkStart w:id="0" w:name="_GoBack"/>
      <w:bookmarkEnd w:id="0"/>
    </w:p>
    <w:p w:rsidR="002C1B08" w:rsidRPr="002C1B08" w:rsidRDefault="005055D6" w:rsidP="002C1B08">
      <w:pPr>
        <w:jc w:val="center"/>
        <w:rPr>
          <w:sz w:val="28"/>
          <w:szCs w:val="28"/>
        </w:rPr>
      </w:pPr>
      <w:r w:rsidRPr="002C1B08">
        <w:rPr>
          <w:b/>
          <w:bCs/>
          <w:sz w:val="28"/>
          <w:szCs w:val="28"/>
        </w:rPr>
        <w:t>Перечень</w:t>
      </w:r>
      <w:r w:rsidR="002C1B08" w:rsidRPr="002C1B08">
        <w:rPr>
          <w:b/>
          <w:bCs/>
          <w:sz w:val="28"/>
          <w:szCs w:val="28"/>
        </w:rPr>
        <w:t xml:space="preserve"> помещений </w:t>
      </w:r>
      <w:r w:rsidR="002C1B08" w:rsidRPr="002C1B08">
        <w:rPr>
          <w:b/>
          <w:color w:val="000000"/>
          <w:sz w:val="28"/>
          <w:szCs w:val="28"/>
          <w:lang w:bidi="ru-RU"/>
        </w:rPr>
        <w:t xml:space="preserve">представляемых для проведения встреч с избирателями в форме собраний при проведении дополнительных выборов </w:t>
      </w:r>
      <w:r w:rsidR="002C1B08" w:rsidRPr="002C1B08">
        <w:rPr>
          <w:rStyle w:val="af0"/>
          <w:color w:val="000000"/>
          <w:sz w:val="28"/>
          <w:szCs w:val="28"/>
          <w:shd w:val="clear" w:color="auto" w:fill="FFFFFF"/>
        </w:rPr>
        <w:t xml:space="preserve">депутатов Законодательного Собрания Пермского края четвертого созыва по одномандатному избирательному округу № 20 и выборов депутатов Думы </w:t>
      </w:r>
      <w:proofErr w:type="spellStart"/>
      <w:r w:rsidR="002C1B08" w:rsidRPr="002C1B08">
        <w:rPr>
          <w:rStyle w:val="af0"/>
          <w:color w:val="000000"/>
          <w:sz w:val="28"/>
          <w:szCs w:val="28"/>
          <w:shd w:val="clear" w:color="auto" w:fill="FFFFFF"/>
        </w:rPr>
        <w:t>Уинского</w:t>
      </w:r>
      <w:proofErr w:type="spellEnd"/>
      <w:r w:rsidR="002C1B08" w:rsidRPr="002C1B08">
        <w:rPr>
          <w:rStyle w:val="af0"/>
          <w:color w:val="000000"/>
          <w:sz w:val="28"/>
          <w:szCs w:val="28"/>
          <w:shd w:val="clear" w:color="auto" w:fill="FFFFFF"/>
        </w:rPr>
        <w:t xml:space="preserve"> муниципального округа Пермского края второго созыва</w:t>
      </w:r>
    </w:p>
    <w:p w:rsidR="002C1B08" w:rsidRDefault="002C1B08" w:rsidP="00A11BA1">
      <w:pPr>
        <w:spacing w:after="200" w:line="276" w:lineRule="auto"/>
        <w:rPr>
          <w:color w:val="000000" w:themeColor="text1"/>
          <w:sz w:val="28"/>
          <w:szCs w:val="28"/>
        </w:rPr>
      </w:pPr>
    </w:p>
    <w:p w:rsidR="002C1B08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 Структурные подразделения муниципального бюджетного учреждения 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>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Центр культуры и досуга» (далее по тексту</w:t>
      </w:r>
      <w:r>
        <w:rPr>
          <w:color w:val="000000" w:themeColor="text1"/>
          <w:sz w:val="28"/>
          <w:szCs w:val="28"/>
        </w:rPr>
        <w:t>-</w:t>
      </w:r>
      <w:r w:rsidRPr="00A11BA1">
        <w:rPr>
          <w:color w:val="000000" w:themeColor="text1"/>
          <w:sz w:val="28"/>
          <w:szCs w:val="28"/>
        </w:rPr>
        <w:t xml:space="preserve"> 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ЦКД»)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1.1. </w:t>
      </w:r>
      <w:proofErr w:type="spellStart"/>
      <w:r w:rsidRPr="00A11BA1">
        <w:rPr>
          <w:color w:val="000000" w:themeColor="text1"/>
          <w:sz w:val="28"/>
          <w:szCs w:val="28"/>
        </w:rPr>
        <w:t>Аспинский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Аспа, ул. Школьная, </w:t>
      </w:r>
      <w:r w:rsidR="006F4131">
        <w:rPr>
          <w:color w:val="000000" w:themeColor="text1"/>
          <w:sz w:val="28"/>
          <w:szCs w:val="28"/>
        </w:rPr>
        <w:t xml:space="preserve">д. </w:t>
      </w:r>
      <w:r w:rsidRPr="00A11BA1">
        <w:rPr>
          <w:color w:val="000000" w:themeColor="text1"/>
          <w:sz w:val="28"/>
          <w:szCs w:val="28"/>
        </w:rPr>
        <w:t>12а;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1.2. </w:t>
      </w:r>
      <w:proofErr w:type="spellStart"/>
      <w:r w:rsidRPr="00A11BA1">
        <w:rPr>
          <w:color w:val="000000" w:themeColor="text1"/>
          <w:sz w:val="28"/>
          <w:szCs w:val="28"/>
        </w:rPr>
        <w:t>Салаватовский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</w:t>
      </w:r>
      <w:r>
        <w:rPr>
          <w:color w:val="000000" w:themeColor="text1"/>
          <w:sz w:val="28"/>
          <w:szCs w:val="28"/>
        </w:rPr>
        <w:t xml:space="preserve">д. </w:t>
      </w:r>
      <w:proofErr w:type="spellStart"/>
      <w:r>
        <w:rPr>
          <w:color w:val="000000" w:themeColor="text1"/>
          <w:sz w:val="28"/>
          <w:szCs w:val="28"/>
        </w:rPr>
        <w:t>Салаваты</w:t>
      </w:r>
      <w:proofErr w:type="spellEnd"/>
      <w:r>
        <w:rPr>
          <w:color w:val="000000" w:themeColor="text1"/>
          <w:sz w:val="28"/>
          <w:szCs w:val="28"/>
        </w:rPr>
        <w:t>, ул. Заречная, д. 2;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1.3. </w:t>
      </w:r>
      <w:proofErr w:type="spellStart"/>
      <w:r w:rsidRPr="00A11BA1">
        <w:rPr>
          <w:color w:val="000000" w:themeColor="text1"/>
          <w:sz w:val="28"/>
          <w:szCs w:val="28"/>
        </w:rPr>
        <w:t>Ломовской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A11BA1">
        <w:rPr>
          <w:color w:val="000000" w:themeColor="text1"/>
          <w:sz w:val="28"/>
          <w:szCs w:val="28"/>
        </w:rPr>
        <w:t>Ломь</w:t>
      </w:r>
      <w:proofErr w:type="spellEnd"/>
      <w:r w:rsidRPr="00A11BA1">
        <w:rPr>
          <w:color w:val="000000" w:themeColor="text1"/>
          <w:sz w:val="28"/>
          <w:szCs w:val="28"/>
        </w:rPr>
        <w:t>, ул. Школьная, д. 2;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1.4. </w:t>
      </w:r>
      <w:proofErr w:type="spellStart"/>
      <w:r w:rsidRPr="00A11BA1">
        <w:rPr>
          <w:color w:val="000000" w:themeColor="text1"/>
          <w:sz w:val="28"/>
          <w:szCs w:val="28"/>
        </w:rPr>
        <w:t>Митрохинский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A11BA1">
        <w:rPr>
          <w:color w:val="000000" w:themeColor="text1"/>
          <w:sz w:val="28"/>
          <w:szCs w:val="28"/>
        </w:rPr>
        <w:t>Митрохи</w:t>
      </w:r>
      <w:proofErr w:type="spellEnd"/>
      <w:r w:rsidRPr="00A11BA1">
        <w:rPr>
          <w:color w:val="000000" w:themeColor="text1"/>
          <w:sz w:val="28"/>
          <w:szCs w:val="28"/>
        </w:rPr>
        <w:t>, ул. Центральная, д. 16;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1.5. </w:t>
      </w:r>
      <w:proofErr w:type="spellStart"/>
      <w:r w:rsidRPr="00A11BA1">
        <w:rPr>
          <w:color w:val="000000" w:themeColor="text1"/>
          <w:sz w:val="28"/>
          <w:szCs w:val="28"/>
        </w:rPr>
        <w:t>Нижнесыповской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Нижний </w:t>
      </w:r>
      <w:proofErr w:type="spellStart"/>
      <w:r w:rsidRPr="00A11BA1">
        <w:rPr>
          <w:color w:val="000000" w:themeColor="text1"/>
          <w:sz w:val="28"/>
          <w:szCs w:val="28"/>
        </w:rPr>
        <w:t>Сып</w:t>
      </w:r>
      <w:proofErr w:type="spellEnd"/>
      <w:r w:rsidRPr="00A11BA1">
        <w:rPr>
          <w:color w:val="000000" w:themeColor="text1"/>
          <w:sz w:val="28"/>
          <w:szCs w:val="28"/>
        </w:rPr>
        <w:t>, ул. Ленина, д. 68;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1.6. </w:t>
      </w:r>
      <w:proofErr w:type="spellStart"/>
      <w:r w:rsidRPr="00A11BA1">
        <w:rPr>
          <w:color w:val="000000" w:themeColor="text1"/>
          <w:sz w:val="28"/>
          <w:szCs w:val="28"/>
        </w:rPr>
        <w:t>Верхнесыповской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Верхний </w:t>
      </w:r>
      <w:proofErr w:type="spellStart"/>
      <w:r w:rsidRPr="00A11BA1">
        <w:rPr>
          <w:color w:val="000000" w:themeColor="text1"/>
          <w:sz w:val="28"/>
          <w:szCs w:val="28"/>
        </w:rPr>
        <w:t>Сып</w:t>
      </w:r>
      <w:proofErr w:type="spellEnd"/>
      <w:r w:rsidRPr="00A11BA1">
        <w:rPr>
          <w:color w:val="000000" w:themeColor="text1"/>
          <w:sz w:val="28"/>
          <w:szCs w:val="28"/>
        </w:rPr>
        <w:t>, ул. Центральная, д. 8;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1.7. </w:t>
      </w:r>
      <w:proofErr w:type="spellStart"/>
      <w:r w:rsidRPr="00A11BA1">
        <w:rPr>
          <w:color w:val="000000" w:themeColor="text1"/>
          <w:sz w:val="28"/>
          <w:szCs w:val="28"/>
        </w:rPr>
        <w:t>Чайкинский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Чайка, ул. Советская, д. 28;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1.8. </w:t>
      </w:r>
      <w:proofErr w:type="spellStart"/>
      <w:r w:rsidRPr="00A11BA1">
        <w:rPr>
          <w:color w:val="000000" w:themeColor="text1"/>
          <w:sz w:val="28"/>
          <w:szCs w:val="28"/>
        </w:rPr>
        <w:t>Судинский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Суда, ул. Центральная, 29;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1.9. </w:t>
      </w:r>
      <w:proofErr w:type="spellStart"/>
      <w:r w:rsidRPr="00A11BA1">
        <w:rPr>
          <w:color w:val="000000" w:themeColor="text1"/>
          <w:sz w:val="28"/>
          <w:szCs w:val="28"/>
        </w:rPr>
        <w:t>Барсаевский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Pr="00A11BA1">
        <w:rPr>
          <w:color w:val="000000" w:themeColor="text1"/>
          <w:sz w:val="28"/>
          <w:szCs w:val="28"/>
        </w:rPr>
        <w:t>Барсаи</w:t>
      </w:r>
      <w:proofErr w:type="spellEnd"/>
      <w:r w:rsidRPr="00A11BA1">
        <w:rPr>
          <w:color w:val="000000" w:themeColor="text1"/>
          <w:sz w:val="28"/>
          <w:szCs w:val="28"/>
        </w:rPr>
        <w:t>, ул. Центральная, д. 19;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>1.</w:t>
      </w:r>
      <w:proofErr w:type="gramStart"/>
      <w:r w:rsidRPr="00A11BA1">
        <w:rPr>
          <w:color w:val="000000" w:themeColor="text1"/>
          <w:sz w:val="28"/>
          <w:szCs w:val="28"/>
        </w:rPr>
        <w:t>10.Иштеряковский</w:t>
      </w:r>
      <w:proofErr w:type="gram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</w:t>
      </w:r>
      <w:r w:rsidR="006F4131">
        <w:rPr>
          <w:color w:val="000000" w:themeColor="text1"/>
          <w:sz w:val="28"/>
          <w:szCs w:val="28"/>
        </w:rPr>
        <w:t>д</w:t>
      </w:r>
      <w:r w:rsidRPr="00A11BA1">
        <w:rPr>
          <w:color w:val="000000" w:themeColor="text1"/>
          <w:sz w:val="28"/>
          <w:szCs w:val="28"/>
        </w:rPr>
        <w:t xml:space="preserve">. </w:t>
      </w:r>
      <w:proofErr w:type="spellStart"/>
      <w:r w:rsidRPr="00A11BA1">
        <w:rPr>
          <w:color w:val="000000" w:themeColor="text1"/>
          <w:sz w:val="28"/>
          <w:szCs w:val="28"/>
        </w:rPr>
        <w:t>Иштеряки</w:t>
      </w:r>
      <w:proofErr w:type="spellEnd"/>
      <w:r w:rsidRPr="00A11BA1">
        <w:rPr>
          <w:color w:val="000000" w:themeColor="text1"/>
          <w:sz w:val="28"/>
          <w:szCs w:val="28"/>
        </w:rPr>
        <w:t>, пер. Восточный, д. 24;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>1.11. Воскресенский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с. Воскресенское, ул. Верхняя, д. 3;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 xml:space="preserve">1.12. </w:t>
      </w:r>
      <w:proofErr w:type="spellStart"/>
      <w:r w:rsidRPr="00A11BA1">
        <w:rPr>
          <w:color w:val="000000" w:themeColor="text1"/>
          <w:sz w:val="28"/>
          <w:szCs w:val="28"/>
        </w:rPr>
        <w:t>Кочешовский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сельский дом культуры, структурное подразделение МБУ «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ЦКД», </w:t>
      </w:r>
      <w:proofErr w:type="spellStart"/>
      <w:r w:rsidRPr="00A11BA1">
        <w:rPr>
          <w:color w:val="000000" w:themeColor="text1"/>
          <w:sz w:val="28"/>
          <w:szCs w:val="28"/>
        </w:rPr>
        <w:t>Уинский</w:t>
      </w:r>
      <w:proofErr w:type="spellEnd"/>
      <w:r w:rsidRPr="00A11BA1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A11BA1">
        <w:rPr>
          <w:color w:val="000000" w:themeColor="text1"/>
          <w:sz w:val="28"/>
          <w:szCs w:val="28"/>
        </w:rPr>
        <w:t>Кочешовка</w:t>
      </w:r>
      <w:proofErr w:type="spellEnd"/>
      <w:r w:rsidRPr="00A11BA1">
        <w:rPr>
          <w:color w:val="000000" w:themeColor="text1"/>
          <w:sz w:val="28"/>
          <w:szCs w:val="28"/>
        </w:rPr>
        <w:t>, ул. Юбилейная, д. 2;</w:t>
      </w:r>
    </w:p>
    <w:p w:rsidR="00A11BA1" w:rsidRPr="00A11BA1" w:rsidRDefault="00A11BA1" w:rsidP="00A11BA1">
      <w:pPr>
        <w:spacing w:after="200" w:line="276" w:lineRule="auto"/>
        <w:rPr>
          <w:color w:val="000000" w:themeColor="text1"/>
          <w:sz w:val="28"/>
          <w:szCs w:val="28"/>
        </w:rPr>
      </w:pPr>
      <w:r w:rsidRPr="00A11BA1">
        <w:rPr>
          <w:color w:val="000000" w:themeColor="text1"/>
          <w:sz w:val="28"/>
          <w:szCs w:val="28"/>
        </w:rPr>
        <w:t>2.МКУК «</w:t>
      </w:r>
      <w:proofErr w:type="spellStart"/>
      <w:r w:rsidRPr="00A11BA1">
        <w:rPr>
          <w:color w:val="000000" w:themeColor="text1"/>
          <w:sz w:val="28"/>
          <w:szCs w:val="28"/>
        </w:rPr>
        <w:t>Уинск</w:t>
      </w:r>
      <w:r>
        <w:rPr>
          <w:color w:val="000000" w:themeColor="text1"/>
          <w:sz w:val="28"/>
          <w:szCs w:val="28"/>
        </w:rPr>
        <w:t>ая</w:t>
      </w:r>
      <w:proofErr w:type="spellEnd"/>
      <w:r w:rsidRPr="00A11B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централизованная библиотечная система</w:t>
      </w:r>
      <w:r w:rsidRPr="00A11BA1">
        <w:rPr>
          <w:color w:val="000000" w:themeColor="text1"/>
          <w:sz w:val="28"/>
          <w:szCs w:val="28"/>
        </w:rPr>
        <w:t xml:space="preserve">», с. </w:t>
      </w:r>
      <w:proofErr w:type="spellStart"/>
      <w:r w:rsidRPr="00A11BA1">
        <w:rPr>
          <w:color w:val="000000" w:themeColor="text1"/>
          <w:sz w:val="28"/>
          <w:szCs w:val="28"/>
        </w:rPr>
        <w:t>Уинское</w:t>
      </w:r>
      <w:proofErr w:type="spellEnd"/>
      <w:r w:rsidRPr="00A11BA1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 xml:space="preserve">Пролетарская, </w:t>
      </w:r>
      <w:r w:rsidR="006F4131">
        <w:rPr>
          <w:color w:val="000000" w:themeColor="text1"/>
          <w:sz w:val="28"/>
          <w:szCs w:val="28"/>
        </w:rPr>
        <w:t>д. 8</w:t>
      </w:r>
      <w:r w:rsidRPr="00A11BA1">
        <w:rPr>
          <w:color w:val="000000" w:themeColor="text1"/>
          <w:sz w:val="28"/>
          <w:szCs w:val="28"/>
        </w:rPr>
        <w:t xml:space="preserve">. </w:t>
      </w: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sectPr w:rsidR="00594368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AF" w:rsidRDefault="001151AF">
      <w:r>
        <w:separator/>
      </w:r>
    </w:p>
  </w:endnote>
  <w:endnote w:type="continuationSeparator" w:id="0">
    <w:p w:rsidR="001151AF" w:rsidRDefault="001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AF" w:rsidRDefault="001151AF">
      <w:r>
        <w:separator/>
      </w:r>
    </w:p>
  </w:footnote>
  <w:footnote w:type="continuationSeparator" w:id="0">
    <w:p w:rsidR="001151AF" w:rsidRDefault="001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3BF"/>
    <w:multiLevelType w:val="hybridMultilevel"/>
    <w:tmpl w:val="346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0C3B"/>
    <w:multiLevelType w:val="hybridMultilevel"/>
    <w:tmpl w:val="08C25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1864"/>
    <w:multiLevelType w:val="hybridMultilevel"/>
    <w:tmpl w:val="346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64BB"/>
    <w:multiLevelType w:val="hybridMultilevel"/>
    <w:tmpl w:val="6A70DCF0"/>
    <w:lvl w:ilvl="0" w:tplc="86586DD0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4324A"/>
    <w:rsid w:val="000436BE"/>
    <w:rsid w:val="00062FAC"/>
    <w:rsid w:val="00066142"/>
    <w:rsid w:val="000753FA"/>
    <w:rsid w:val="000C0907"/>
    <w:rsid w:val="000E0B14"/>
    <w:rsid w:val="001151AF"/>
    <w:rsid w:val="00145737"/>
    <w:rsid w:val="00163A63"/>
    <w:rsid w:val="0016551E"/>
    <w:rsid w:val="001B2939"/>
    <w:rsid w:val="001D02CD"/>
    <w:rsid w:val="001E0B69"/>
    <w:rsid w:val="001F2096"/>
    <w:rsid w:val="001F426F"/>
    <w:rsid w:val="002247C1"/>
    <w:rsid w:val="002869FB"/>
    <w:rsid w:val="002B2710"/>
    <w:rsid w:val="002C1B08"/>
    <w:rsid w:val="002F5319"/>
    <w:rsid w:val="00300B24"/>
    <w:rsid w:val="003227B8"/>
    <w:rsid w:val="00352EB4"/>
    <w:rsid w:val="00367FC3"/>
    <w:rsid w:val="00395ED9"/>
    <w:rsid w:val="003B0AB6"/>
    <w:rsid w:val="003D0A47"/>
    <w:rsid w:val="004027B6"/>
    <w:rsid w:val="00415677"/>
    <w:rsid w:val="00417110"/>
    <w:rsid w:val="004235EC"/>
    <w:rsid w:val="00443FA9"/>
    <w:rsid w:val="004522FE"/>
    <w:rsid w:val="00482A25"/>
    <w:rsid w:val="00485FFD"/>
    <w:rsid w:val="004934BF"/>
    <w:rsid w:val="004936F4"/>
    <w:rsid w:val="004D7BF8"/>
    <w:rsid w:val="005055D6"/>
    <w:rsid w:val="00511EF7"/>
    <w:rsid w:val="005261B8"/>
    <w:rsid w:val="00530AAB"/>
    <w:rsid w:val="00557B4D"/>
    <w:rsid w:val="00561C28"/>
    <w:rsid w:val="00594368"/>
    <w:rsid w:val="00597CD6"/>
    <w:rsid w:val="005B7C2C"/>
    <w:rsid w:val="005C5CC5"/>
    <w:rsid w:val="005D0A83"/>
    <w:rsid w:val="00607878"/>
    <w:rsid w:val="006135D2"/>
    <w:rsid w:val="00614EF3"/>
    <w:rsid w:val="006155F3"/>
    <w:rsid w:val="00637B08"/>
    <w:rsid w:val="006B5905"/>
    <w:rsid w:val="006C048B"/>
    <w:rsid w:val="006F4131"/>
    <w:rsid w:val="00705589"/>
    <w:rsid w:val="0076172B"/>
    <w:rsid w:val="007A1EF2"/>
    <w:rsid w:val="007D5921"/>
    <w:rsid w:val="00817ACA"/>
    <w:rsid w:val="008358EF"/>
    <w:rsid w:val="008575AC"/>
    <w:rsid w:val="008A01D5"/>
    <w:rsid w:val="008D0857"/>
    <w:rsid w:val="008E62B6"/>
    <w:rsid w:val="009616F3"/>
    <w:rsid w:val="0098176A"/>
    <w:rsid w:val="009A13A5"/>
    <w:rsid w:val="009A2D17"/>
    <w:rsid w:val="009A3455"/>
    <w:rsid w:val="009A4408"/>
    <w:rsid w:val="009E06A8"/>
    <w:rsid w:val="009F7BAA"/>
    <w:rsid w:val="00A11BA1"/>
    <w:rsid w:val="00A21CAA"/>
    <w:rsid w:val="00A27FB4"/>
    <w:rsid w:val="00A55781"/>
    <w:rsid w:val="00A6085F"/>
    <w:rsid w:val="00A63D09"/>
    <w:rsid w:val="00A82744"/>
    <w:rsid w:val="00AA47BC"/>
    <w:rsid w:val="00AB3286"/>
    <w:rsid w:val="00B10272"/>
    <w:rsid w:val="00B17970"/>
    <w:rsid w:val="00B25FEF"/>
    <w:rsid w:val="00B521C2"/>
    <w:rsid w:val="00B61B23"/>
    <w:rsid w:val="00B80D48"/>
    <w:rsid w:val="00B834AE"/>
    <w:rsid w:val="00BA3710"/>
    <w:rsid w:val="00BB6EA3"/>
    <w:rsid w:val="00BC6EA4"/>
    <w:rsid w:val="00BE4F5C"/>
    <w:rsid w:val="00BF463C"/>
    <w:rsid w:val="00C102C3"/>
    <w:rsid w:val="00C1422B"/>
    <w:rsid w:val="00C80366"/>
    <w:rsid w:val="00C80448"/>
    <w:rsid w:val="00C82272"/>
    <w:rsid w:val="00C82FA9"/>
    <w:rsid w:val="00C85577"/>
    <w:rsid w:val="00C92BE7"/>
    <w:rsid w:val="00CC7737"/>
    <w:rsid w:val="00D078CF"/>
    <w:rsid w:val="00D62840"/>
    <w:rsid w:val="00DB52FC"/>
    <w:rsid w:val="00DD25D4"/>
    <w:rsid w:val="00E0220F"/>
    <w:rsid w:val="00E33E4E"/>
    <w:rsid w:val="00E55D54"/>
    <w:rsid w:val="00E84895"/>
    <w:rsid w:val="00E86960"/>
    <w:rsid w:val="00ED034F"/>
    <w:rsid w:val="00ED411A"/>
    <w:rsid w:val="00EE0CD2"/>
    <w:rsid w:val="00EF6A8D"/>
    <w:rsid w:val="00F33EE1"/>
    <w:rsid w:val="00F344AE"/>
    <w:rsid w:val="00F41274"/>
    <w:rsid w:val="00F56EEF"/>
    <w:rsid w:val="00F721A4"/>
    <w:rsid w:val="00F96EBC"/>
    <w:rsid w:val="00FC5C81"/>
    <w:rsid w:val="00FD1E35"/>
    <w:rsid w:val="00FD4630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265A"/>
  <w15:docId w15:val="{38E6901B-D450-4F68-9EEC-5587AC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unhideWhenUsed/>
    <w:rsid w:val="006C0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048B"/>
    <w:rPr>
      <w:sz w:val="24"/>
      <w:szCs w:val="24"/>
    </w:rPr>
  </w:style>
  <w:style w:type="character" w:customStyle="1" w:styleId="9">
    <w:name w:val="Основной текст (9)_"/>
    <w:basedOn w:val="a0"/>
    <w:link w:val="90"/>
    <w:rsid w:val="00F96EB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EBC"/>
    <w:pPr>
      <w:widowControl w:val="0"/>
      <w:shd w:val="clear" w:color="auto" w:fill="FFFFFF"/>
      <w:spacing w:after="780" w:line="0" w:lineRule="atLeast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F96EB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EBC"/>
    <w:pPr>
      <w:widowControl w:val="0"/>
      <w:shd w:val="clear" w:color="auto" w:fill="FFFFFF"/>
      <w:spacing w:before="780" w:after="120" w:line="0" w:lineRule="atLeast"/>
      <w:jc w:val="both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BE4F5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A11B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1BA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locked/>
    <w:rsid w:val="00493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9B18-55AF-43B8-8E78-268E010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2024-06-25T10:53:00Z</cp:lastPrinted>
  <dcterms:created xsi:type="dcterms:W3CDTF">2024-06-26T05:16:00Z</dcterms:created>
  <dcterms:modified xsi:type="dcterms:W3CDTF">2024-06-26T05:16:00Z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