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65" w:rsidRPr="00BF5BD8" w:rsidRDefault="00433F65" w:rsidP="00433F65">
      <w:pPr>
        <w:jc w:val="center"/>
        <w:rPr>
          <w:b/>
        </w:rPr>
      </w:pPr>
      <w:r w:rsidRPr="00BF5BD8">
        <w:rPr>
          <w:b/>
        </w:rPr>
        <w:t>ПОЛОЖЕНИЕ</w:t>
      </w:r>
    </w:p>
    <w:p w:rsidR="00433F65" w:rsidRPr="00BF5BD8" w:rsidRDefault="00433F65" w:rsidP="00433F65">
      <w:pPr>
        <w:jc w:val="center"/>
        <w:rPr>
          <w:b/>
        </w:rPr>
      </w:pPr>
      <w:r w:rsidRPr="00BF5BD8">
        <w:rPr>
          <w:b/>
        </w:rPr>
        <w:t xml:space="preserve">о проведении </w:t>
      </w:r>
      <w:r>
        <w:rPr>
          <w:b/>
        </w:rPr>
        <w:t xml:space="preserve">краевой </w:t>
      </w:r>
      <w:r w:rsidRPr="00BF5BD8">
        <w:rPr>
          <w:b/>
        </w:rPr>
        <w:t>выставки-ярмарки народных промыслов и ремесел</w:t>
      </w:r>
    </w:p>
    <w:p w:rsidR="00433F65" w:rsidRPr="00143DF1" w:rsidRDefault="00433F65" w:rsidP="00433F65">
      <w:pPr>
        <w:jc w:val="center"/>
        <w:rPr>
          <w:b/>
          <w:i/>
        </w:rPr>
      </w:pPr>
      <w:r w:rsidRPr="00143DF1">
        <w:rPr>
          <w:b/>
        </w:rPr>
        <w:t>«</w:t>
      </w:r>
      <w:proofErr w:type="spellStart"/>
      <w:r w:rsidRPr="00143DF1">
        <w:rPr>
          <w:b/>
        </w:rPr>
        <w:t>Ремесло&amp;Мастер</w:t>
      </w:r>
      <w:proofErr w:type="spellEnd"/>
      <w:r w:rsidRPr="00143DF1">
        <w:rPr>
          <w:b/>
        </w:rPr>
        <w:t>»</w:t>
      </w:r>
      <w:r w:rsidRPr="00143DF1">
        <w:rPr>
          <w:b/>
          <w:i/>
        </w:rPr>
        <w:t xml:space="preserve"> </w:t>
      </w:r>
    </w:p>
    <w:p w:rsidR="00433F65" w:rsidRDefault="00433F65" w:rsidP="00433F65">
      <w:pPr>
        <w:jc w:val="center"/>
        <w:rPr>
          <w:b/>
          <w:i/>
        </w:rPr>
      </w:pPr>
    </w:p>
    <w:p w:rsidR="00433F65" w:rsidRPr="00BF5BD8" w:rsidRDefault="00433F65" w:rsidP="00433F65">
      <w:pPr>
        <w:ind w:firstLine="708"/>
        <w:jc w:val="both"/>
        <w:rPr>
          <w:b/>
        </w:rPr>
      </w:pPr>
      <w:r w:rsidRPr="00BF5BD8">
        <w:rPr>
          <w:b/>
        </w:rPr>
        <w:t>Учредители  выставки-ярмарки:</w:t>
      </w:r>
    </w:p>
    <w:p w:rsidR="00433F65" w:rsidRDefault="00433F65" w:rsidP="00433F65">
      <w:pPr>
        <w:ind w:left="720"/>
        <w:jc w:val="both"/>
      </w:pPr>
      <w:r w:rsidRPr="00BF5BD8">
        <w:t>Администрация</w:t>
      </w:r>
      <w:r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433F65" w:rsidRPr="00BF5BD8" w:rsidRDefault="00433F65" w:rsidP="00433F65">
      <w:pPr>
        <w:ind w:left="720"/>
        <w:jc w:val="both"/>
      </w:pPr>
    </w:p>
    <w:p w:rsidR="00433F65" w:rsidRPr="00BF5BD8" w:rsidRDefault="00433F65" w:rsidP="00433F65">
      <w:pPr>
        <w:ind w:left="360" w:firstLine="348"/>
        <w:jc w:val="both"/>
      </w:pPr>
      <w:r w:rsidRPr="00BF5BD8">
        <w:rPr>
          <w:b/>
        </w:rPr>
        <w:t>Организаторы выставки-ярмарки:</w:t>
      </w:r>
    </w:p>
    <w:p w:rsidR="00433F65" w:rsidRPr="00BF5BD8" w:rsidRDefault="00433F65" w:rsidP="00433F65">
      <w:pPr>
        <w:ind w:left="720"/>
        <w:jc w:val="both"/>
      </w:pPr>
      <w:r w:rsidRPr="00BF5BD8">
        <w:t>Управление культуры, спорта и молодёжной политики;</w:t>
      </w:r>
    </w:p>
    <w:p w:rsidR="00433F65" w:rsidRDefault="00433F65" w:rsidP="00433F65">
      <w:pPr>
        <w:ind w:left="720"/>
        <w:jc w:val="both"/>
      </w:pPr>
      <w:r>
        <w:t>МБУ</w:t>
      </w:r>
      <w:r w:rsidRPr="00BF5BD8">
        <w:t xml:space="preserve"> «</w:t>
      </w:r>
      <w:proofErr w:type="spellStart"/>
      <w:r w:rsidRPr="00BF5BD8">
        <w:t>Уинский</w:t>
      </w:r>
      <w:proofErr w:type="spellEnd"/>
      <w:r w:rsidRPr="00BF5BD8">
        <w:t xml:space="preserve"> </w:t>
      </w:r>
      <w:r>
        <w:t>Центр культуры и досуга</w:t>
      </w:r>
      <w:r w:rsidRPr="00BF5BD8">
        <w:t>»;</w:t>
      </w:r>
    </w:p>
    <w:p w:rsidR="00433F65" w:rsidRDefault="00433F65" w:rsidP="00433F65">
      <w:pPr>
        <w:ind w:left="720"/>
        <w:jc w:val="both"/>
      </w:pPr>
    </w:p>
    <w:p w:rsidR="00433F65" w:rsidRPr="00BF5BD8" w:rsidRDefault="00433F65" w:rsidP="00433F65">
      <w:pPr>
        <w:ind w:left="720" w:hanging="12"/>
        <w:jc w:val="both"/>
        <w:rPr>
          <w:b/>
        </w:rPr>
      </w:pPr>
      <w:r w:rsidRPr="00BF5BD8">
        <w:rPr>
          <w:b/>
        </w:rPr>
        <w:t>Цели и задачи выставки-ярмарки:</w:t>
      </w:r>
    </w:p>
    <w:p w:rsidR="00433F65" w:rsidRPr="00BF5BD8" w:rsidRDefault="00433F65" w:rsidP="00433F65">
      <w:pPr>
        <w:pStyle w:val="a3"/>
        <w:numPr>
          <w:ilvl w:val="0"/>
          <w:numId w:val="1"/>
        </w:numPr>
        <w:tabs>
          <w:tab w:val="num" w:pos="1440"/>
        </w:tabs>
        <w:jc w:val="both"/>
      </w:pPr>
      <w:r w:rsidRPr="00BF5BD8">
        <w:t>сохранение и развитие самобытных традиций народного искусства, художественных промыслов и ремесел</w:t>
      </w:r>
      <w:r>
        <w:t xml:space="preserve"> Пермского</w:t>
      </w:r>
      <w:r w:rsidRPr="00BF5BD8">
        <w:t xml:space="preserve"> края  и </w:t>
      </w:r>
      <w:proofErr w:type="spellStart"/>
      <w:r w:rsidRPr="00BF5BD8">
        <w:t>Уинского</w:t>
      </w:r>
      <w:proofErr w:type="spellEnd"/>
      <w:r w:rsidRPr="00BF5BD8">
        <w:t xml:space="preserve"> </w:t>
      </w:r>
      <w:r>
        <w:t>муниципального округа</w:t>
      </w:r>
      <w:r w:rsidRPr="00BF5BD8">
        <w:t xml:space="preserve"> в частности; их популяризация;</w:t>
      </w:r>
    </w:p>
    <w:p w:rsidR="00433F65" w:rsidRPr="00BF5BD8" w:rsidRDefault="00433F65" w:rsidP="00433F65">
      <w:pPr>
        <w:pStyle w:val="a3"/>
        <w:numPr>
          <w:ilvl w:val="0"/>
          <w:numId w:val="1"/>
        </w:numPr>
        <w:tabs>
          <w:tab w:val="num" w:pos="1440"/>
        </w:tabs>
        <w:jc w:val="both"/>
      </w:pPr>
      <w:r w:rsidRPr="00BF5BD8">
        <w:t xml:space="preserve">создание благоприятных условий для знакомства возможно большего количества людей с народными ремеслами; организация мастер - классов по традиционным видам ремесла; выявление талантливых мастеров, поддержка их творческой инициативы; </w:t>
      </w:r>
    </w:p>
    <w:p w:rsidR="00433F65" w:rsidRPr="00BF5BD8" w:rsidRDefault="00433F65" w:rsidP="00433F65">
      <w:pPr>
        <w:pStyle w:val="a3"/>
        <w:numPr>
          <w:ilvl w:val="0"/>
          <w:numId w:val="1"/>
        </w:numPr>
        <w:tabs>
          <w:tab w:val="num" w:pos="1440"/>
        </w:tabs>
        <w:jc w:val="both"/>
      </w:pPr>
      <w:r w:rsidRPr="00BF5BD8">
        <w:t>формирование у  молодого поколения позитивного отношения к национальной культуре и традициям народного искусства; воспитание уважения к традициям малой Родины;</w:t>
      </w:r>
    </w:p>
    <w:p w:rsidR="00433F65" w:rsidRPr="00BF5BD8" w:rsidRDefault="00433F65" w:rsidP="00433F65">
      <w:pPr>
        <w:pStyle w:val="a3"/>
        <w:numPr>
          <w:ilvl w:val="0"/>
          <w:numId w:val="1"/>
        </w:numPr>
        <w:tabs>
          <w:tab w:val="num" w:pos="1440"/>
        </w:tabs>
        <w:jc w:val="both"/>
      </w:pPr>
      <w:r w:rsidRPr="00BF5BD8">
        <w:t xml:space="preserve">создание благоприятных условий для расширения рынков сбыта продукции, творческого взаимообмена мастеров из различных </w:t>
      </w:r>
      <w:r>
        <w:t>муниципальных (городских) округов</w:t>
      </w:r>
      <w:r w:rsidRPr="00BF5BD8">
        <w:t xml:space="preserve"> Пермского края.</w:t>
      </w:r>
    </w:p>
    <w:p w:rsidR="00433F65" w:rsidRPr="00BF5BD8" w:rsidRDefault="00433F65" w:rsidP="00433F65">
      <w:pPr>
        <w:pStyle w:val="a3"/>
        <w:numPr>
          <w:ilvl w:val="0"/>
          <w:numId w:val="1"/>
        </w:numPr>
        <w:tabs>
          <w:tab w:val="num" w:pos="1440"/>
        </w:tabs>
        <w:jc w:val="both"/>
      </w:pPr>
      <w:r w:rsidRPr="00BF5BD8">
        <w:t>объединение усилий мастеров декоративно-прикладного творчества по изучению и развитию традиционной народной культуры и сохранению различных видов ремёсел на территории Пермского края.</w:t>
      </w:r>
    </w:p>
    <w:p w:rsidR="00433F65" w:rsidRPr="00BF5BD8" w:rsidRDefault="00433F65" w:rsidP="00433F65">
      <w:pPr>
        <w:jc w:val="both"/>
      </w:pPr>
    </w:p>
    <w:p w:rsidR="00433F65" w:rsidRPr="00BF5BD8" w:rsidRDefault="00433F65" w:rsidP="00433F65">
      <w:pPr>
        <w:ind w:left="708"/>
        <w:jc w:val="both"/>
        <w:rPr>
          <w:b/>
        </w:rPr>
      </w:pPr>
      <w:r w:rsidRPr="00BF5BD8">
        <w:rPr>
          <w:b/>
        </w:rPr>
        <w:t>Участники выставки-ярмарки:</w:t>
      </w:r>
    </w:p>
    <w:p w:rsidR="00433F65" w:rsidRDefault="00433F65" w:rsidP="00433F65">
      <w:pPr>
        <w:ind w:firstLine="708"/>
        <w:jc w:val="both"/>
      </w:pPr>
      <w:r w:rsidRPr="00BF5BD8">
        <w:t xml:space="preserve">Участниками выставки - ярмарки могут стать ремесленники, профессиональные и самобытные художники, мастера декоративно-прикладного искусства, творческие семьи и творческие коллективы, студенты, юные художники и просто творческие личности </w:t>
      </w:r>
      <w:r w:rsidRPr="00BF5BD8">
        <w:rPr>
          <w:b/>
        </w:rPr>
        <w:t>независимо от возраста</w:t>
      </w:r>
      <w:r w:rsidRPr="00BF5BD8">
        <w:t>. В рамках творческого сотрудничества для участия в ярмарке помимо представителей Пермского края могут быть приглашены представители других регионов России.</w:t>
      </w:r>
    </w:p>
    <w:p w:rsidR="00433F65" w:rsidRDefault="00433F65" w:rsidP="00433F65">
      <w:pPr>
        <w:ind w:firstLine="708"/>
        <w:jc w:val="both"/>
      </w:pPr>
    </w:p>
    <w:p w:rsidR="00433F65" w:rsidRDefault="00433F65" w:rsidP="00433F65">
      <w:pPr>
        <w:ind w:left="708"/>
        <w:jc w:val="both"/>
        <w:rPr>
          <w:b/>
        </w:rPr>
      </w:pPr>
      <w:r w:rsidRPr="00BF5BD8">
        <w:rPr>
          <w:b/>
        </w:rPr>
        <w:t>Условия и порядок проведения выставки-ярмарки:</w:t>
      </w:r>
    </w:p>
    <w:p w:rsidR="00433F65" w:rsidRPr="00BF5BD8" w:rsidRDefault="00433F65" w:rsidP="00433F65">
      <w:pPr>
        <w:ind w:left="708"/>
        <w:jc w:val="both"/>
      </w:pPr>
      <w:r w:rsidRPr="00BF5BD8">
        <w:t xml:space="preserve">Территория направляет для участия в ярмарке не более </w:t>
      </w:r>
      <w:r>
        <w:t>2-х</w:t>
      </w:r>
      <w:r w:rsidRPr="00BF5BD8">
        <w:t xml:space="preserve"> мастеров народных промыслов и ремесел;</w:t>
      </w:r>
    </w:p>
    <w:p w:rsidR="00433F65" w:rsidRPr="00BF5BD8" w:rsidRDefault="00433F65" w:rsidP="00433F65">
      <w:pPr>
        <w:pStyle w:val="a3"/>
        <w:numPr>
          <w:ilvl w:val="0"/>
          <w:numId w:val="2"/>
        </w:numPr>
        <w:tabs>
          <w:tab w:val="num" w:pos="1440"/>
        </w:tabs>
        <w:jc w:val="both"/>
      </w:pPr>
      <w:proofErr w:type="gramStart"/>
      <w:r w:rsidRPr="00BF5BD8">
        <w:t xml:space="preserve">На ярмарке могут быть представлены семейные, групповые или индивидуальные авторские  изделия народных промыслов и ремесел и декоративно-прикладного творчества, выполненные в любой технике исполнения: керамика, </w:t>
      </w:r>
      <w:proofErr w:type="spellStart"/>
      <w:r w:rsidRPr="00BF5BD8">
        <w:t>пуховязание</w:t>
      </w:r>
      <w:proofErr w:type="spellEnd"/>
      <w:r w:rsidRPr="00BF5BD8">
        <w:t xml:space="preserve">; </w:t>
      </w:r>
      <w:proofErr w:type="spellStart"/>
      <w:r w:rsidRPr="00BF5BD8">
        <w:t>лозоплетение</w:t>
      </w:r>
      <w:proofErr w:type="spellEnd"/>
      <w:r w:rsidRPr="00BF5BD8">
        <w:t xml:space="preserve">; резьба по дереву и камню; ткачество и гобелены; вышитые картины; береста; соломка; </w:t>
      </w:r>
      <w:proofErr w:type="spellStart"/>
      <w:r w:rsidRPr="00BF5BD8">
        <w:t>бисероплетение</w:t>
      </w:r>
      <w:proofErr w:type="spellEnd"/>
      <w:r w:rsidRPr="00BF5BD8">
        <w:t>; кружевоплетение и вязание; лоскутная техника; плетение из лыка; золотое шитье; роспись по дереву, ткани, металлу;</w:t>
      </w:r>
      <w:proofErr w:type="gramEnd"/>
      <w:r w:rsidRPr="00BF5BD8">
        <w:t xml:space="preserve"> ковка; работы по металлу; стекло; художественные изделия из кожи и т.д. </w:t>
      </w:r>
    </w:p>
    <w:p w:rsidR="00433F65" w:rsidRPr="00BF5BD8" w:rsidRDefault="00433F65" w:rsidP="00433F65">
      <w:pPr>
        <w:pStyle w:val="a3"/>
        <w:numPr>
          <w:ilvl w:val="0"/>
          <w:numId w:val="2"/>
        </w:numPr>
        <w:tabs>
          <w:tab w:val="num" w:pos="1440"/>
        </w:tabs>
        <w:jc w:val="both"/>
      </w:pPr>
      <w:r w:rsidRPr="00BF5BD8">
        <w:t xml:space="preserve">Участники ярмарки самостоятельно </w:t>
      </w:r>
      <w:r>
        <w:t xml:space="preserve">привозят выставочное оборудование, </w:t>
      </w:r>
      <w:r w:rsidRPr="00BF5BD8">
        <w:t>оформляют выставочное место рекламными щитами.</w:t>
      </w:r>
    </w:p>
    <w:p w:rsidR="00433F65" w:rsidRDefault="00433F65" w:rsidP="00433F65">
      <w:pPr>
        <w:pStyle w:val="a3"/>
        <w:numPr>
          <w:ilvl w:val="0"/>
          <w:numId w:val="2"/>
        </w:numPr>
        <w:tabs>
          <w:tab w:val="num" w:pos="1440"/>
        </w:tabs>
        <w:jc w:val="both"/>
      </w:pPr>
      <w:r w:rsidRPr="00BF5BD8">
        <w:t xml:space="preserve">В рамках проведения выставки отдельным мастерам будет предложено продемонстрировать технологический процесс создания изделия одного из уникальных народных художественных промыслов. Для участия в этой части </w:t>
      </w:r>
      <w:r w:rsidRPr="00BF5BD8">
        <w:lastRenderedPageBreak/>
        <w:t xml:space="preserve">программы необходимо </w:t>
      </w:r>
      <w:r w:rsidRPr="00094E55">
        <w:rPr>
          <w:b/>
        </w:rPr>
        <w:t xml:space="preserve">предоставить в Оргкомитет выставки заявку на участие </w:t>
      </w:r>
      <w:proofErr w:type="gramStart"/>
      <w:r w:rsidRPr="00094E55">
        <w:rPr>
          <w:b/>
        </w:rPr>
        <w:t>в</w:t>
      </w:r>
      <w:proofErr w:type="gramEnd"/>
      <w:r w:rsidRPr="00094E55">
        <w:rPr>
          <w:b/>
        </w:rPr>
        <w:t xml:space="preserve"> </w:t>
      </w:r>
      <w:proofErr w:type="gramStart"/>
      <w:r w:rsidRPr="00094E55">
        <w:rPr>
          <w:b/>
        </w:rPr>
        <w:t>мастер</w:t>
      </w:r>
      <w:proofErr w:type="gramEnd"/>
      <w:r w:rsidRPr="00094E55">
        <w:rPr>
          <w:b/>
        </w:rPr>
        <w:t xml:space="preserve"> – классе,</w:t>
      </w:r>
      <w:r w:rsidRPr="00BF5BD8">
        <w:t xml:space="preserve"> предусмотреть оформление рабочего места, необходимые для работы материалы; наличие традиционной одежды для мастера.</w:t>
      </w:r>
    </w:p>
    <w:p w:rsidR="00433F65" w:rsidRPr="00BF5BD8" w:rsidRDefault="00433F65" w:rsidP="00433F65">
      <w:pPr>
        <w:tabs>
          <w:tab w:val="num" w:pos="1440"/>
        </w:tabs>
        <w:ind w:left="360"/>
        <w:jc w:val="both"/>
      </w:pPr>
    </w:p>
    <w:p w:rsidR="00433F65" w:rsidRDefault="00433F65" w:rsidP="00433F65">
      <w:pPr>
        <w:ind w:firstLine="360"/>
        <w:jc w:val="both"/>
      </w:pPr>
      <w:r w:rsidRPr="00BF5BD8">
        <w:t>.</w:t>
      </w:r>
      <w:r w:rsidRPr="000D0ECB">
        <w:t xml:space="preserve"> </w:t>
      </w:r>
      <w:r>
        <w:t xml:space="preserve">Участники за проведение </w:t>
      </w:r>
      <w:r w:rsidRPr="00BF5BD8">
        <w:t xml:space="preserve">мастер </w:t>
      </w:r>
      <w:r>
        <w:t>–</w:t>
      </w:r>
      <w:r w:rsidRPr="00BF5BD8">
        <w:t xml:space="preserve"> классов</w:t>
      </w:r>
      <w:r>
        <w:t xml:space="preserve"> награждаются дипломами Фестиваля, остальные участники</w:t>
      </w:r>
      <w:r w:rsidRPr="00BF5BD8">
        <w:t xml:space="preserve"> </w:t>
      </w:r>
      <w:r>
        <w:t xml:space="preserve">награждаются </w:t>
      </w:r>
      <w:r w:rsidRPr="00BF5BD8">
        <w:t xml:space="preserve"> благодар</w:t>
      </w:r>
      <w:r>
        <w:t>ностями.</w:t>
      </w:r>
    </w:p>
    <w:p w:rsidR="00433F65" w:rsidRDefault="00433F65" w:rsidP="00433F65">
      <w:pPr>
        <w:ind w:firstLine="360"/>
        <w:jc w:val="both"/>
      </w:pPr>
    </w:p>
    <w:p w:rsidR="00433F65" w:rsidRPr="00BF5BD8" w:rsidRDefault="00433F65" w:rsidP="00433F65">
      <w:pPr>
        <w:ind w:firstLine="360"/>
        <w:jc w:val="both"/>
        <w:rPr>
          <w:b/>
        </w:rPr>
      </w:pPr>
      <w:r w:rsidRPr="00BF5BD8">
        <w:rPr>
          <w:b/>
        </w:rPr>
        <w:t>Порядок работы выставки-ярмарки:</w:t>
      </w:r>
    </w:p>
    <w:p w:rsidR="00433F65" w:rsidRPr="00BF5BD8" w:rsidRDefault="00433F65" w:rsidP="00433F65">
      <w:pPr>
        <w:ind w:firstLine="360"/>
        <w:jc w:val="both"/>
      </w:pPr>
      <w:r w:rsidRPr="00BF5BD8">
        <w:t xml:space="preserve">Монтаж и оформление экспозиции: </w:t>
      </w:r>
      <w:r w:rsidRPr="0050265E">
        <w:rPr>
          <w:b/>
        </w:rPr>
        <w:t>1</w:t>
      </w:r>
      <w:r>
        <w:rPr>
          <w:b/>
        </w:rPr>
        <w:t>0</w:t>
      </w:r>
      <w:r w:rsidRPr="0050265E">
        <w:rPr>
          <w:b/>
        </w:rPr>
        <w:t xml:space="preserve"> августа</w:t>
      </w:r>
      <w:r>
        <w:t xml:space="preserve"> </w:t>
      </w:r>
      <w:r w:rsidRPr="0050265E">
        <w:rPr>
          <w:b/>
        </w:rPr>
        <w:t>20</w:t>
      </w:r>
      <w:r>
        <w:rPr>
          <w:b/>
        </w:rPr>
        <w:t>24</w:t>
      </w:r>
      <w:r w:rsidRPr="0050265E">
        <w:rPr>
          <w:b/>
        </w:rPr>
        <w:t xml:space="preserve"> г.</w:t>
      </w:r>
      <w:r w:rsidRPr="00BF5BD8">
        <w:t xml:space="preserve"> с. </w:t>
      </w:r>
      <w:proofErr w:type="spellStart"/>
      <w:r w:rsidRPr="00BF5BD8">
        <w:t>Уинское</w:t>
      </w:r>
      <w:proofErr w:type="spellEnd"/>
      <w:r w:rsidRPr="00BF5BD8">
        <w:t xml:space="preserve"> с 8.00 до 10.00 час.</w:t>
      </w:r>
    </w:p>
    <w:p w:rsidR="00433F65" w:rsidRPr="00BF5BD8" w:rsidRDefault="00433F65" w:rsidP="00433F65">
      <w:pPr>
        <w:ind w:firstLine="360"/>
        <w:jc w:val="both"/>
      </w:pPr>
      <w:r w:rsidRPr="00BF5BD8">
        <w:t>Работа ярмарки: с 10.00 до 16.00 час.</w:t>
      </w:r>
    </w:p>
    <w:p w:rsidR="00433F65" w:rsidRPr="00BF5BD8" w:rsidRDefault="00433F65" w:rsidP="00433F65">
      <w:pPr>
        <w:ind w:firstLine="360"/>
        <w:jc w:val="both"/>
      </w:pPr>
      <w:r w:rsidRPr="00BF5BD8">
        <w:t>Официальное открытие: 1</w:t>
      </w:r>
      <w:r>
        <w:t>2</w:t>
      </w:r>
      <w:r w:rsidRPr="00BF5BD8">
        <w:t>.00 час.</w:t>
      </w:r>
    </w:p>
    <w:p w:rsidR="00433F65" w:rsidRPr="00BF5BD8" w:rsidRDefault="00433F65" w:rsidP="00433F65">
      <w:pPr>
        <w:ind w:firstLine="360"/>
        <w:jc w:val="both"/>
      </w:pPr>
      <w:r w:rsidRPr="00BF5BD8">
        <w:t>Демонтаж экспозиции: с 16.00 до 17.00 час.</w:t>
      </w:r>
    </w:p>
    <w:p w:rsidR="00433F65" w:rsidRPr="00BF5BD8" w:rsidRDefault="00433F65" w:rsidP="00433F65">
      <w:pPr>
        <w:ind w:firstLine="360"/>
        <w:jc w:val="both"/>
        <w:rPr>
          <w:b/>
        </w:rPr>
      </w:pPr>
      <w:r w:rsidRPr="00BF5BD8">
        <w:t xml:space="preserve">Регистрация участников </w:t>
      </w:r>
      <w:r>
        <w:t>в штабе оргкомитета Фестиваля (у главной сцены)</w:t>
      </w:r>
    </w:p>
    <w:p w:rsidR="00433F65" w:rsidRPr="00BF5BD8" w:rsidRDefault="00433F65" w:rsidP="00433F65">
      <w:pPr>
        <w:ind w:firstLine="360"/>
        <w:jc w:val="both"/>
        <w:rPr>
          <w:b/>
        </w:rPr>
      </w:pPr>
    </w:p>
    <w:p w:rsidR="00433F65" w:rsidRPr="00BF5BD8" w:rsidRDefault="00433F65" w:rsidP="00433F65">
      <w:pPr>
        <w:ind w:firstLine="360"/>
        <w:jc w:val="both"/>
        <w:rPr>
          <w:b/>
        </w:rPr>
      </w:pPr>
      <w:r w:rsidRPr="00BF5BD8">
        <w:rPr>
          <w:b/>
        </w:rPr>
        <w:t xml:space="preserve">Организационные моменты: </w:t>
      </w:r>
    </w:p>
    <w:p w:rsidR="00433F65" w:rsidRDefault="00433F65" w:rsidP="00433F65">
      <w:pPr>
        <w:ind w:firstLine="360"/>
        <w:jc w:val="both"/>
      </w:pPr>
      <w:r w:rsidRPr="00BF5BD8">
        <w:t xml:space="preserve">Командировочные расходы (доставку экспонатов, проезд участников выставки-ярмарки, при необходимости проживание) оплачивает автор или направляющая организация. Питание за счет </w:t>
      </w:r>
      <w:r>
        <w:t>организаторов Фестиваля</w:t>
      </w:r>
      <w:r w:rsidRPr="00BF5BD8">
        <w:t>.</w:t>
      </w:r>
    </w:p>
    <w:p w:rsidR="00433F65" w:rsidRPr="00BF5BD8" w:rsidRDefault="00433F65" w:rsidP="00433F65">
      <w:pPr>
        <w:ind w:firstLine="360"/>
        <w:jc w:val="both"/>
      </w:pPr>
      <w:r>
        <w:t>Организационный взнос за участие в выставке-ярмарке – 200 рублей.</w:t>
      </w:r>
    </w:p>
    <w:p w:rsidR="00433F65" w:rsidRPr="00BF5BD8" w:rsidRDefault="00433F65" w:rsidP="00433F65">
      <w:pPr>
        <w:ind w:firstLine="360"/>
        <w:jc w:val="both"/>
      </w:pPr>
      <w:r w:rsidRPr="00BF5BD8">
        <w:t xml:space="preserve">Для участия в выставке-ярмарке необходимо подать </w:t>
      </w:r>
      <w:r w:rsidRPr="00BF5BD8">
        <w:rPr>
          <w:b/>
        </w:rPr>
        <w:t>ЗАЯВКУ</w:t>
      </w:r>
      <w:r>
        <w:t xml:space="preserve"> на участие (приложение</w:t>
      </w:r>
      <w:r w:rsidRPr="00BF5BD8">
        <w:t xml:space="preserve">) </w:t>
      </w:r>
      <w:r w:rsidRPr="00BF5BD8">
        <w:rPr>
          <w:b/>
        </w:rPr>
        <w:t xml:space="preserve">до </w:t>
      </w:r>
      <w:r>
        <w:rPr>
          <w:b/>
        </w:rPr>
        <w:t>05</w:t>
      </w:r>
      <w:r w:rsidRPr="00BF5BD8">
        <w:rPr>
          <w:b/>
        </w:rPr>
        <w:t xml:space="preserve"> августа 20</w:t>
      </w:r>
      <w:r>
        <w:rPr>
          <w:b/>
        </w:rPr>
        <w:t>24</w:t>
      </w:r>
      <w:r w:rsidRPr="00BF5BD8">
        <w:rPr>
          <w:b/>
        </w:rPr>
        <w:t xml:space="preserve"> года</w:t>
      </w:r>
      <w:r>
        <w:t>.</w:t>
      </w:r>
    </w:p>
    <w:p w:rsidR="00433F65" w:rsidRDefault="00433F65" w:rsidP="00433F65">
      <w:pPr>
        <w:ind w:firstLine="360"/>
        <w:jc w:val="both"/>
        <w:rPr>
          <w:b/>
        </w:rPr>
      </w:pPr>
      <w:r>
        <w:rPr>
          <w:b/>
        </w:rPr>
        <w:t>Более подробная информация по телефонам:</w:t>
      </w:r>
    </w:p>
    <w:p w:rsidR="00433F65" w:rsidRDefault="00433F65" w:rsidP="00433F65">
      <w:pPr>
        <w:tabs>
          <w:tab w:val="num" w:pos="540"/>
        </w:tabs>
        <w:jc w:val="both"/>
        <w:rPr>
          <w:b/>
        </w:rPr>
      </w:pPr>
      <w:r>
        <w:rPr>
          <w:b/>
        </w:rPr>
        <w:t xml:space="preserve">      Тел/</w:t>
      </w:r>
      <w:r w:rsidRPr="00BF5BD8">
        <w:rPr>
          <w:b/>
        </w:rPr>
        <w:t>Факс: 8</w:t>
      </w:r>
      <w:r>
        <w:rPr>
          <w:b/>
        </w:rPr>
        <w:t xml:space="preserve"> </w:t>
      </w:r>
      <w:r w:rsidRPr="00BF5BD8">
        <w:rPr>
          <w:b/>
        </w:rPr>
        <w:t>34259</w:t>
      </w:r>
      <w:r>
        <w:rPr>
          <w:b/>
        </w:rPr>
        <w:t xml:space="preserve"> </w:t>
      </w:r>
      <w:r w:rsidRPr="00BF5BD8">
        <w:rPr>
          <w:b/>
        </w:rPr>
        <w:t>2-34-56</w:t>
      </w:r>
      <w:r>
        <w:rPr>
          <w:b/>
        </w:rPr>
        <w:t>, 2-35-65, 2-34-02.</w:t>
      </w:r>
    </w:p>
    <w:p w:rsidR="00433F65" w:rsidRDefault="00433F65" w:rsidP="00433F65">
      <w:pPr>
        <w:tabs>
          <w:tab w:val="num" w:pos="540"/>
        </w:tabs>
        <w:jc w:val="both"/>
        <w:rPr>
          <w:b/>
        </w:rPr>
      </w:pPr>
    </w:p>
    <w:p w:rsidR="00433F65" w:rsidRDefault="00433F65" w:rsidP="00433F65">
      <w:pPr>
        <w:tabs>
          <w:tab w:val="num" w:pos="540"/>
        </w:tabs>
        <w:jc w:val="both"/>
      </w:pPr>
    </w:p>
    <w:p w:rsidR="00433F65" w:rsidRDefault="00433F65" w:rsidP="00433F65">
      <w:pPr>
        <w:tabs>
          <w:tab w:val="num" w:pos="540"/>
        </w:tabs>
        <w:jc w:val="both"/>
      </w:pPr>
    </w:p>
    <w:p w:rsidR="00433F65" w:rsidRDefault="00433F65" w:rsidP="00433F65">
      <w:pPr>
        <w:tabs>
          <w:tab w:val="num" w:pos="540"/>
        </w:tabs>
        <w:jc w:val="both"/>
      </w:pPr>
    </w:p>
    <w:p w:rsidR="00433F65" w:rsidRDefault="00433F65" w:rsidP="00433F65">
      <w:pPr>
        <w:tabs>
          <w:tab w:val="num" w:pos="540"/>
        </w:tabs>
        <w:jc w:val="right"/>
      </w:pPr>
      <w:r w:rsidRPr="0008727E">
        <w:t>Приложение</w:t>
      </w:r>
      <w:r>
        <w:t xml:space="preserve"> к Положению</w:t>
      </w:r>
      <w:r w:rsidRPr="0008727E">
        <w:t xml:space="preserve"> </w:t>
      </w:r>
    </w:p>
    <w:p w:rsidR="00433F65" w:rsidRPr="0008727E" w:rsidRDefault="00433F65" w:rsidP="00433F65">
      <w:pPr>
        <w:tabs>
          <w:tab w:val="num" w:pos="540"/>
        </w:tabs>
        <w:jc w:val="both"/>
      </w:pPr>
    </w:p>
    <w:p w:rsidR="00433F65" w:rsidRPr="0008727E" w:rsidRDefault="00433F65" w:rsidP="00433F65">
      <w:pPr>
        <w:jc w:val="center"/>
        <w:rPr>
          <w:b/>
        </w:rPr>
      </w:pPr>
      <w:r w:rsidRPr="0008727E">
        <w:rPr>
          <w:b/>
        </w:rPr>
        <w:t>Заявка</w:t>
      </w:r>
    </w:p>
    <w:p w:rsidR="00433F65" w:rsidRPr="0008727E" w:rsidRDefault="00433F65" w:rsidP="00433F65">
      <w:pPr>
        <w:jc w:val="center"/>
      </w:pPr>
      <w:r w:rsidRPr="0008727E">
        <w:t>на участие в выставке-ярмарке народных промыслов и ремесел</w:t>
      </w:r>
    </w:p>
    <w:p w:rsidR="00433F65" w:rsidRDefault="00433F65" w:rsidP="00433F65">
      <w:pPr>
        <w:jc w:val="center"/>
      </w:pPr>
      <w:r w:rsidRPr="00717AE7">
        <w:t>«</w:t>
      </w:r>
      <w:proofErr w:type="spellStart"/>
      <w:r w:rsidRPr="00717AE7">
        <w:t>Ремесло&amp;Мастер</w:t>
      </w:r>
      <w:proofErr w:type="spellEnd"/>
      <w:r w:rsidRPr="00717AE7">
        <w:t>»</w:t>
      </w:r>
    </w:p>
    <w:p w:rsidR="00433F65" w:rsidRPr="0008727E" w:rsidRDefault="00433F65" w:rsidP="00433F65">
      <w:r w:rsidRPr="0008727E">
        <w:t>Город, район __________________________________________________________________</w:t>
      </w:r>
    </w:p>
    <w:p w:rsidR="00433F65" w:rsidRPr="0008727E" w:rsidRDefault="00433F65" w:rsidP="00433F65">
      <w:r w:rsidRPr="0008727E">
        <w:t>Ф. И. О. мастера, год рождения___________________________________________________</w:t>
      </w:r>
    </w:p>
    <w:p w:rsidR="00433F65" w:rsidRPr="0008727E" w:rsidRDefault="00433F65" w:rsidP="00433F65">
      <w:pPr>
        <w:jc w:val="both"/>
      </w:pPr>
      <w:r w:rsidRPr="0008727E">
        <w:t>Адрес________________________________________________________________________</w:t>
      </w:r>
    </w:p>
    <w:p w:rsidR="00433F65" w:rsidRDefault="00433F65" w:rsidP="00433F65">
      <w:r w:rsidRPr="0008727E">
        <w:t>Ассортимент продукции (наименование, материал изготовления, прикладная</w:t>
      </w:r>
      <w:r>
        <w:t xml:space="preserve"> </w:t>
      </w:r>
      <w:r w:rsidRPr="0008727E">
        <w:t>техника)____</w:t>
      </w:r>
    </w:p>
    <w:p w:rsidR="00433F65" w:rsidRPr="0008727E" w:rsidRDefault="00433F65" w:rsidP="00433F65">
      <w:r>
        <w:t>_____________________________________________________________________________</w:t>
      </w:r>
    </w:p>
    <w:p w:rsidR="00433F65" w:rsidRPr="0008727E" w:rsidRDefault="00433F65" w:rsidP="00433F65">
      <w:pPr>
        <w:jc w:val="both"/>
      </w:pPr>
      <w:r>
        <w:t>Контакты Участника (номер телефона)</w:t>
      </w:r>
      <w:r w:rsidRPr="0008727E">
        <w:t>__________________________________________</w:t>
      </w:r>
    </w:p>
    <w:p w:rsidR="00433F65" w:rsidRPr="0008727E" w:rsidRDefault="00433F65" w:rsidP="00433F65">
      <w:pPr>
        <w:jc w:val="both"/>
      </w:pPr>
    </w:p>
    <w:p w:rsidR="00433F65" w:rsidRDefault="00433F65" w:rsidP="00433F65">
      <w:pPr>
        <w:jc w:val="both"/>
      </w:pPr>
      <w:r w:rsidRPr="0008727E">
        <w:t>Подпись_________________</w:t>
      </w:r>
    </w:p>
    <w:p w:rsidR="00433F65" w:rsidRDefault="00433F65" w:rsidP="00433F65">
      <w:pPr>
        <w:jc w:val="both"/>
      </w:pPr>
    </w:p>
    <w:p w:rsidR="00433F65" w:rsidRDefault="00433F65" w:rsidP="00433F65">
      <w:pPr>
        <w:jc w:val="both"/>
      </w:pPr>
    </w:p>
    <w:p w:rsidR="00433F65" w:rsidRDefault="00433F65" w:rsidP="00433F65">
      <w:pPr>
        <w:jc w:val="both"/>
      </w:pPr>
    </w:p>
    <w:p w:rsidR="00433F65" w:rsidRDefault="00433F65" w:rsidP="00433F65">
      <w:pPr>
        <w:jc w:val="both"/>
      </w:pPr>
    </w:p>
    <w:p w:rsidR="00433F65" w:rsidRDefault="00433F65" w:rsidP="00433F65">
      <w:pPr>
        <w:jc w:val="both"/>
      </w:pPr>
    </w:p>
    <w:p w:rsidR="00433F65" w:rsidRDefault="00433F65" w:rsidP="00433F65">
      <w:pPr>
        <w:jc w:val="both"/>
      </w:pPr>
    </w:p>
    <w:p w:rsidR="00AF62F1" w:rsidRDefault="00AF62F1"/>
    <w:sectPr w:rsidR="00AF62F1" w:rsidSect="00AF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93B"/>
    <w:multiLevelType w:val="hybridMultilevel"/>
    <w:tmpl w:val="681C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C28FE"/>
    <w:multiLevelType w:val="hybridMultilevel"/>
    <w:tmpl w:val="B344D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433F65"/>
    <w:rsid w:val="002D378A"/>
    <w:rsid w:val="003259C5"/>
    <w:rsid w:val="00433F65"/>
    <w:rsid w:val="00454844"/>
    <w:rsid w:val="00496A1B"/>
    <w:rsid w:val="005055BE"/>
    <w:rsid w:val="005B689F"/>
    <w:rsid w:val="006728B4"/>
    <w:rsid w:val="00843FC7"/>
    <w:rsid w:val="008E1D04"/>
    <w:rsid w:val="009A52B6"/>
    <w:rsid w:val="00AF62F1"/>
    <w:rsid w:val="00C714EF"/>
    <w:rsid w:val="00D704E0"/>
    <w:rsid w:val="00E966D4"/>
    <w:rsid w:val="00FC2F1D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5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3</cp:revision>
  <dcterms:created xsi:type="dcterms:W3CDTF">2024-07-15T09:30:00Z</dcterms:created>
  <dcterms:modified xsi:type="dcterms:W3CDTF">2024-07-19T10:35:00Z</dcterms:modified>
</cp:coreProperties>
</file>