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D0C" w:rsidRDefault="00A43D0C" w:rsidP="00ED04AC">
      <w:pPr>
        <w:keepNext/>
        <w:spacing w:before="240" w:after="60"/>
        <w:ind w:hanging="1134"/>
        <w:rPr>
          <w:rFonts w:ascii="Times New Roman" w:eastAsia="Times New Roman" w:hAnsi="Times New Roman" w:cs="Times New Roman"/>
        </w:rPr>
      </w:pPr>
    </w:p>
    <w:p w:rsidR="00A43D0C" w:rsidRDefault="00A43D0C" w:rsidP="00ED04AC">
      <w:pPr>
        <w:keepNext/>
        <w:spacing w:before="240" w:after="60"/>
        <w:ind w:hanging="1134"/>
        <w:rPr>
          <w:rFonts w:ascii="Times New Roman" w:eastAsia="Times New Roman" w:hAnsi="Times New Roman" w:cs="Times New Roman"/>
        </w:rPr>
      </w:pPr>
    </w:p>
    <w:p w:rsidR="001E55A7" w:rsidRDefault="00ED04AC" w:rsidP="00ED04AC">
      <w:pPr>
        <w:keepNext/>
        <w:spacing w:before="240" w:after="60"/>
        <w:ind w:hanging="1134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78264FBC" wp14:editId="220A4598">
            <wp:extent cx="2952750" cy="1035394"/>
            <wp:effectExtent l="0" t="0" r="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3888" cy="1046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5A7" w:rsidRDefault="005C0216">
      <w:pPr>
        <w:spacing w:after="160" w:line="252" w:lineRule="auto"/>
        <w:jc w:val="right"/>
        <w:rPr>
          <w:rFonts w:ascii="Segoe UI" w:eastAsia="Segoe UI" w:hAnsi="Segoe UI" w:cs="Segoe UI"/>
          <w:b/>
          <w:sz w:val="32"/>
        </w:rPr>
      </w:pPr>
      <w:r>
        <w:rPr>
          <w:rFonts w:ascii="Segoe UI" w:eastAsia="Segoe UI" w:hAnsi="Segoe UI" w:cs="Segoe UI"/>
          <w:b/>
          <w:sz w:val="32"/>
        </w:rPr>
        <w:t>ПРЕСС-РЕЛИЗ</w:t>
      </w:r>
    </w:p>
    <w:p w:rsidR="00AE5897" w:rsidRPr="00ED17DC" w:rsidRDefault="00ED17DC" w:rsidP="00ED17DC">
      <w:pPr>
        <w:spacing w:after="0" w:line="312" w:lineRule="auto"/>
        <w:ind w:firstLine="708"/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 w:rsidRPr="00ED17DC"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 w:rsidRPr="00ED17DC">
        <w:rPr>
          <w:rFonts w:ascii="Segoe UI" w:hAnsi="Segoe UI" w:cs="Segoe UI"/>
          <w:b/>
          <w:sz w:val="28"/>
          <w:szCs w:val="28"/>
        </w:rPr>
        <w:t xml:space="preserve"> </w:t>
      </w:r>
      <w:r w:rsidR="009B747D">
        <w:rPr>
          <w:rFonts w:ascii="Segoe UI" w:hAnsi="Segoe UI" w:cs="Segoe UI"/>
          <w:b/>
          <w:sz w:val="28"/>
          <w:szCs w:val="28"/>
        </w:rPr>
        <w:t xml:space="preserve">в </w:t>
      </w:r>
      <w:proofErr w:type="spellStart"/>
      <w:r w:rsidR="009B747D">
        <w:rPr>
          <w:rFonts w:ascii="Segoe UI" w:hAnsi="Segoe UI" w:cs="Segoe UI"/>
          <w:b/>
          <w:sz w:val="28"/>
          <w:szCs w:val="28"/>
        </w:rPr>
        <w:t>Прикамь</w:t>
      </w:r>
      <w:r w:rsidR="009B747D">
        <w:rPr>
          <w:rFonts w:ascii="Segoe UI" w:hAnsi="Segoe UI" w:cs="Segoe UI"/>
          <w:b/>
          <w:sz w:val="28"/>
          <w:szCs w:val="28"/>
        </w:rPr>
        <w:t>е</w:t>
      </w:r>
      <w:proofErr w:type="spellEnd"/>
      <w:r w:rsidR="009B747D">
        <w:rPr>
          <w:rFonts w:ascii="Segoe UI" w:hAnsi="Segoe UI" w:cs="Segoe UI"/>
          <w:b/>
          <w:sz w:val="28"/>
          <w:szCs w:val="28"/>
        </w:rPr>
        <w:t xml:space="preserve"> </w:t>
      </w:r>
      <w:r w:rsidR="002B53A8">
        <w:rPr>
          <w:rFonts w:ascii="Segoe UI" w:hAnsi="Segoe UI" w:cs="Segoe UI"/>
          <w:b/>
          <w:sz w:val="28"/>
          <w:szCs w:val="28"/>
        </w:rPr>
        <w:t>за первое полугодие</w:t>
      </w:r>
      <w:r w:rsidRPr="00ED17DC">
        <w:rPr>
          <w:rFonts w:ascii="Segoe UI" w:hAnsi="Segoe UI" w:cs="Segoe UI"/>
          <w:b/>
          <w:sz w:val="28"/>
          <w:szCs w:val="28"/>
        </w:rPr>
        <w:t xml:space="preserve"> </w:t>
      </w:r>
      <w:r w:rsidR="002B53A8">
        <w:rPr>
          <w:rFonts w:ascii="Segoe UI" w:hAnsi="Segoe UI" w:cs="Segoe UI"/>
          <w:b/>
          <w:sz w:val="28"/>
          <w:szCs w:val="28"/>
        </w:rPr>
        <w:t xml:space="preserve">2024 года дистанционно обследовал более 121 тысячи га земельных участков </w:t>
      </w:r>
    </w:p>
    <w:p w:rsidR="00226699" w:rsidRDefault="00226699" w:rsidP="00ED17DC">
      <w:pPr>
        <w:spacing w:after="0" w:line="312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2B53A8" w:rsidRPr="005F3FC1" w:rsidRDefault="005F3FC1" w:rsidP="002B53A8">
      <w:pPr>
        <w:spacing w:after="0" w:line="312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5F3FC1">
        <w:rPr>
          <w:rFonts w:ascii="Segoe UI" w:hAnsi="Segoe UI" w:cs="Segoe UI"/>
          <w:sz w:val="28"/>
          <w:szCs w:val="28"/>
        </w:rPr>
        <w:t xml:space="preserve">   За 1 полугодие 2024 года </w:t>
      </w:r>
      <w:r>
        <w:rPr>
          <w:rFonts w:ascii="Segoe UI" w:hAnsi="Segoe UI" w:cs="Segoe UI"/>
          <w:sz w:val="28"/>
          <w:szCs w:val="28"/>
        </w:rPr>
        <w:t>государственными земельными инспекторами Управления Росреестра по Пермскому краю</w:t>
      </w:r>
      <w:r w:rsidRPr="005F3FC1">
        <w:rPr>
          <w:rFonts w:ascii="Segoe UI" w:hAnsi="Segoe UI" w:cs="Segoe UI"/>
          <w:sz w:val="28"/>
          <w:szCs w:val="28"/>
        </w:rPr>
        <w:t xml:space="preserve"> </w:t>
      </w:r>
      <w:r w:rsidR="002B53A8" w:rsidRPr="005F3FC1">
        <w:rPr>
          <w:rFonts w:ascii="Segoe UI" w:hAnsi="Segoe UI" w:cs="Segoe UI"/>
          <w:sz w:val="28"/>
          <w:szCs w:val="28"/>
        </w:rPr>
        <w:t>дистанционным методом</w:t>
      </w:r>
      <w:r w:rsidR="002B53A8">
        <w:rPr>
          <w:rFonts w:ascii="Segoe UI" w:hAnsi="Segoe UI" w:cs="Segoe UI"/>
          <w:sz w:val="28"/>
          <w:szCs w:val="28"/>
        </w:rPr>
        <w:t xml:space="preserve"> </w:t>
      </w:r>
      <w:r w:rsidR="002B53A8" w:rsidRPr="005F3FC1">
        <w:rPr>
          <w:rFonts w:ascii="Segoe UI" w:hAnsi="Segoe UI" w:cs="Segoe UI"/>
          <w:sz w:val="28"/>
          <w:szCs w:val="28"/>
        </w:rPr>
        <w:t xml:space="preserve">проведены </w:t>
      </w:r>
      <w:r w:rsidR="002B53A8">
        <w:rPr>
          <w:rFonts w:ascii="Segoe UI" w:hAnsi="Segoe UI" w:cs="Segoe UI"/>
          <w:sz w:val="28"/>
          <w:szCs w:val="28"/>
        </w:rPr>
        <w:t>к</w:t>
      </w:r>
      <w:r w:rsidR="002B53A8" w:rsidRPr="005F3FC1">
        <w:rPr>
          <w:rFonts w:ascii="Segoe UI" w:hAnsi="Segoe UI" w:cs="Segoe UI"/>
          <w:sz w:val="28"/>
          <w:szCs w:val="28"/>
        </w:rPr>
        <w:t xml:space="preserve">онтрольно-надзорные мероприятия </w:t>
      </w:r>
      <w:r w:rsidR="002B53A8">
        <w:rPr>
          <w:rFonts w:ascii="Segoe UI" w:hAnsi="Segoe UI" w:cs="Segoe UI"/>
          <w:sz w:val="28"/>
          <w:szCs w:val="28"/>
        </w:rPr>
        <w:t xml:space="preserve">на земельных участках площадью 121730 га. </w:t>
      </w:r>
      <w:r w:rsidR="002B53A8" w:rsidRPr="005F3FC1">
        <w:rPr>
          <w:rFonts w:ascii="Segoe UI" w:hAnsi="Segoe UI" w:cs="Segoe UI"/>
          <w:sz w:val="28"/>
          <w:szCs w:val="28"/>
        </w:rPr>
        <w:t xml:space="preserve"> </w:t>
      </w:r>
      <w:r w:rsidR="002B53A8">
        <w:rPr>
          <w:rFonts w:ascii="Segoe UI" w:hAnsi="Segoe UI" w:cs="Segoe UI"/>
          <w:sz w:val="28"/>
          <w:szCs w:val="28"/>
        </w:rPr>
        <w:t>П</w:t>
      </w:r>
      <w:r w:rsidR="002B53A8" w:rsidRPr="005F3FC1">
        <w:rPr>
          <w:rFonts w:ascii="Segoe UI" w:hAnsi="Segoe UI" w:cs="Segoe UI"/>
          <w:sz w:val="28"/>
          <w:szCs w:val="28"/>
        </w:rPr>
        <w:t>лощадь объектов земельных отношений, на которых выявлены признаки нарушения</w:t>
      </w:r>
      <w:r w:rsidR="002B53A8">
        <w:rPr>
          <w:rFonts w:ascii="Segoe UI" w:hAnsi="Segoe UI" w:cs="Segoe UI"/>
          <w:sz w:val="28"/>
          <w:szCs w:val="28"/>
        </w:rPr>
        <w:t xml:space="preserve"> земельного законодательства,</w:t>
      </w:r>
      <w:r w:rsidR="002B53A8" w:rsidRPr="005F3FC1">
        <w:rPr>
          <w:rFonts w:ascii="Segoe UI" w:hAnsi="Segoe UI" w:cs="Segoe UI"/>
          <w:sz w:val="28"/>
          <w:szCs w:val="28"/>
        </w:rPr>
        <w:t xml:space="preserve"> составила 2070 га.</w:t>
      </w:r>
    </w:p>
    <w:p w:rsidR="005F3FC1" w:rsidRPr="005F3FC1" w:rsidRDefault="005F3FC1" w:rsidP="005F3FC1">
      <w:pPr>
        <w:spacing w:after="0" w:line="312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Как отмечает заместитель руководителя Управления Елена Дегтярева, н</w:t>
      </w:r>
      <w:r w:rsidRPr="005F3FC1">
        <w:rPr>
          <w:rFonts w:ascii="Segoe UI" w:hAnsi="Segoe UI" w:cs="Segoe UI"/>
          <w:sz w:val="28"/>
          <w:szCs w:val="28"/>
        </w:rPr>
        <w:t>аибольшая часть мероприятий</w:t>
      </w:r>
      <w:r>
        <w:rPr>
          <w:rFonts w:ascii="Segoe UI" w:hAnsi="Segoe UI" w:cs="Segoe UI"/>
          <w:sz w:val="28"/>
          <w:szCs w:val="28"/>
        </w:rPr>
        <w:t xml:space="preserve"> государственного земельного надзора </w:t>
      </w:r>
      <w:r w:rsidRPr="005F3FC1">
        <w:rPr>
          <w:rFonts w:ascii="Segoe UI" w:hAnsi="Segoe UI" w:cs="Segoe UI"/>
          <w:sz w:val="28"/>
          <w:szCs w:val="28"/>
        </w:rPr>
        <w:t xml:space="preserve">проводится в виде наблюдений за соблюдением обязательных требований. </w:t>
      </w:r>
      <w:r w:rsidR="009B747D">
        <w:rPr>
          <w:rFonts w:ascii="Segoe UI" w:hAnsi="Segoe UI" w:cs="Segoe UI"/>
          <w:sz w:val="28"/>
          <w:szCs w:val="28"/>
        </w:rPr>
        <w:t xml:space="preserve">То есть через </w:t>
      </w:r>
      <w:r w:rsidRPr="005F3FC1">
        <w:rPr>
          <w:rFonts w:ascii="Segoe UI" w:hAnsi="Segoe UI" w:cs="Segoe UI"/>
          <w:sz w:val="28"/>
          <w:szCs w:val="28"/>
        </w:rPr>
        <w:t>мониторингов</w:t>
      </w:r>
      <w:r w:rsidR="009B747D">
        <w:rPr>
          <w:rFonts w:ascii="Segoe UI" w:hAnsi="Segoe UI" w:cs="Segoe UI"/>
          <w:sz w:val="28"/>
          <w:szCs w:val="28"/>
        </w:rPr>
        <w:t>ы</w:t>
      </w:r>
      <w:r w:rsidRPr="005F3FC1">
        <w:rPr>
          <w:rFonts w:ascii="Segoe UI" w:hAnsi="Segoe UI" w:cs="Segoe UI"/>
          <w:sz w:val="28"/>
          <w:szCs w:val="28"/>
        </w:rPr>
        <w:t>е, дистанционн</w:t>
      </w:r>
      <w:r w:rsidR="009B747D">
        <w:rPr>
          <w:rFonts w:ascii="Segoe UI" w:hAnsi="Segoe UI" w:cs="Segoe UI"/>
          <w:sz w:val="28"/>
          <w:szCs w:val="28"/>
        </w:rPr>
        <w:t>ы</w:t>
      </w:r>
      <w:bookmarkStart w:id="0" w:name="_GoBack"/>
      <w:bookmarkEnd w:id="0"/>
      <w:r w:rsidRPr="005F3FC1">
        <w:rPr>
          <w:rFonts w:ascii="Segoe UI" w:hAnsi="Segoe UI" w:cs="Segoe UI"/>
          <w:sz w:val="28"/>
          <w:szCs w:val="28"/>
        </w:rPr>
        <w:t>е мероприятия без взаимодействия с контролируемым лицом, в том числе методом пространственного анализа территории, с использованием сведений из открытых источников, сведений межведомственного взаимодействия.</w:t>
      </w:r>
    </w:p>
    <w:p w:rsidR="002B53A8" w:rsidRPr="005F3FC1" w:rsidRDefault="002B53A8" w:rsidP="002B53A8">
      <w:pPr>
        <w:spacing w:after="0" w:line="312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По результатам </w:t>
      </w:r>
      <w:r w:rsidRPr="005F3FC1">
        <w:rPr>
          <w:rFonts w:ascii="Segoe UI" w:hAnsi="Segoe UI" w:cs="Segoe UI"/>
          <w:sz w:val="28"/>
          <w:szCs w:val="28"/>
        </w:rPr>
        <w:t>выдано 2931 предостережени</w:t>
      </w:r>
      <w:r>
        <w:rPr>
          <w:rFonts w:ascii="Segoe UI" w:hAnsi="Segoe UI" w:cs="Segoe UI"/>
          <w:sz w:val="28"/>
          <w:szCs w:val="28"/>
        </w:rPr>
        <w:t xml:space="preserve">е о недопустимости </w:t>
      </w:r>
      <w:r w:rsidRPr="005F3FC1">
        <w:rPr>
          <w:rFonts w:ascii="Segoe UI" w:hAnsi="Segoe UI" w:cs="Segoe UI"/>
          <w:sz w:val="28"/>
          <w:szCs w:val="28"/>
        </w:rPr>
        <w:t>нарушения обязательных требований</w:t>
      </w:r>
      <w:r>
        <w:rPr>
          <w:rFonts w:ascii="Segoe UI" w:hAnsi="Segoe UI" w:cs="Segoe UI"/>
          <w:sz w:val="28"/>
          <w:szCs w:val="28"/>
        </w:rPr>
        <w:t xml:space="preserve"> земельного законодательства</w:t>
      </w:r>
      <w:r w:rsidRPr="005F3FC1">
        <w:rPr>
          <w:rFonts w:ascii="Segoe UI" w:hAnsi="Segoe UI" w:cs="Segoe UI"/>
          <w:sz w:val="28"/>
          <w:szCs w:val="28"/>
        </w:rPr>
        <w:t>, проведено 54 профилактических визита.</w:t>
      </w:r>
    </w:p>
    <w:p w:rsidR="005F3FC1" w:rsidRPr="005F3FC1" w:rsidRDefault="009B747D" w:rsidP="005F3FC1">
      <w:pPr>
        <w:spacing w:after="0" w:line="312" w:lineRule="auto"/>
        <w:ind w:firstLine="708"/>
        <w:jc w:val="both"/>
        <w:rPr>
          <w:rFonts w:ascii="Segoe UI" w:hAnsi="Segoe UI" w:cs="Segoe UI"/>
          <w:sz w:val="28"/>
          <w:szCs w:val="28"/>
        </w:rPr>
      </w:pPr>
      <w:proofErr w:type="spellStart"/>
      <w:r>
        <w:rPr>
          <w:rFonts w:ascii="Segoe UI" w:hAnsi="Segoe UI" w:cs="Segoe UI"/>
          <w:sz w:val="28"/>
          <w:szCs w:val="28"/>
        </w:rPr>
        <w:lastRenderedPageBreak/>
        <w:t>Госземинспекторами</w:t>
      </w:r>
      <w:proofErr w:type="spellEnd"/>
      <w:r>
        <w:rPr>
          <w:rFonts w:ascii="Segoe UI" w:hAnsi="Segoe UI" w:cs="Segoe UI"/>
          <w:sz w:val="28"/>
          <w:szCs w:val="28"/>
        </w:rPr>
        <w:t xml:space="preserve"> Росреестра о</w:t>
      </w:r>
      <w:r w:rsidR="000E2ACC">
        <w:rPr>
          <w:rFonts w:ascii="Segoe UI" w:hAnsi="Segoe UI" w:cs="Segoe UI"/>
          <w:sz w:val="28"/>
          <w:szCs w:val="28"/>
        </w:rPr>
        <w:t>сновной акцент делается на проведение</w:t>
      </w:r>
      <w:r w:rsidR="005F3FC1" w:rsidRPr="005F3FC1">
        <w:rPr>
          <w:rFonts w:ascii="Segoe UI" w:hAnsi="Segoe UI" w:cs="Segoe UI"/>
          <w:sz w:val="28"/>
          <w:szCs w:val="28"/>
        </w:rPr>
        <w:t xml:space="preserve"> мероприяти</w:t>
      </w:r>
      <w:r w:rsidR="000E2ACC">
        <w:rPr>
          <w:rFonts w:ascii="Segoe UI" w:hAnsi="Segoe UI" w:cs="Segoe UI"/>
          <w:sz w:val="28"/>
          <w:szCs w:val="28"/>
        </w:rPr>
        <w:t>й</w:t>
      </w:r>
      <w:r w:rsidR="005F3FC1" w:rsidRPr="005F3FC1">
        <w:rPr>
          <w:rFonts w:ascii="Segoe UI" w:hAnsi="Segoe UI" w:cs="Segoe UI"/>
          <w:sz w:val="28"/>
          <w:szCs w:val="28"/>
        </w:rPr>
        <w:t xml:space="preserve"> по профилактике нарушений обязательных требований. Данный комплекс мер призван обеспечить устойчивость экономики, снижение нагрузки на граждан, а также развитие малого и среднего бизнеса в стране. В случае выявления признаков нарушений требований земельного законодательства Управление ограничивается объявлением предостережений о недопустимости нарушения обязательных требований, в которых разъясняет допущенные нарушения, а также возможные способы их устранения. По каждому выданному предостережению инспекторским составом проводится индивидуальная работа с землепользователями.</w:t>
      </w:r>
    </w:p>
    <w:p w:rsidR="005F3FC1" w:rsidRDefault="005F3FC1" w:rsidP="005F3FC1">
      <w:pPr>
        <w:spacing w:after="0" w:line="312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5F3FC1">
        <w:rPr>
          <w:rFonts w:ascii="Segoe UI" w:hAnsi="Segoe UI" w:cs="Segoe UI"/>
          <w:sz w:val="28"/>
          <w:szCs w:val="28"/>
        </w:rPr>
        <w:t>В дальнейшем на основании результатов могут быть приняты меры профилактического характера, а также вынесены решения о проведении внеплановых контрольных (надзорных) мероприятий.</w:t>
      </w:r>
    </w:p>
    <w:p w:rsidR="002B53A8" w:rsidRPr="002B53A8" w:rsidRDefault="002B53A8" w:rsidP="002B53A8">
      <w:pPr>
        <w:spacing w:after="0" w:line="312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Правообладатель и землепользователь может </w:t>
      </w:r>
      <w:proofErr w:type="spellStart"/>
      <w:r>
        <w:rPr>
          <w:rFonts w:ascii="Segoe UI" w:hAnsi="Segoe UI" w:cs="Segoe UI"/>
          <w:sz w:val="28"/>
          <w:szCs w:val="28"/>
        </w:rPr>
        <w:t>самообследовать</w:t>
      </w:r>
      <w:proofErr w:type="spellEnd"/>
      <w:r>
        <w:rPr>
          <w:rFonts w:ascii="Segoe UI" w:hAnsi="Segoe UI" w:cs="Segoe UI"/>
          <w:sz w:val="28"/>
          <w:szCs w:val="28"/>
        </w:rPr>
        <w:t xml:space="preserve"> свой участок с помощью сервиса Росреестра и </w:t>
      </w:r>
      <w:r w:rsidRPr="002B53A8">
        <w:rPr>
          <w:rFonts w:ascii="Segoe UI" w:hAnsi="Segoe UI" w:cs="Segoe UI"/>
          <w:sz w:val="28"/>
          <w:szCs w:val="28"/>
        </w:rPr>
        <w:t xml:space="preserve">самостоятельно оценить соблюдение обязательных требований при использовании земельных участков: </w:t>
      </w:r>
      <w:hyperlink r:id="rId6" w:history="1">
        <w:r w:rsidR="009B747D" w:rsidRPr="00D72129">
          <w:rPr>
            <w:rStyle w:val="a6"/>
            <w:rFonts w:ascii="Segoe UI" w:hAnsi="Segoe UI" w:cs="Segoe UI"/>
            <w:sz w:val="28"/>
            <w:szCs w:val="28"/>
          </w:rPr>
          <w:t>https://vk.cc/cwn1Bb</w:t>
        </w:r>
      </w:hyperlink>
      <w:r w:rsidR="009B747D">
        <w:rPr>
          <w:rFonts w:ascii="Segoe UI" w:hAnsi="Segoe UI" w:cs="Segoe UI"/>
          <w:sz w:val="28"/>
          <w:szCs w:val="28"/>
        </w:rPr>
        <w:t xml:space="preserve"> </w:t>
      </w:r>
      <w:r w:rsidRPr="002B53A8">
        <w:rPr>
          <w:rFonts w:ascii="Segoe UI" w:hAnsi="Segoe UI" w:cs="Segoe UI"/>
          <w:sz w:val="28"/>
          <w:szCs w:val="28"/>
        </w:rPr>
        <w:t>.</w:t>
      </w:r>
    </w:p>
    <w:p w:rsidR="002B53A8" w:rsidRPr="002B53A8" w:rsidRDefault="002B53A8" w:rsidP="002B53A8">
      <w:pPr>
        <w:spacing w:after="0" w:line="312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2B53A8">
        <w:rPr>
          <w:rFonts w:ascii="Segoe UI" w:hAnsi="Segoe UI" w:cs="Segoe UI"/>
          <w:sz w:val="28"/>
          <w:szCs w:val="28"/>
        </w:rPr>
        <w:t>Воспользоваться им можно как без авторизации на сайте</w:t>
      </w:r>
      <w:r w:rsidR="009B747D">
        <w:rPr>
          <w:rFonts w:ascii="Segoe UI" w:hAnsi="Segoe UI" w:cs="Segoe UI"/>
          <w:sz w:val="28"/>
          <w:szCs w:val="28"/>
        </w:rPr>
        <w:t xml:space="preserve"> Росреестра</w:t>
      </w:r>
      <w:r w:rsidRPr="002B53A8">
        <w:rPr>
          <w:rFonts w:ascii="Segoe UI" w:hAnsi="Segoe UI" w:cs="Segoe UI"/>
          <w:sz w:val="28"/>
          <w:szCs w:val="28"/>
        </w:rPr>
        <w:t xml:space="preserve">, перейдя на соответствующую страницу, так и в личном кабинете. Для этого в разделе «Мои объекты недвижимости» нужно выделить интересующий земельный участок и, щелкнув правой кнопкой мыши, выбрать сервис </w:t>
      </w:r>
      <w:proofErr w:type="spellStart"/>
      <w:r w:rsidRPr="002B53A8">
        <w:rPr>
          <w:rFonts w:ascii="Segoe UI" w:hAnsi="Segoe UI" w:cs="Segoe UI"/>
          <w:sz w:val="28"/>
          <w:szCs w:val="28"/>
        </w:rPr>
        <w:t>самообследования</w:t>
      </w:r>
      <w:proofErr w:type="spellEnd"/>
      <w:r w:rsidRPr="002B53A8">
        <w:rPr>
          <w:rFonts w:ascii="Segoe UI" w:hAnsi="Segoe UI" w:cs="Segoe UI"/>
          <w:sz w:val="28"/>
          <w:szCs w:val="28"/>
        </w:rPr>
        <w:t>. Далее следует ответить на ряд предложенных вопросов об использовании земельного участка.</w:t>
      </w:r>
    </w:p>
    <w:p w:rsidR="002B53A8" w:rsidRPr="002B53A8" w:rsidRDefault="002B53A8" w:rsidP="002B53A8">
      <w:pPr>
        <w:spacing w:after="0" w:line="312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2B53A8">
        <w:rPr>
          <w:rFonts w:ascii="Segoe UI" w:hAnsi="Segoe UI" w:cs="Segoe UI"/>
          <w:sz w:val="28"/>
          <w:szCs w:val="28"/>
        </w:rPr>
        <w:t>На некоторые вопросы, касающиеся характеристик участка, сервис предлагает подсказки на основании сведений из ЕГРН. После ответа на все вопросы будет сформирован итог обследования. В случае если сервисом нарушений не выявлено, появится сообщение о том, что нарушений нет. А в случае выявления возможного нарушения выдаются рекомендации по его устранению.</w:t>
      </w:r>
    </w:p>
    <w:p w:rsidR="002B53A8" w:rsidRPr="002B53A8" w:rsidRDefault="002B53A8" w:rsidP="002B53A8">
      <w:pPr>
        <w:spacing w:after="0" w:line="312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2B53A8" w:rsidRDefault="002B53A8" w:rsidP="002B53A8">
      <w:pPr>
        <w:spacing w:after="0" w:line="312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2B53A8">
        <w:rPr>
          <w:rFonts w:ascii="Segoe UI" w:hAnsi="Segoe UI" w:cs="Segoe UI"/>
          <w:sz w:val="28"/>
          <w:szCs w:val="28"/>
        </w:rPr>
        <w:t>Важно: информация о результатах ответов на вопросы не передается сотрудникам Росреестра и не используется в рамках контроля!</w:t>
      </w:r>
    </w:p>
    <w:p w:rsidR="009B747D" w:rsidRPr="005F3FC1" w:rsidRDefault="009B747D" w:rsidP="002B53A8">
      <w:pPr>
        <w:spacing w:after="0" w:line="312" w:lineRule="auto"/>
        <w:ind w:firstLine="708"/>
        <w:jc w:val="both"/>
        <w:rPr>
          <w:rFonts w:ascii="Segoe UI" w:hAnsi="Segoe UI" w:cs="Segoe UI"/>
          <w:sz w:val="28"/>
          <w:szCs w:val="28"/>
        </w:rPr>
      </w:pPr>
    </w:p>
    <w:p w:rsidR="00E75E8C" w:rsidRPr="00C7260D" w:rsidRDefault="00315ECE" w:rsidP="00DA1DF5">
      <w:pPr>
        <w:spacing w:after="0" w:line="312" w:lineRule="auto"/>
        <w:ind w:firstLine="708"/>
        <w:jc w:val="both"/>
        <w:rPr>
          <w:rFonts w:ascii="Segoe UI" w:hAnsi="Segoe UI" w:cs="Segoe UI"/>
          <w:sz w:val="28"/>
          <w:szCs w:val="28"/>
        </w:rPr>
      </w:pPr>
      <w:r w:rsidRPr="00F55FD2">
        <w:rPr>
          <w:rFonts w:ascii="Segoe UI" w:hAnsi="Segoe UI" w:cs="Segoe UI"/>
          <w:sz w:val="28"/>
          <w:szCs w:val="28"/>
        </w:rPr>
        <w:t>#</w:t>
      </w:r>
      <w:proofErr w:type="spellStart"/>
      <w:r>
        <w:rPr>
          <w:rFonts w:ascii="Segoe UI" w:hAnsi="Segoe UI" w:cs="Segoe UI"/>
          <w:sz w:val="28"/>
          <w:szCs w:val="28"/>
        </w:rPr>
        <w:t>Росреестр_Пермскийкрай</w:t>
      </w:r>
      <w:proofErr w:type="spellEnd"/>
      <w:r w:rsidR="00C7260D">
        <w:rPr>
          <w:rFonts w:ascii="Segoe UI" w:hAnsi="Segoe UI" w:cs="Segoe UI"/>
          <w:sz w:val="28"/>
          <w:szCs w:val="28"/>
        </w:rPr>
        <w:t xml:space="preserve"> </w:t>
      </w:r>
      <w:r w:rsidR="00C7260D" w:rsidRPr="00C7260D">
        <w:rPr>
          <w:rFonts w:ascii="Segoe UI" w:hAnsi="Segoe UI" w:cs="Segoe UI"/>
          <w:sz w:val="28"/>
          <w:szCs w:val="28"/>
        </w:rPr>
        <w:t>#</w:t>
      </w:r>
      <w:proofErr w:type="spellStart"/>
      <w:r w:rsidR="009B747D">
        <w:rPr>
          <w:rFonts w:ascii="Segoe UI" w:hAnsi="Segoe UI" w:cs="Segoe UI"/>
          <w:sz w:val="28"/>
          <w:szCs w:val="28"/>
        </w:rPr>
        <w:t>ЗемельныйНадзор</w:t>
      </w:r>
      <w:proofErr w:type="spellEnd"/>
      <w:r w:rsidR="00C7260D">
        <w:rPr>
          <w:rFonts w:ascii="Segoe UI" w:hAnsi="Segoe UI" w:cs="Segoe UI"/>
          <w:sz w:val="28"/>
          <w:szCs w:val="28"/>
        </w:rPr>
        <w:t xml:space="preserve"> </w:t>
      </w:r>
      <w:r w:rsidR="00C7260D" w:rsidRPr="00C7260D">
        <w:rPr>
          <w:rFonts w:ascii="Segoe UI" w:hAnsi="Segoe UI" w:cs="Segoe UI"/>
          <w:sz w:val="28"/>
          <w:szCs w:val="28"/>
        </w:rPr>
        <w:t>#</w:t>
      </w:r>
      <w:proofErr w:type="spellStart"/>
      <w:proofErr w:type="gramStart"/>
      <w:r w:rsidR="00C7260D" w:rsidRPr="00C7260D">
        <w:rPr>
          <w:rFonts w:ascii="Segoe UI" w:hAnsi="Segoe UI" w:cs="Segoe UI"/>
          <w:sz w:val="28"/>
          <w:szCs w:val="28"/>
        </w:rPr>
        <w:t>ЖизненныеСитуации</w:t>
      </w:r>
      <w:proofErr w:type="spellEnd"/>
      <w:r w:rsidR="00C7260D">
        <w:rPr>
          <w:rFonts w:ascii="Segoe UI" w:hAnsi="Segoe UI" w:cs="Segoe UI"/>
          <w:sz w:val="28"/>
          <w:szCs w:val="28"/>
        </w:rPr>
        <w:t xml:space="preserve"> </w:t>
      </w:r>
      <w:r w:rsidR="00C7260D" w:rsidRPr="00C7260D">
        <w:t xml:space="preserve"> </w:t>
      </w:r>
      <w:r w:rsidR="00C7260D" w:rsidRPr="00C7260D">
        <w:rPr>
          <w:rFonts w:ascii="Segoe UI" w:hAnsi="Segoe UI" w:cs="Segoe UI"/>
          <w:sz w:val="28"/>
          <w:szCs w:val="28"/>
        </w:rPr>
        <w:t>#</w:t>
      </w:r>
      <w:proofErr w:type="gramEnd"/>
      <w:r w:rsidR="00C7260D">
        <w:rPr>
          <w:rFonts w:ascii="Segoe UI" w:hAnsi="Segoe UI" w:cs="Segoe UI"/>
          <w:sz w:val="28"/>
          <w:szCs w:val="28"/>
        </w:rPr>
        <w:t>Недвижимость</w:t>
      </w:r>
    </w:p>
    <w:p w:rsidR="001E55A7" w:rsidRDefault="005C0216" w:rsidP="00A36874">
      <w:pPr>
        <w:spacing w:after="0" w:line="312" w:lineRule="auto"/>
        <w:jc w:val="both"/>
        <w:rPr>
          <w:rFonts w:ascii="Segoe UI" w:eastAsia="Segoe UI" w:hAnsi="Segoe UI" w:cs="Segoe UI"/>
          <w:sz w:val="26"/>
        </w:rPr>
      </w:pPr>
      <w:r>
        <w:object w:dxaOrig="9494" w:dyaOrig="44">
          <v:rect id="_x0000_i1025" style="width:474pt;height:2.4pt" o:ole="" o:preferrelative="t" stroked="f">
            <v:imagedata r:id="rId7" o:title=""/>
          </v:rect>
          <o:OLEObject Type="Embed" ProgID="StaticMetafile" ShapeID="_x0000_i1025" DrawAspect="Content" ObjectID="_1782314141" r:id="rId8"/>
        </w:object>
      </w:r>
    </w:p>
    <w:p w:rsidR="001E55A7" w:rsidRDefault="005C0216">
      <w:pPr>
        <w:spacing w:after="0" w:line="312" w:lineRule="auto"/>
        <w:ind w:firstLine="708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Об Управлении Росреестра по Пермскому краю</w:t>
      </w:r>
    </w:p>
    <w:p w:rsidR="001E55A7" w:rsidRDefault="005C0216">
      <w:pPr>
        <w:widowControl w:val="0"/>
        <w:spacing w:after="160" w:line="252" w:lineRule="auto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sz w:val="18"/>
        </w:rPr>
        <w:t>Управление Федеральной службы государственной регистрации, кадастра и картографии (Росреестр) по Пермскому краю осуществля</w:t>
      </w:r>
      <w:r w:rsidR="00266BAD">
        <w:rPr>
          <w:rFonts w:ascii="Segoe UI" w:eastAsia="Segoe UI" w:hAnsi="Segoe UI" w:cs="Segoe UI"/>
          <w:sz w:val="18"/>
        </w:rPr>
        <w:t>ет</w:t>
      </w:r>
      <w:r>
        <w:rPr>
          <w:rFonts w:ascii="Segoe UI" w:eastAsia="Segoe UI" w:hAnsi="Segoe UI" w:cs="Segoe UI"/>
          <w:sz w:val="18"/>
        </w:rPr>
        <w:t xml:space="preserve"> функции по государственному кадастровому учету и государственной регистрации прав на недвижимое имущество и сделок с ним, </w:t>
      </w:r>
      <w:r w:rsidR="00266BAD">
        <w:rPr>
          <w:rFonts w:ascii="Segoe UI" w:eastAsia="Segoe UI" w:hAnsi="Segoe UI" w:cs="Segoe UI"/>
          <w:sz w:val="18"/>
        </w:rPr>
        <w:t>г</w:t>
      </w:r>
      <w:r>
        <w:rPr>
          <w:rFonts w:ascii="Segoe UI" w:eastAsia="Segoe UI" w:hAnsi="Segoe UI" w:cs="Segoe UI"/>
          <w:sz w:val="18"/>
        </w:rPr>
        <w:t>осударственного мониторинга земель, государственному надзору в области геодезии</w:t>
      </w:r>
      <w:r w:rsidR="00266BAD">
        <w:rPr>
          <w:rFonts w:ascii="Segoe UI" w:eastAsia="Segoe UI" w:hAnsi="Segoe UI" w:cs="Segoe UI"/>
          <w:sz w:val="18"/>
        </w:rPr>
        <w:t xml:space="preserve">, </w:t>
      </w:r>
      <w:r>
        <w:rPr>
          <w:rFonts w:ascii="Segoe UI" w:eastAsia="Segoe UI" w:hAnsi="Segoe UI" w:cs="Segoe UI"/>
          <w:sz w:val="18"/>
        </w:rPr>
        <w:t>картографии</w:t>
      </w:r>
      <w:r w:rsidR="00266BAD">
        <w:rPr>
          <w:rFonts w:ascii="Segoe UI" w:eastAsia="Segoe UI" w:hAnsi="Segoe UI" w:cs="Segoe UI"/>
          <w:sz w:val="18"/>
        </w:rPr>
        <w:t xml:space="preserve"> и </w:t>
      </w:r>
      <w:r>
        <w:rPr>
          <w:rFonts w:ascii="Segoe UI" w:eastAsia="Segoe UI" w:hAnsi="Segoe UI" w:cs="Segoe UI"/>
          <w:sz w:val="18"/>
        </w:rPr>
        <w:t xml:space="preserve">земельному надзору, надзору за деятельностью саморегулируемых организаций </w:t>
      </w:r>
      <w:r w:rsidR="00266BAD">
        <w:rPr>
          <w:rFonts w:ascii="Segoe UI" w:eastAsia="Segoe UI" w:hAnsi="Segoe UI" w:cs="Segoe UI"/>
          <w:sz w:val="18"/>
        </w:rPr>
        <w:t>кадастровых инженеров и арбитражных управляющих.</w:t>
      </w:r>
      <w:r>
        <w:rPr>
          <w:rFonts w:ascii="Segoe UI" w:eastAsia="Segoe UI" w:hAnsi="Segoe UI" w:cs="Segoe UI"/>
          <w:sz w:val="18"/>
        </w:rPr>
        <w:t xml:space="preserve"> Руководитель Управления Росреестра по Пермскому краю – Лариса Аржевитина.</w:t>
      </w:r>
    </w:p>
    <w:p w:rsidR="001E55A7" w:rsidRDefault="005C0216">
      <w:pPr>
        <w:spacing w:after="160" w:line="252" w:lineRule="auto"/>
        <w:jc w:val="both"/>
        <w:rPr>
          <w:rFonts w:ascii="Segoe UI" w:eastAsia="Segoe UI" w:hAnsi="Segoe UI" w:cs="Segoe UI"/>
          <w:b/>
        </w:rPr>
      </w:pPr>
      <w:r>
        <w:rPr>
          <w:rFonts w:ascii="Segoe UI" w:eastAsia="Segoe UI" w:hAnsi="Segoe UI" w:cs="Segoe UI"/>
          <w:b/>
        </w:rPr>
        <w:t>Контакты для СМИ</w:t>
      </w:r>
    </w:p>
    <w:p w:rsidR="001E55A7" w:rsidRDefault="005C0216">
      <w:pPr>
        <w:spacing w:after="0" w:line="240" w:lineRule="auto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Пресс-служба Управления Федеральной службы </w:t>
      </w:r>
      <w:r>
        <w:rPr>
          <w:rFonts w:ascii="Segoe UI" w:eastAsia="Segoe UI" w:hAnsi="Segoe UI" w:cs="Segoe UI"/>
          <w:color w:val="000000"/>
        </w:rPr>
        <w:br/>
        <w:t>государственной регистрации, кадастра и картографии (Росреестр) по Пермскому краю</w:t>
      </w:r>
    </w:p>
    <w:p w:rsidR="001E55A7" w:rsidRDefault="001E55A7">
      <w:pPr>
        <w:spacing w:after="0" w:line="240" w:lineRule="auto"/>
        <w:rPr>
          <w:rFonts w:ascii="Segoe UI" w:eastAsia="Segoe UI" w:hAnsi="Segoe UI" w:cs="Segoe UI"/>
          <w:color w:val="000000"/>
        </w:rPr>
      </w:pPr>
    </w:p>
    <w:p w:rsidR="001E55A7" w:rsidRDefault="00263082">
      <w:pPr>
        <w:spacing w:after="0" w:line="240" w:lineRule="auto"/>
        <w:rPr>
          <w:rFonts w:ascii="Segoe UI" w:eastAsia="Segoe UI" w:hAnsi="Segoe UI" w:cs="Segoe UI"/>
          <w:color w:val="000000"/>
        </w:rPr>
      </w:pPr>
      <w:r>
        <w:rPr>
          <w:rFonts w:ascii="Segoe UI" w:eastAsia="Segoe UI" w:hAnsi="Segoe UI" w:cs="Segoe UI"/>
          <w:color w:val="000000"/>
        </w:rPr>
        <w:t>+7 (342) 205-95-58 (доб. 3214, 3216, 3</w:t>
      </w:r>
      <w:r w:rsidR="005C0216">
        <w:rPr>
          <w:rFonts w:ascii="Segoe UI" w:eastAsia="Segoe UI" w:hAnsi="Segoe UI" w:cs="Segoe UI"/>
          <w:color w:val="000000"/>
        </w:rPr>
        <w:t>219)</w:t>
      </w:r>
    </w:p>
    <w:p w:rsidR="001E55A7" w:rsidRDefault="005C0216">
      <w:pPr>
        <w:spacing w:after="160" w:line="252" w:lineRule="auto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</w:rPr>
        <w:t>614990, г. Пермь, ул. Ленина, д. 66/2</w:t>
      </w:r>
    </w:p>
    <w:p w:rsidR="008339E8" w:rsidRPr="008339E8" w:rsidRDefault="008339E8" w:rsidP="008339E8">
      <w:pPr>
        <w:spacing w:after="160" w:line="252" w:lineRule="auto"/>
        <w:jc w:val="both"/>
        <w:rPr>
          <w:rFonts w:ascii="Segoe UI" w:eastAsia="Segoe UI" w:hAnsi="Segoe UI" w:cs="Segoe UI"/>
        </w:rPr>
      </w:pPr>
      <w:r>
        <w:rPr>
          <w:rFonts w:ascii="Segoe UI" w:eastAsia="Segoe UI" w:hAnsi="Segoe UI" w:cs="Segoe UI"/>
          <w:lang w:val="en-US"/>
        </w:rPr>
        <w:t>press</w:t>
      </w:r>
      <w:r w:rsidRPr="008339E8">
        <w:rPr>
          <w:rFonts w:ascii="Segoe UI" w:eastAsia="Segoe UI" w:hAnsi="Segoe UI" w:cs="Segoe UI"/>
        </w:rPr>
        <w:t>@</w:t>
      </w:r>
      <w:r>
        <w:rPr>
          <w:rFonts w:ascii="Segoe UI" w:eastAsia="Segoe UI" w:hAnsi="Segoe UI" w:cs="Segoe UI"/>
          <w:lang w:val="en-US"/>
        </w:rPr>
        <w:t>r</w:t>
      </w:r>
      <w:r w:rsidRPr="008339E8">
        <w:rPr>
          <w:rFonts w:ascii="Segoe UI" w:eastAsia="Segoe UI" w:hAnsi="Segoe UI" w:cs="Segoe UI"/>
        </w:rPr>
        <w:t>59.</w:t>
      </w:r>
      <w:r>
        <w:rPr>
          <w:rFonts w:ascii="Segoe UI" w:eastAsia="Segoe UI" w:hAnsi="Segoe UI" w:cs="Segoe UI"/>
          <w:lang w:val="en-US"/>
        </w:rPr>
        <w:t>rosreestr</w:t>
      </w:r>
      <w:r w:rsidRPr="008339E8">
        <w:rPr>
          <w:rFonts w:ascii="Segoe UI" w:eastAsia="Segoe UI" w:hAnsi="Segoe UI" w:cs="Segoe UI"/>
        </w:rPr>
        <w:t>.</w:t>
      </w:r>
      <w:r>
        <w:rPr>
          <w:rFonts w:ascii="Segoe UI" w:eastAsia="Segoe UI" w:hAnsi="Segoe UI" w:cs="Segoe UI"/>
          <w:lang w:val="en-US"/>
        </w:rPr>
        <w:t>ru</w:t>
      </w:r>
    </w:p>
    <w:p w:rsidR="001E55A7" w:rsidRDefault="00B9159B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  <w:hyperlink r:id="rId9">
        <w:r w:rsidR="005C0216">
          <w:rPr>
            <w:rFonts w:ascii="Segoe UI" w:eastAsia="Segoe UI" w:hAnsi="Segoe UI" w:cs="Segoe UI"/>
            <w:b/>
            <w:color w:val="0000FF"/>
            <w:u w:val="single"/>
          </w:rPr>
          <w:t>http://rosreestr.gov.ru/</w:t>
        </w:r>
      </w:hyperlink>
      <w:r w:rsidR="005C0216">
        <w:rPr>
          <w:rFonts w:ascii="Segoe UI" w:eastAsia="Segoe UI" w:hAnsi="Segoe UI" w:cs="Segoe UI"/>
          <w:b/>
          <w:color w:val="0070C0"/>
        </w:rPr>
        <w:t xml:space="preserve"> </w:t>
      </w:r>
    </w:p>
    <w:p w:rsidR="00C46025" w:rsidRDefault="00C46025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</w:p>
    <w:p w:rsidR="006424FF" w:rsidRDefault="006424FF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78"/>
      </w:tblGrid>
      <w:tr w:rsidR="00155472" w:rsidTr="00E824C1">
        <w:trPr>
          <w:trHeight w:val="1189"/>
        </w:trPr>
        <w:tc>
          <w:tcPr>
            <w:tcW w:w="5211" w:type="dxa"/>
          </w:tcPr>
          <w:p w:rsidR="00155472" w:rsidRPr="00155472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sz w:val="28"/>
                <w:szCs w:val="28"/>
              </w:rPr>
            </w:pPr>
            <w:proofErr w:type="spellStart"/>
            <w:r w:rsidRPr="00155472">
              <w:rPr>
                <w:rFonts w:ascii="Segoe UI" w:eastAsia="Segoe UI" w:hAnsi="Segoe UI" w:cs="Segoe UI"/>
                <w:b/>
                <w:sz w:val="28"/>
                <w:szCs w:val="28"/>
              </w:rPr>
              <w:t>ВКонтакте</w:t>
            </w:r>
            <w:proofErr w:type="spellEnd"/>
            <w:r w:rsidRPr="00155472">
              <w:rPr>
                <w:rFonts w:ascii="Segoe UI" w:eastAsia="Segoe UI" w:hAnsi="Segoe UI" w:cs="Segoe UI"/>
                <w:sz w:val="28"/>
                <w:szCs w:val="28"/>
              </w:rPr>
              <w:t>:</w:t>
            </w:r>
          </w:p>
          <w:p w:rsidR="00155472" w:rsidRPr="00155472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sz w:val="28"/>
                <w:szCs w:val="28"/>
              </w:rPr>
            </w:pPr>
            <w:r w:rsidRPr="00155472">
              <w:rPr>
                <w:rFonts w:ascii="Segoe UI" w:eastAsia="Segoe UI" w:hAnsi="Segoe UI" w:cs="Segoe UI"/>
                <w:sz w:val="28"/>
                <w:szCs w:val="28"/>
              </w:rPr>
              <w:t>https://vk.com/rosreestr_59</w:t>
            </w:r>
          </w:p>
        </w:tc>
        <w:tc>
          <w:tcPr>
            <w:tcW w:w="4678" w:type="dxa"/>
          </w:tcPr>
          <w:p w:rsidR="00155472" w:rsidRPr="00155472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sz w:val="28"/>
                <w:szCs w:val="28"/>
              </w:rPr>
            </w:pPr>
            <w:r w:rsidRPr="00155472">
              <w:rPr>
                <w:rFonts w:ascii="Segoe UI" w:eastAsia="Segoe UI" w:hAnsi="Segoe UI" w:cs="Segoe UI"/>
                <w:b/>
                <w:sz w:val="28"/>
                <w:szCs w:val="28"/>
              </w:rPr>
              <w:t>Телеграм</w:t>
            </w:r>
            <w:r w:rsidRPr="00155472">
              <w:rPr>
                <w:rFonts w:ascii="Segoe UI" w:eastAsia="Segoe UI" w:hAnsi="Segoe UI" w:cs="Segoe UI"/>
                <w:sz w:val="28"/>
                <w:szCs w:val="28"/>
              </w:rPr>
              <w:t>:</w:t>
            </w:r>
          </w:p>
          <w:p w:rsidR="00155472" w:rsidRPr="00155472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sz w:val="28"/>
                <w:szCs w:val="28"/>
              </w:rPr>
            </w:pPr>
            <w:r w:rsidRPr="00155472">
              <w:rPr>
                <w:rFonts w:ascii="Segoe UI" w:eastAsia="Segoe UI" w:hAnsi="Segoe UI" w:cs="Segoe UI"/>
                <w:sz w:val="28"/>
                <w:szCs w:val="28"/>
                <w:lang w:val="en-US"/>
              </w:rPr>
              <w:t>h</w:t>
            </w:r>
            <w:r w:rsidRPr="00155472">
              <w:rPr>
                <w:rFonts w:ascii="Segoe UI" w:eastAsia="Segoe UI" w:hAnsi="Segoe UI" w:cs="Segoe UI"/>
                <w:sz w:val="28"/>
                <w:szCs w:val="28"/>
              </w:rPr>
              <w:t>ttps://t.me/rosreestr_59</w:t>
            </w:r>
          </w:p>
        </w:tc>
      </w:tr>
    </w:tbl>
    <w:p w:rsidR="006424FF" w:rsidRDefault="00C46025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  <w:r w:rsidRPr="00322D15">
        <w:rPr>
          <w:rFonts w:ascii="Segoe UI" w:eastAsia="Segoe UI" w:hAnsi="Segoe UI" w:cs="Segoe UI"/>
          <w:b/>
          <w:noProof/>
          <w:color w:val="0070C0"/>
        </w:rPr>
        <w:drawing>
          <wp:anchor distT="0" distB="0" distL="114300" distR="114300" simplePos="0" relativeHeight="251661824" behindDoc="0" locked="0" layoutInCell="1" allowOverlap="1" wp14:anchorId="48CD4945" wp14:editId="0680AA38">
            <wp:simplePos x="0" y="0"/>
            <wp:positionH relativeFrom="column">
              <wp:posOffset>4244340</wp:posOffset>
            </wp:positionH>
            <wp:positionV relativeFrom="paragraph">
              <wp:posOffset>184150</wp:posOffset>
            </wp:positionV>
            <wp:extent cx="1047750" cy="1310005"/>
            <wp:effectExtent l="0" t="0" r="0" b="4445"/>
            <wp:wrapNone/>
            <wp:docPr id="5" name="Рисунок 5" descr="C:\Users\Делидова_НА\Desktop\e9eabf075413c1402d75d5feecfad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елидова_НА\Desktop\e9eabf075413c1402d75d5feecfade49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4FF" w:rsidRDefault="00E824C1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  <w:r w:rsidRPr="005109F1">
        <w:rPr>
          <w:rFonts w:ascii="Segoe UI" w:eastAsia="Segoe UI" w:hAnsi="Segoe UI" w:cs="Segoe UI"/>
          <w:b/>
          <w:noProof/>
          <w:color w:val="0070C0"/>
        </w:rPr>
        <w:drawing>
          <wp:anchor distT="0" distB="0" distL="114300" distR="114300" simplePos="0" relativeHeight="251663872" behindDoc="1" locked="0" layoutInCell="1" allowOverlap="1" wp14:anchorId="7ED0FA3B" wp14:editId="321C9A47">
            <wp:simplePos x="0" y="0"/>
            <wp:positionH relativeFrom="column">
              <wp:posOffset>1042035</wp:posOffset>
            </wp:positionH>
            <wp:positionV relativeFrom="paragraph">
              <wp:posOffset>-1270</wp:posOffset>
            </wp:positionV>
            <wp:extent cx="1057275" cy="1299845"/>
            <wp:effectExtent l="0" t="0" r="9525" b="0"/>
            <wp:wrapNone/>
            <wp:docPr id="2" name="Рисунок 2" descr="H:\НОМЕНКЛАТУРА\Номенклатура на 2022 год\6-11 Документы по работе с общественностью и СМИ\НОВЫЕ QR-КОДЫ_НАШИ\В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ОМЕНКЛАТУРА\Номенклатура на 2022 год\6-11 Документы по работе с общественностью и СМИ\НОВЫЕ QR-КОДЫ_НАШИ\ВК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424FF" w:rsidRDefault="006424FF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</w:p>
    <w:p w:rsidR="006424FF" w:rsidRDefault="006424FF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</w:p>
    <w:p w:rsidR="006424FF" w:rsidRDefault="006424FF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</w:p>
    <w:p w:rsidR="006424FF" w:rsidRDefault="006424FF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</w:p>
    <w:p w:rsidR="006424FF" w:rsidRDefault="006424FF">
      <w:pPr>
        <w:spacing w:after="0" w:line="240" w:lineRule="auto"/>
        <w:rPr>
          <w:rFonts w:ascii="Segoe UI" w:eastAsia="Segoe UI" w:hAnsi="Segoe UI" w:cs="Segoe UI"/>
          <w:b/>
          <w:color w:val="0070C0"/>
        </w:rPr>
      </w:pPr>
    </w:p>
    <w:p w:rsidR="00155472" w:rsidRDefault="00155472" w:rsidP="00AA0E83">
      <w:pPr>
        <w:spacing w:after="0" w:line="312" w:lineRule="auto"/>
        <w:ind w:hanging="284"/>
        <w:jc w:val="both"/>
        <w:rPr>
          <w:rFonts w:ascii="Segoe UI" w:eastAsia="Segoe UI" w:hAnsi="Segoe UI" w:cs="Segoe UI"/>
          <w:sz w:val="24"/>
        </w:rPr>
      </w:pPr>
    </w:p>
    <w:tbl>
      <w:tblPr>
        <w:tblStyle w:val="a7"/>
        <w:tblW w:w="101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6182"/>
      </w:tblGrid>
      <w:tr w:rsidR="00155472" w:rsidRPr="00155472" w:rsidTr="00E824C1">
        <w:trPr>
          <w:trHeight w:val="1052"/>
        </w:trPr>
        <w:tc>
          <w:tcPr>
            <w:tcW w:w="3977" w:type="dxa"/>
            <w:vAlign w:val="center"/>
          </w:tcPr>
          <w:p w:rsidR="00155472" w:rsidRPr="00155472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b/>
                <w:sz w:val="28"/>
                <w:szCs w:val="28"/>
              </w:rPr>
            </w:pPr>
            <w:r w:rsidRPr="00155472">
              <w:rPr>
                <w:rFonts w:ascii="Segoe UI" w:eastAsia="Segoe UI" w:hAnsi="Segoe UI" w:cs="Segoe UI"/>
                <w:b/>
                <w:sz w:val="28"/>
                <w:szCs w:val="28"/>
              </w:rPr>
              <w:t>Одноклассники:</w:t>
            </w:r>
          </w:p>
          <w:p w:rsidR="00155472" w:rsidRPr="00E824C1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sz w:val="28"/>
                <w:szCs w:val="28"/>
              </w:rPr>
            </w:pPr>
            <w:r w:rsidRPr="00E824C1">
              <w:rPr>
                <w:rFonts w:ascii="Segoe UI" w:eastAsia="Segoe UI" w:hAnsi="Segoe UI" w:cs="Segoe UI"/>
                <w:sz w:val="28"/>
                <w:szCs w:val="28"/>
              </w:rPr>
              <w:t>https://ok.ru/rosreestr59</w:t>
            </w:r>
          </w:p>
        </w:tc>
        <w:tc>
          <w:tcPr>
            <w:tcW w:w="6182" w:type="dxa"/>
            <w:vAlign w:val="center"/>
          </w:tcPr>
          <w:p w:rsidR="00155472" w:rsidRPr="00155472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b/>
                <w:sz w:val="28"/>
                <w:szCs w:val="28"/>
              </w:rPr>
            </w:pPr>
            <w:proofErr w:type="spellStart"/>
            <w:r w:rsidRPr="00155472">
              <w:rPr>
                <w:rFonts w:ascii="Segoe UI" w:eastAsia="Segoe UI" w:hAnsi="Segoe UI" w:cs="Segoe UI"/>
                <w:b/>
                <w:sz w:val="28"/>
                <w:szCs w:val="28"/>
              </w:rPr>
              <w:t>Рутуб</w:t>
            </w:r>
            <w:proofErr w:type="spellEnd"/>
            <w:r w:rsidRPr="00155472">
              <w:rPr>
                <w:rFonts w:ascii="Segoe UI" w:eastAsia="Segoe UI" w:hAnsi="Segoe UI" w:cs="Segoe UI"/>
                <w:b/>
                <w:sz w:val="28"/>
                <w:szCs w:val="28"/>
              </w:rPr>
              <w:t>:</w:t>
            </w:r>
          </w:p>
          <w:p w:rsidR="00155472" w:rsidRPr="00E824C1" w:rsidRDefault="00155472" w:rsidP="00104F92">
            <w:pPr>
              <w:spacing w:line="312" w:lineRule="auto"/>
              <w:jc w:val="center"/>
              <w:rPr>
                <w:rFonts w:ascii="Segoe UI" w:eastAsia="Segoe UI" w:hAnsi="Segoe UI" w:cs="Segoe UI"/>
                <w:sz w:val="28"/>
                <w:szCs w:val="28"/>
              </w:rPr>
            </w:pPr>
            <w:r w:rsidRPr="00E824C1">
              <w:rPr>
                <w:rFonts w:ascii="Segoe UI" w:eastAsia="Segoe UI" w:hAnsi="Segoe UI" w:cs="Segoe UI"/>
                <w:sz w:val="28"/>
                <w:szCs w:val="28"/>
              </w:rPr>
              <w:t>htt</w:t>
            </w:r>
            <w:r w:rsidR="00E824C1">
              <w:rPr>
                <w:rFonts w:ascii="Segoe UI" w:eastAsia="Segoe UI" w:hAnsi="Segoe UI" w:cs="Segoe UI"/>
                <w:sz w:val="28"/>
                <w:szCs w:val="28"/>
              </w:rPr>
              <w:t>ps://rutube.ru/channel/30420290</w:t>
            </w:r>
          </w:p>
        </w:tc>
      </w:tr>
    </w:tbl>
    <w:p w:rsidR="001E55A7" w:rsidRDefault="00E824C1" w:rsidP="00AA0E83">
      <w:pPr>
        <w:spacing w:after="0" w:line="312" w:lineRule="auto"/>
        <w:ind w:hanging="284"/>
        <w:jc w:val="both"/>
        <w:rPr>
          <w:rFonts w:ascii="Segoe UI" w:eastAsia="Segoe UI" w:hAnsi="Segoe UI" w:cs="Segoe UI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4896" behindDoc="0" locked="0" layoutInCell="1" allowOverlap="1" wp14:anchorId="4EEE91DE" wp14:editId="315ECCD6">
            <wp:simplePos x="0" y="0"/>
            <wp:positionH relativeFrom="column">
              <wp:posOffset>4352925</wp:posOffset>
            </wp:positionH>
            <wp:positionV relativeFrom="paragraph">
              <wp:posOffset>276225</wp:posOffset>
            </wp:positionV>
            <wp:extent cx="1043305" cy="1304925"/>
            <wp:effectExtent l="0" t="0" r="4445" b="9525"/>
            <wp:wrapSquare wrapText="bothSides"/>
            <wp:docPr id="1" name="Рисунок 1" descr="C:\Users\Пономарева_СА\AppData\Local\Microsoft\Windows\Temporary Internet Files\Content.Word\QR_код РУТУ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номарева_СА\AppData\Local\Microsoft\Windows\Temporary Internet Files\Content.Word\QR_код РУТУБ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04E0">
        <w:rPr>
          <w:rFonts w:ascii="Segoe UI" w:eastAsia="Segoe UI" w:hAnsi="Segoe UI" w:cs="Segoe UI"/>
          <w:noProof/>
          <w:sz w:val="24"/>
        </w:rPr>
        <w:drawing>
          <wp:anchor distT="0" distB="0" distL="114300" distR="114300" simplePos="0" relativeHeight="251658240" behindDoc="0" locked="0" layoutInCell="1" allowOverlap="1" wp14:anchorId="01FA05A1" wp14:editId="6FB6B299">
            <wp:simplePos x="0" y="0"/>
            <wp:positionH relativeFrom="column">
              <wp:posOffset>1152525</wp:posOffset>
            </wp:positionH>
            <wp:positionV relativeFrom="paragraph">
              <wp:posOffset>276225</wp:posOffset>
            </wp:positionV>
            <wp:extent cx="1043460" cy="1304925"/>
            <wp:effectExtent l="0" t="0" r="4445" b="0"/>
            <wp:wrapNone/>
            <wp:docPr id="3" name="Рисунок 3" descr="H:\НОМЕНКЛАТУРА\Номенклатура на 2022 год\6-11 Документы по работе с общественностью и СМИ\НОВЫЕ QR-КОДЫ_НАШИ\Одноклассник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ОМЕНКЛАТУРА\Номенклатура на 2022 год\6-11 Документы по работе с общественностью и СМИ\НОВЫЕ QR-КОДЫ_НАШИ\Одноклассники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420" cy="130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55A7" w:rsidSect="00E8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771A"/>
    <w:multiLevelType w:val="hybridMultilevel"/>
    <w:tmpl w:val="56E04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C71EF"/>
    <w:multiLevelType w:val="hybridMultilevel"/>
    <w:tmpl w:val="F1AA9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1381D"/>
    <w:multiLevelType w:val="hybridMultilevel"/>
    <w:tmpl w:val="00286D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D397D"/>
    <w:multiLevelType w:val="hybridMultilevel"/>
    <w:tmpl w:val="07A46B9A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2864F24"/>
    <w:multiLevelType w:val="hybridMultilevel"/>
    <w:tmpl w:val="DFC29208"/>
    <w:lvl w:ilvl="0" w:tplc="947A8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CE7607"/>
    <w:multiLevelType w:val="hybridMultilevel"/>
    <w:tmpl w:val="9A5C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719F8"/>
    <w:multiLevelType w:val="hybridMultilevel"/>
    <w:tmpl w:val="EFF89D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37270A"/>
    <w:multiLevelType w:val="hybridMultilevel"/>
    <w:tmpl w:val="298ADC9C"/>
    <w:lvl w:ilvl="0" w:tplc="931299C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5B504C"/>
    <w:multiLevelType w:val="hybridMultilevel"/>
    <w:tmpl w:val="FD5C6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7751C"/>
    <w:multiLevelType w:val="hybridMultilevel"/>
    <w:tmpl w:val="FDA2FC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A5440"/>
    <w:multiLevelType w:val="hybridMultilevel"/>
    <w:tmpl w:val="80ACABA6"/>
    <w:lvl w:ilvl="0" w:tplc="4888F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1"/>
  </w:num>
  <w:num w:numId="9">
    <w:abstractNumId w:val="3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5A7"/>
    <w:rsid w:val="0000167E"/>
    <w:rsid w:val="0000686F"/>
    <w:rsid w:val="0001070E"/>
    <w:rsid w:val="0001664C"/>
    <w:rsid w:val="00033FF4"/>
    <w:rsid w:val="00036ECE"/>
    <w:rsid w:val="00042630"/>
    <w:rsid w:val="00043AB6"/>
    <w:rsid w:val="00044698"/>
    <w:rsid w:val="0005026E"/>
    <w:rsid w:val="00061FC8"/>
    <w:rsid w:val="00062292"/>
    <w:rsid w:val="0007055D"/>
    <w:rsid w:val="00076C96"/>
    <w:rsid w:val="000813B9"/>
    <w:rsid w:val="000A0CA9"/>
    <w:rsid w:val="000A16C9"/>
    <w:rsid w:val="000A5016"/>
    <w:rsid w:val="000A5FC6"/>
    <w:rsid w:val="000A7127"/>
    <w:rsid w:val="000A7C02"/>
    <w:rsid w:val="000B65F8"/>
    <w:rsid w:val="000C2A17"/>
    <w:rsid w:val="000C3035"/>
    <w:rsid w:val="000C5C55"/>
    <w:rsid w:val="000D3ACF"/>
    <w:rsid w:val="000D58CC"/>
    <w:rsid w:val="000E2ACC"/>
    <w:rsid w:val="000E381D"/>
    <w:rsid w:val="000E4980"/>
    <w:rsid w:val="000F557E"/>
    <w:rsid w:val="000F5AC9"/>
    <w:rsid w:val="00104F92"/>
    <w:rsid w:val="00117A7D"/>
    <w:rsid w:val="00125973"/>
    <w:rsid w:val="001270BF"/>
    <w:rsid w:val="00132268"/>
    <w:rsid w:val="00133C7D"/>
    <w:rsid w:val="001350D2"/>
    <w:rsid w:val="00137249"/>
    <w:rsid w:val="00144FD9"/>
    <w:rsid w:val="0014748F"/>
    <w:rsid w:val="00155472"/>
    <w:rsid w:val="001622CC"/>
    <w:rsid w:val="00166A7D"/>
    <w:rsid w:val="0018196E"/>
    <w:rsid w:val="00187230"/>
    <w:rsid w:val="001876B7"/>
    <w:rsid w:val="001908EA"/>
    <w:rsid w:val="00191A28"/>
    <w:rsid w:val="00192172"/>
    <w:rsid w:val="001966EF"/>
    <w:rsid w:val="001A0299"/>
    <w:rsid w:val="001A420D"/>
    <w:rsid w:val="001B38DA"/>
    <w:rsid w:val="001B3EFD"/>
    <w:rsid w:val="001B52EA"/>
    <w:rsid w:val="001C4947"/>
    <w:rsid w:val="001D2077"/>
    <w:rsid w:val="001D3349"/>
    <w:rsid w:val="001E2C12"/>
    <w:rsid w:val="001E55A7"/>
    <w:rsid w:val="001F1455"/>
    <w:rsid w:val="00200244"/>
    <w:rsid w:val="002026A1"/>
    <w:rsid w:val="00226699"/>
    <w:rsid w:val="002407FC"/>
    <w:rsid w:val="002422CE"/>
    <w:rsid w:val="00245697"/>
    <w:rsid w:val="002600EC"/>
    <w:rsid w:val="00263082"/>
    <w:rsid w:val="002646F2"/>
    <w:rsid w:val="00266BAD"/>
    <w:rsid w:val="0028425D"/>
    <w:rsid w:val="0029239A"/>
    <w:rsid w:val="002A1CC8"/>
    <w:rsid w:val="002A4257"/>
    <w:rsid w:val="002A513C"/>
    <w:rsid w:val="002A69D0"/>
    <w:rsid w:val="002B53A8"/>
    <w:rsid w:val="002D11C5"/>
    <w:rsid w:val="002D4113"/>
    <w:rsid w:val="002E3BD5"/>
    <w:rsid w:val="002E76B0"/>
    <w:rsid w:val="002F3451"/>
    <w:rsid w:val="002F4D9A"/>
    <w:rsid w:val="002F693F"/>
    <w:rsid w:val="0030015B"/>
    <w:rsid w:val="003100F6"/>
    <w:rsid w:val="00315ECE"/>
    <w:rsid w:val="00316200"/>
    <w:rsid w:val="00322D15"/>
    <w:rsid w:val="00322F10"/>
    <w:rsid w:val="003306D1"/>
    <w:rsid w:val="003501B1"/>
    <w:rsid w:val="00350E8A"/>
    <w:rsid w:val="003523BF"/>
    <w:rsid w:val="00363D43"/>
    <w:rsid w:val="00386A5F"/>
    <w:rsid w:val="00392407"/>
    <w:rsid w:val="003A24AC"/>
    <w:rsid w:val="003B2EDE"/>
    <w:rsid w:val="003B718C"/>
    <w:rsid w:val="003D7777"/>
    <w:rsid w:val="003E13E7"/>
    <w:rsid w:val="003E24CA"/>
    <w:rsid w:val="003E46DE"/>
    <w:rsid w:val="003E70A4"/>
    <w:rsid w:val="003F778F"/>
    <w:rsid w:val="0040195A"/>
    <w:rsid w:val="0042402B"/>
    <w:rsid w:val="00424716"/>
    <w:rsid w:val="00425DDA"/>
    <w:rsid w:val="004372B3"/>
    <w:rsid w:val="004461C3"/>
    <w:rsid w:val="00470752"/>
    <w:rsid w:val="00472D05"/>
    <w:rsid w:val="00472E72"/>
    <w:rsid w:val="00473F11"/>
    <w:rsid w:val="004A06B1"/>
    <w:rsid w:val="004B099D"/>
    <w:rsid w:val="004B59D8"/>
    <w:rsid w:val="004C0869"/>
    <w:rsid w:val="004C6841"/>
    <w:rsid w:val="004D0604"/>
    <w:rsid w:val="004D4964"/>
    <w:rsid w:val="004E7286"/>
    <w:rsid w:val="004F7300"/>
    <w:rsid w:val="005079AB"/>
    <w:rsid w:val="005118FE"/>
    <w:rsid w:val="00512CC6"/>
    <w:rsid w:val="0051386C"/>
    <w:rsid w:val="0052434E"/>
    <w:rsid w:val="00530D62"/>
    <w:rsid w:val="00532D42"/>
    <w:rsid w:val="005341BB"/>
    <w:rsid w:val="00534657"/>
    <w:rsid w:val="00535519"/>
    <w:rsid w:val="005402DB"/>
    <w:rsid w:val="00543EDA"/>
    <w:rsid w:val="0054439E"/>
    <w:rsid w:val="005465FE"/>
    <w:rsid w:val="005477B4"/>
    <w:rsid w:val="00557396"/>
    <w:rsid w:val="00560487"/>
    <w:rsid w:val="00570C81"/>
    <w:rsid w:val="00580550"/>
    <w:rsid w:val="005B2535"/>
    <w:rsid w:val="005B5EE7"/>
    <w:rsid w:val="005C0216"/>
    <w:rsid w:val="005C3E68"/>
    <w:rsid w:val="005C4403"/>
    <w:rsid w:val="005C7EFA"/>
    <w:rsid w:val="005D75B8"/>
    <w:rsid w:val="005E1208"/>
    <w:rsid w:val="005E2630"/>
    <w:rsid w:val="005F3E3D"/>
    <w:rsid w:val="005F3FC1"/>
    <w:rsid w:val="00601B6F"/>
    <w:rsid w:val="00603789"/>
    <w:rsid w:val="00615C19"/>
    <w:rsid w:val="006169D7"/>
    <w:rsid w:val="00621581"/>
    <w:rsid w:val="00621744"/>
    <w:rsid w:val="00625F78"/>
    <w:rsid w:val="00632DAB"/>
    <w:rsid w:val="0063453B"/>
    <w:rsid w:val="006424FF"/>
    <w:rsid w:val="00664129"/>
    <w:rsid w:val="00664AC8"/>
    <w:rsid w:val="00673C81"/>
    <w:rsid w:val="00695FDB"/>
    <w:rsid w:val="006A09D8"/>
    <w:rsid w:val="006A0DAA"/>
    <w:rsid w:val="006A7CB1"/>
    <w:rsid w:val="006B7769"/>
    <w:rsid w:val="006B7D82"/>
    <w:rsid w:val="006C797C"/>
    <w:rsid w:val="006D2254"/>
    <w:rsid w:val="006D4B31"/>
    <w:rsid w:val="006D736F"/>
    <w:rsid w:val="006E05BD"/>
    <w:rsid w:val="006E1B78"/>
    <w:rsid w:val="006E2377"/>
    <w:rsid w:val="006E2470"/>
    <w:rsid w:val="006F6D52"/>
    <w:rsid w:val="00705106"/>
    <w:rsid w:val="00710A47"/>
    <w:rsid w:val="00710B81"/>
    <w:rsid w:val="0071693A"/>
    <w:rsid w:val="00717731"/>
    <w:rsid w:val="0072162F"/>
    <w:rsid w:val="00722AF6"/>
    <w:rsid w:val="00725F17"/>
    <w:rsid w:val="00726FEC"/>
    <w:rsid w:val="00734C9A"/>
    <w:rsid w:val="00736EED"/>
    <w:rsid w:val="007403A9"/>
    <w:rsid w:val="007427F7"/>
    <w:rsid w:val="00751102"/>
    <w:rsid w:val="00781AA6"/>
    <w:rsid w:val="007862AE"/>
    <w:rsid w:val="00786A53"/>
    <w:rsid w:val="00786EED"/>
    <w:rsid w:val="007871AF"/>
    <w:rsid w:val="007A3F9F"/>
    <w:rsid w:val="007C1CF6"/>
    <w:rsid w:val="007C7DE8"/>
    <w:rsid w:val="007D03CC"/>
    <w:rsid w:val="007D7CB3"/>
    <w:rsid w:val="007E208D"/>
    <w:rsid w:val="008036D3"/>
    <w:rsid w:val="008047BE"/>
    <w:rsid w:val="008215EA"/>
    <w:rsid w:val="00821737"/>
    <w:rsid w:val="00832779"/>
    <w:rsid w:val="008339E8"/>
    <w:rsid w:val="0084227F"/>
    <w:rsid w:val="00845982"/>
    <w:rsid w:val="008476AF"/>
    <w:rsid w:val="00854927"/>
    <w:rsid w:val="00863A58"/>
    <w:rsid w:val="008838D9"/>
    <w:rsid w:val="00886E79"/>
    <w:rsid w:val="00887ACE"/>
    <w:rsid w:val="008A0A30"/>
    <w:rsid w:val="008A1123"/>
    <w:rsid w:val="008B1AF6"/>
    <w:rsid w:val="008B26D2"/>
    <w:rsid w:val="008B733C"/>
    <w:rsid w:val="008C005E"/>
    <w:rsid w:val="008C1840"/>
    <w:rsid w:val="008C459B"/>
    <w:rsid w:val="008C58F2"/>
    <w:rsid w:val="008D0649"/>
    <w:rsid w:val="008D6AAB"/>
    <w:rsid w:val="008F3EB0"/>
    <w:rsid w:val="008F4826"/>
    <w:rsid w:val="008F5146"/>
    <w:rsid w:val="00901616"/>
    <w:rsid w:val="00915EDD"/>
    <w:rsid w:val="0091735B"/>
    <w:rsid w:val="00926B10"/>
    <w:rsid w:val="0093583F"/>
    <w:rsid w:val="009365BE"/>
    <w:rsid w:val="0094104B"/>
    <w:rsid w:val="00951C16"/>
    <w:rsid w:val="00961B14"/>
    <w:rsid w:val="00963A2D"/>
    <w:rsid w:val="00965CDD"/>
    <w:rsid w:val="00967AB7"/>
    <w:rsid w:val="00992585"/>
    <w:rsid w:val="00996B85"/>
    <w:rsid w:val="00997B9D"/>
    <w:rsid w:val="009A2421"/>
    <w:rsid w:val="009A6248"/>
    <w:rsid w:val="009B0CEB"/>
    <w:rsid w:val="009B1750"/>
    <w:rsid w:val="009B2329"/>
    <w:rsid w:val="009B59DA"/>
    <w:rsid w:val="009B747D"/>
    <w:rsid w:val="009C3C5E"/>
    <w:rsid w:val="009D5F65"/>
    <w:rsid w:val="009E3602"/>
    <w:rsid w:val="009F7B13"/>
    <w:rsid w:val="00A03EAF"/>
    <w:rsid w:val="00A24E2F"/>
    <w:rsid w:val="00A301CD"/>
    <w:rsid w:val="00A30920"/>
    <w:rsid w:val="00A30B1C"/>
    <w:rsid w:val="00A30DB8"/>
    <w:rsid w:val="00A36874"/>
    <w:rsid w:val="00A37597"/>
    <w:rsid w:val="00A43D0C"/>
    <w:rsid w:val="00A66849"/>
    <w:rsid w:val="00A671EB"/>
    <w:rsid w:val="00A8271F"/>
    <w:rsid w:val="00A8278B"/>
    <w:rsid w:val="00A87887"/>
    <w:rsid w:val="00A879DC"/>
    <w:rsid w:val="00A905B4"/>
    <w:rsid w:val="00A95486"/>
    <w:rsid w:val="00AA0E83"/>
    <w:rsid w:val="00AA2CEE"/>
    <w:rsid w:val="00AA6966"/>
    <w:rsid w:val="00AB11BE"/>
    <w:rsid w:val="00AB5651"/>
    <w:rsid w:val="00AC03E7"/>
    <w:rsid w:val="00AC18BD"/>
    <w:rsid w:val="00AC6F13"/>
    <w:rsid w:val="00AD0039"/>
    <w:rsid w:val="00AD606D"/>
    <w:rsid w:val="00AD670E"/>
    <w:rsid w:val="00AE5897"/>
    <w:rsid w:val="00AE7638"/>
    <w:rsid w:val="00AF2E81"/>
    <w:rsid w:val="00AF3BC8"/>
    <w:rsid w:val="00B00401"/>
    <w:rsid w:val="00B03012"/>
    <w:rsid w:val="00B059E4"/>
    <w:rsid w:val="00B07B31"/>
    <w:rsid w:val="00B109B4"/>
    <w:rsid w:val="00B113AB"/>
    <w:rsid w:val="00B161F4"/>
    <w:rsid w:val="00B22FD0"/>
    <w:rsid w:val="00B23ACA"/>
    <w:rsid w:val="00B31062"/>
    <w:rsid w:val="00B34476"/>
    <w:rsid w:val="00B40C5E"/>
    <w:rsid w:val="00B52ABF"/>
    <w:rsid w:val="00B5738B"/>
    <w:rsid w:val="00B60907"/>
    <w:rsid w:val="00B67D79"/>
    <w:rsid w:val="00B85202"/>
    <w:rsid w:val="00B906CC"/>
    <w:rsid w:val="00BA51CD"/>
    <w:rsid w:val="00BA61AD"/>
    <w:rsid w:val="00BB4CC5"/>
    <w:rsid w:val="00BC1240"/>
    <w:rsid w:val="00BC1EAB"/>
    <w:rsid w:val="00BD04E0"/>
    <w:rsid w:val="00BD325C"/>
    <w:rsid w:val="00BE7B09"/>
    <w:rsid w:val="00BF19B5"/>
    <w:rsid w:val="00BF3D18"/>
    <w:rsid w:val="00BF53D4"/>
    <w:rsid w:val="00BF5872"/>
    <w:rsid w:val="00C12C26"/>
    <w:rsid w:val="00C42279"/>
    <w:rsid w:val="00C45D80"/>
    <w:rsid w:val="00C46025"/>
    <w:rsid w:val="00C52C35"/>
    <w:rsid w:val="00C536E0"/>
    <w:rsid w:val="00C5371E"/>
    <w:rsid w:val="00C56183"/>
    <w:rsid w:val="00C6392E"/>
    <w:rsid w:val="00C666BE"/>
    <w:rsid w:val="00C709E9"/>
    <w:rsid w:val="00C7260D"/>
    <w:rsid w:val="00C72D25"/>
    <w:rsid w:val="00C7418B"/>
    <w:rsid w:val="00C74A1A"/>
    <w:rsid w:val="00C77A22"/>
    <w:rsid w:val="00C82E89"/>
    <w:rsid w:val="00C853EF"/>
    <w:rsid w:val="00C85B01"/>
    <w:rsid w:val="00C872FE"/>
    <w:rsid w:val="00C87C99"/>
    <w:rsid w:val="00C87E4E"/>
    <w:rsid w:val="00CB09A5"/>
    <w:rsid w:val="00CB4031"/>
    <w:rsid w:val="00CD4C7E"/>
    <w:rsid w:val="00CD5B26"/>
    <w:rsid w:val="00CE085B"/>
    <w:rsid w:val="00CF2095"/>
    <w:rsid w:val="00CF2B48"/>
    <w:rsid w:val="00CF51BE"/>
    <w:rsid w:val="00CF52C5"/>
    <w:rsid w:val="00CF7EB6"/>
    <w:rsid w:val="00D11BDF"/>
    <w:rsid w:val="00D11DDE"/>
    <w:rsid w:val="00D12010"/>
    <w:rsid w:val="00D33FBF"/>
    <w:rsid w:val="00D34483"/>
    <w:rsid w:val="00D375AB"/>
    <w:rsid w:val="00D4163E"/>
    <w:rsid w:val="00D44B60"/>
    <w:rsid w:val="00D44D8C"/>
    <w:rsid w:val="00D45A04"/>
    <w:rsid w:val="00D631BF"/>
    <w:rsid w:val="00D67C6A"/>
    <w:rsid w:val="00D95632"/>
    <w:rsid w:val="00DA1157"/>
    <w:rsid w:val="00DA1DF5"/>
    <w:rsid w:val="00DD1006"/>
    <w:rsid w:val="00DD16EA"/>
    <w:rsid w:val="00DD32A8"/>
    <w:rsid w:val="00DF1F89"/>
    <w:rsid w:val="00DF2298"/>
    <w:rsid w:val="00E02EE9"/>
    <w:rsid w:val="00E206A7"/>
    <w:rsid w:val="00E24679"/>
    <w:rsid w:val="00E30881"/>
    <w:rsid w:val="00E32F75"/>
    <w:rsid w:val="00E374B9"/>
    <w:rsid w:val="00E420C8"/>
    <w:rsid w:val="00E4253E"/>
    <w:rsid w:val="00E46DB0"/>
    <w:rsid w:val="00E55A7B"/>
    <w:rsid w:val="00E60CFC"/>
    <w:rsid w:val="00E65FCE"/>
    <w:rsid w:val="00E73DFE"/>
    <w:rsid w:val="00E75E8C"/>
    <w:rsid w:val="00E81841"/>
    <w:rsid w:val="00E823D5"/>
    <w:rsid w:val="00E824C1"/>
    <w:rsid w:val="00E87A0D"/>
    <w:rsid w:val="00E90534"/>
    <w:rsid w:val="00EA2BCE"/>
    <w:rsid w:val="00EB596A"/>
    <w:rsid w:val="00EB7A31"/>
    <w:rsid w:val="00EC10FA"/>
    <w:rsid w:val="00EC34D1"/>
    <w:rsid w:val="00EC3D13"/>
    <w:rsid w:val="00EC42E3"/>
    <w:rsid w:val="00EC660D"/>
    <w:rsid w:val="00ED04AC"/>
    <w:rsid w:val="00ED082F"/>
    <w:rsid w:val="00ED17DC"/>
    <w:rsid w:val="00ED2BF6"/>
    <w:rsid w:val="00EE3A5A"/>
    <w:rsid w:val="00EF2E58"/>
    <w:rsid w:val="00EF4631"/>
    <w:rsid w:val="00EF64F1"/>
    <w:rsid w:val="00EF6950"/>
    <w:rsid w:val="00F03385"/>
    <w:rsid w:val="00F06E05"/>
    <w:rsid w:val="00F06EB5"/>
    <w:rsid w:val="00F264A5"/>
    <w:rsid w:val="00F34D0E"/>
    <w:rsid w:val="00F45833"/>
    <w:rsid w:val="00F47AF8"/>
    <w:rsid w:val="00F538FB"/>
    <w:rsid w:val="00F54D78"/>
    <w:rsid w:val="00F55BC7"/>
    <w:rsid w:val="00F55FD2"/>
    <w:rsid w:val="00F57ED3"/>
    <w:rsid w:val="00F63C9B"/>
    <w:rsid w:val="00F66A42"/>
    <w:rsid w:val="00F66D57"/>
    <w:rsid w:val="00F73A7E"/>
    <w:rsid w:val="00F81BE3"/>
    <w:rsid w:val="00F85DB8"/>
    <w:rsid w:val="00F9594D"/>
    <w:rsid w:val="00F95C89"/>
    <w:rsid w:val="00FA2BE4"/>
    <w:rsid w:val="00FA2E4F"/>
    <w:rsid w:val="00FA3C06"/>
    <w:rsid w:val="00FA3C07"/>
    <w:rsid w:val="00FA50B4"/>
    <w:rsid w:val="00FB23AA"/>
    <w:rsid w:val="00FD0CB6"/>
    <w:rsid w:val="00FE5E1E"/>
    <w:rsid w:val="00FE7CEE"/>
    <w:rsid w:val="00FF4446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3C5CF0"/>
  <w15:docId w15:val="{A72E9121-3D7F-4D8D-A75F-69A1245A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7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3E3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34483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42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D11BD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64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76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c/cwn1Bb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rosreestr.gov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Делидова Наталья Анатольевна</dc:creator>
  <cp:lastModifiedBy>Пономарева Светлана Анатольевна</cp:lastModifiedBy>
  <cp:revision>3</cp:revision>
  <cp:lastPrinted>2022-05-26T10:23:00Z</cp:lastPrinted>
  <dcterms:created xsi:type="dcterms:W3CDTF">2024-07-10T15:07:00Z</dcterms:created>
  <dcterms:modified xsi:type="dcterms:W3CDTF">2024-07-12T13:29:00Z</dcterms:modified>
</cp:coreProperties>
</file>