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B5" w:rsidRPr="00062F66" w:rsidRDefault="00062F66" w:rsidP="007A2FB5">
      <w:pPr>
        <w:widowControl w:val="0"/>
        <w:tabs>
          <w:tab w:val="left" w:pos="7699"/>
          <w:tab w:val="left" w:pos="8208"/>
        </w:tabs>
        <w:spacing w:after="0" w:line="268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F6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A2FB5" w:rsidTr="007A2FB5">
        <w:tc>
          <w:tcPr>
            <w:tcW w:w="3096" w:type="dxa"/>
          </w:tcPr>
          <w:p w:rsidR="007A2FB5" w:rsidRDefault="007A2FB5" w:rsidP="007A2FB5">
            <w:pPr>
              <w:widowControl w:val="0"/>
              <w:tabs>
                <w:tab w:val="left" w:pos="7699"/>
                <w:tab w:val="left" w:pos="8208"/>
              </w:tabs>
              <w:spacing w:line="26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D5F02C" wp14:editId="026BA4D3">
                  <wp:extent cx="990600" cy="1028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7A2FB5" w:rsidRDefault="007A2FB5" w:rsidP="007A2FB5">
            <w:pPr>
              <w:widowControl w:val="0"/>
              <w:tabs>
                <w:tab w:val="left" w:pos="7699"/>
                <w:tab w:val="left" w:pos="8208"/>
              </w:tabs>
              <w:spacing w:line="26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object w:dxaOrig="162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1pt;height:84.75pt" o:ole="">
                  <v:imagedata r:id="rId6" o:title=""/>
                </v:shape>
                <o:OLEObject Type="Embed" ProgID="PBrush" ShapeID="_x0000_i1027" DrawAspect="Content" ObjectID="_1783260262" r:id="rId7"/>
              </w:object>
            </w:r>
          </w:p>
        </w:tc>
        <w:tc>
          <w:tcPr>
            <w:tcW w:w="3096" w:type="dxa"/>
          </w:tcPr>
          <w:p w:rsidR="007A2FB5" w:rsidRDefault="007A2FB5" w:rsidP="007A2FB5">
            <w:pPr>
              <w:widowControl w:val="0"/>
              <w:tabs>
                <w:tab w:val="left" w:pos="7699"/>
                <w:tab w:val="left" w:pos="8208"/>
              </w:tabs>
              <w:spacing w:line="26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object w:dxaOrig="1995" w:dyaOrig="1800">
                <v:shape id="_x0000_i1029" type="#_x0000_t75" style="width:99.75pt;height:90pt" o:ole="">
                  <v:imagedata r:id="rId8" o:title=""/>
                </v:shape>
                <o:OLEObject Type="Embed" ProgID="PBrush" ShapeID="_x0000_i1029" DrawAspect="Content" ObjectID="_1783260263" r:id="rId9"/>
              </w:object>
            </w:r>
          </w:p>
        </w:tc>
      </w:tr>
    </w:tbl>
    <w:p w:rsidR="007A2FB5" w:rsidRDefault="00062F66" w:rsidP="007A2FB5">
      <w:pPr>
        <w:widowControl w:val="0"/>
        <w:tabs>
          <w:tab w:val="left" w:pos="7699"/>
          <w:tab w:val="left" w:pos="8208"/>
        </w:tabs>
        <w:spacing w:after="0" w:line="268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F6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62F66" w:rsidRDefault="00062F66" w:rsidP="007A2FB5">
      <w:pPr>
        <w:widowControl w:val="0"/>
        <w:tabs>
          <w:tab w:val="left" w:pos="7699"/>
          <w:tab w:val="left" w:pos="8208"/>
        </w:tabs>
        <w:spacing w:after="0" w:line="268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62F66">
        <w:rPr>
          <w:rFonts w:ascii="Times New Roman" w:eastAsia="Calibri" w:hAnsi="Times New Roman" w:cs="Times New Roman"/>
          <w:sz w:val="28"/>
          <w:szCs w:val="28"/>
        </w:rPr>
        <w:t xml:space="preserve">В рамках проведения Краевого фестиваля мёда «Медовый спас» 10 августа 2024 года </w:t>
      </w:r>
      <w:r w:rsidR="00C77D62">
        <w:rPr>
          <w:rFonts w:ascii="Times New Roman" w:eastAsia="Calibri" w:hAnsi="Times New Roman" w:cs="Times New Roman"/>
          <w:sz w:val="28"/>
          <w:szCs w:val="28"/>
        </w:rPr>
        <w:t>в</w:t>
      </w:r>
      <w:r w:rsidRPr="00062F6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4372B">
        <w:rPr>
          <w:rFonts w:ascii="Times New Roman" w:eastAsia="Calibri" w:hAnsi="Times New Roman" w:cs="Times New Roman"/>
          <w:sz w:val="28"/>
          <w:szCs w:val="28"/>
        </w:rPr>
        <w:t>.</w:t>
      </w:r>
      <w:r w:rsidRPr="00062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2F66">
        <w:rPr>
          <w:rFonts w:ascii="Times New Roman" w:eastAsia="Calibri" w:hAnsi="Times New Roman" w:cs="Times New Roman"/>
          <w:sz w:val="28"/>
          <w:szCs w:val="28"/>
        </w:rPr>
        <w:t>Уинское</w:t>
      </w:r>
      <w:proofErr w:type="spellEnd"/>
      <w:r w:rsidRPr="00062F66">
        <w:rPr>
          <w:rFonts w:ascii="Times New Roman" w:eastAsia="Calibri" w:hAnsi="Times New Roman" w:cs="Times New Roman"/>
          <w:sz w:val="28"/>
          <w:szCs w:val="28"/>
        </w:rPr>
        <w:t xml:space="preserve"> будет проводиться краевой смотр-конкурс пчеловод</w:t>
      </w:r>
      <w:r w:rsidR="00C77D62">
        <w:rPr>
          <w:rFonts w:ascii="Times New Roman" w:eastAsia="Calibri" w:hAnsi="Times New Roman" w:cs="Times New Roman"/>
          <w:sz w:val="28"/>
          <w:szCs w:val="28"/>
        </w:rPr>
        <w:t>ов</w:t>
      </w:r>
      <w:r w:rsidRPr="00062F66">
        <w:rPr>
          <w:rFonts w:ascii="Times New Roman" w:eastAsia="Calibri" w:hAnsi="Times New Roman" w:cs="Times New Roman"/>
          <w:sz w:val="28"/>
          <w:szCs w:val="28"/>
        </w:rPr>
        <w:t>. Заявки</w:t>
      </w:r>
      <w:r w:rsidR="00C77D62">
        <w:rPr>
          <w:rFonts w:ascii="Times New Roman" w:eastAsia="Calibri" w:hAnsi="Times New Roman" w:cs="Times New Roman"/>
          <w:sz w:val="28"/>
          <w:szCs w:val="28"/>
        </w:rPr>
        <w:t xml:space="preserve"> на участие</w:t>
      </w:r>
      <w:r w:rsidRPr="00062F66">
        <w:rPr>
          <w:rFonts w:ascii="Times New Roman" w:eastAsia="Calibri" w:hAnsi="Times New Roman" w:cs="Times New Roman"/>
          <w:sz w:val="28"/>
          <w:szCs w:val="28"/>
        </w:rPr>
        <w:t xml:space="preserve"> принимаются в срок до 12:00 часов 9 августа 2024 года на адрес электронной почты </w:t>
      </w:r>
      <w:hyperlink r:id="rId10" w:history="1">
        <w:r w:rsidRPr="00062F6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economy</w:t>
        </w:r>
        <w:r w:rsidRPr="00062F6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proofErr w:type="spellStart"/>
        <w:r w:rsidRPr="00062F6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uinsk</w:t>
        </w:r>
        <w:proofErr w:type="spellEnd"/>
        <w:r w:rsidRPr="00062F6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062F6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permkrai</w:t>
        </w:r>
        <w:proofErr w:type="spellEnd"/>
        <w:r w:rsidRPr="00062F6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062F6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62F66">
        <w:rPr>
          <w:rFonts w:ascii="Times New Roman" w:eastAsia="Calibri" w:hAnsi="Times New Roman" w:cs="Times New Roman"/>
          <w:sz w:val="28"/>
          <w:szCs w:val="28"/>
        </w:rPr>
        <w:t xml:space="preserve">, контактный телефон 8(34259) 2 35 78.  </w:t>
      </w:r>
    </w:p>
    <w:p w:rsidR="007A2FB5" w:rsidRPr="00062F66" w:rsidRDefault="007A2FB5" w:rsidP="007A2FB5">
      <w:pPr>
        <w:widowControl w:val="0"/>
        <w:tabs>
          <w:tab w:val="left" w:pos="7699"/>
          <w:tab w:val="left" w:pos="8208"/>
        </w:tabs>
        <w:spacing w:after="0" w:line="268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7B9" w:rsidRDefault="007A2FB5"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1C6B5" wp14:editId="6210D1DD">
            <wp:extent cx="5760720" cy="24596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7B9" w:rsidSect="007A2FB5">
      <w:pgSz w:w="11906" w:h="16838"/>
      <w:pgMar w:top="1135" w:right="1133" w:bottom="1134" w:left="1701" w:header="708" w:footer="708" w:gutter="0"/>
      <w:pgBorders w:offsetFrom="page">
        <w:top w:val="threeDEmboss" w:sz="48" w:space="24" w:color="FFC000"/>
        <w:left w:val="threeDEmboss" w:sz="48" w:space="24" w:color="FFC000"/>
        <w:bottom w:val="threeDEngrave" w:sz="48" w:space="24" w:color="FFC000"/>
        <w:right w:val="threeDEngrav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A4"/>
    <w:rsid w:val="000407B9"/>
    <w:rsid w:val="00062F66"/>
    <w:rsid w:val="002B5EA4"/>
    <w:rsid w:val="007A2FB5"/>
    <w:rsid w:val="00C77D62"/>
    <w:rsid w:val="00E4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26E66"/>
  <w15:docId w15:val="{88C697F5-7AC9-4B53-BC4D-757D0C78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mailto:economy@uinsk.permkrai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43B2-BCAE-48F4-80F9-9E4E1909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Kobelev</cp:lastModifiedBy>
  <cp:revision>6</cp:revision>
  <cp:lastPrinted>2024-07-23T12:02:00Z</cp:lastPrinted>
  <dcterms:created xsi:type="dcterms:W3CDTF">2024-07-23T12:00:00Z</dcterms:created>
  <dcterms:modified xsi:type="dcterms:W3CDTF">2024-07-23T12:18:00Z</dcterms:modified>
</cp:coreProperties>
</file>