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09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532BB49C" wp14:editId="4EBCA3C1">
            <wp:simplePos x="0" y="0"/>
            <wp:positionH relativeFrom="margin">
              <wp:posOffset>842010</wp:posOffset>
            </wp:positionH>
            <wp:positionV relativeFrom="margin">
              <wp:posOffset>-243840</wp:posOffset>
            </wp:positionV>
            <wp:extent cx="44862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54" y="21421"/>
                <wp:lineTo x="215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1" r="17795" b="26340"/>
                    <a:stretch/>
                  </pic:blipFill>
                  <pic:spPr bwMode="auto">
                    <a:xfrm>
                      <a:off x="0" y="0"/>
                      <a:ext cx="4486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67" w:rsidRDefault="00A10867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85237A" w:rsidRDefault="0085237A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</w:tblGrid>
      <w:tr w:rsidR="00415041" w:rsidRPr="00415041" w:rsidTr="00CA5EEE">
        <w:trPr>
          <w:trHeight w:val="4832"/>
        </w:trPr>
        <w:tc>
          <w:tcPr>
            <w:tcW w:w="6985" w:type="dxa"/>
          </w:tcPr>
          <w:p w:rsidR="00415041" w:rsidRPr="00415041" w:rsidRDefault="00415041" w:rsidP="00CA5EEE">
            <w:pPr>
              <w:pStyle w:val="10"/>
              <w:spacing w:after="300"/>
              <w:ind w:firstLine="0"/>
              <w:rPr>
                <w:sz w:val="28"/>
                <w:szCs w:val="28"/>
              </w:rPr>
            </w:pPr>
            <w:r w:rsidRPr="00415041">
              <w:rPr>
                <w:b/>
                <w:bCs/>
                <w:sz w:val="28"/>
                <w:szCs w:val="28"/>
              </w:rPr>
              <w:t xml:space="preserve">Об утверждении Административного </w:t>
            </w:r>
            <w:r w:rsidR="00CA5EEE">
              <w:rPr>
                <w:b/>
                <w:bCs/>
                <w:sz w:val="28"/>
                <w:szCs w:val="28"/>
              </w:rPr>
              <w:t>р</w:t>
            </w:r>
            <w:r w:rsidRPr="00415041">
              <w:rPr>
                <w:b/>
                <w:bCs/>
                <w:sz w:val="28"/>
                <w:szCs w:val="28"/>
              </w:rPr>
              <w:t>егламента</w:t>
            </w:r>
            <w:r>
              <w:rPr>
                <w:b/>
                <w:bCs/>
                <w:sz w:val="28"/>
                <w:szCs w:val="28"/>
              </w:rPr>
              <w:t xml:space="preserve"> предоставления администрацией Уинского</w:t>
            </w:r>
            <w:r w:rsidRPr="00415041">
              <w:rPr>
                <w:b/>
                <w:bCs/>
                <w:sz w:val="28"/>
                <w:szCs w:val="28"/>
              </w:rPr>
              <w:t xml:space="preserve"> муниципального округа муниципальной услуги «Выдача разрешений на выполнение авиационных работ, парашютных прыжков, демонстративных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      </w:r>
            <w:r>
              <w:rPr>
                <w:b/>
                <w:bCs/>
                <w:sz w:val="28"/>
                <w:szCs w:val="28"/>
              </w:rPr>
              <w:t xml:space="preserve">Уинского </w:t>
            </w:r>
            <w:r w:rsidRPr="00415041">
              <w:rPr>
                <w:b/>
                <w:bCs/>
                <w:sz w:val="28"/>
                <w:szCs w:val="28"/>
              </w:rPr>
              <w:t xml:space="preserve">муниципального округа, посадки (взлета) на расположенные в границах </w:t>
            </w:r>
            <w:r>
              <w:rPr>
                <w:b/>
                <w:bCs/>
                <w:sz w:val="28"/>
                <w:szCs w:val="28"/>
              </w:rPr>
              <w:t xml:space="preserve">Уинского </w:t>
            </w:r>
            <w:r w:rsidRPr="00415041">
              <w:rPr>
                <w:b/>
                <w:bCs/>
                <w:sz w:val="28"/>
                <w:szCs w:val="28"/>
              </w:rPr>
              <w:t>муниципального округа площадки, сведения о которых не опубликованы в документах аэронавигационной информации»</w:t>
            </w:r>
          </w:p>
        </w:tc>
      </w:tr>
    </w:tbl>
    <w:p w:rsidR="004C5EDE" w:rsidRPr="00415041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AE0F04" w:rsidRDefault="00751C0F" w:rsidP="00674FA9">
      <w:pPr>
        <w:pStyle w:val="10"/>
        <w:tabs>
          <w:tab w:val="left" w:pos="8209"/>
          <w:tab w:val="left" w:pos="8679"/>
        </w:tabs>
        <w:ind w:firstLine="567"/>
        <w:jc w:val="both"/>
        <w:rPr>
          <w:sz w:val="28"/>
          <w:szCs w:val="28"/>
        </w:rPr>
      </w:pPr>
      <w:r w:rsidRPr="00415041">
        <w:rPr>
          <w:sz w:val="28"/>
          <w:szCs w:val="28"/>
        </w:rPr>
        <w:t xml:space="preserve"> </w:t>
      </w:r>
      <w:r w:rsidR="00415041" w:rsidRPr="00415041">
        <w:rPr>
          <w:sz w:val="28"/>
          <w:szCs w:val="28"/>
        </w:rPr>
        <w:t>В соответствии с Федеральным законом от 27.07.2010</w:t>
      </w:r>
      <w:r w:rsidR="00415041">
        <w:rPr>
          <w:sz w:val="28"/>
          <w:szCs w:val="28"/>
        </w:rPr>
        <w:t xml:space="preserve"> </w:t>
      </w:r>
      <w:r w:rsidR="00415041" w:rsidRPr="00415041">
        <w:rPr>
          <w:sz w:val="28"/>
          <w:szCs w:val="28"/>
        </w:rPr>
        <w:t>№</w:t>
      </w:r>
      <w:r w:rsidR="00415041">
        <w:rPr>
          <w:sz w:val="28"/>
          <w:szCs w:val="28"/>
        </w:rPr>
        <w:t xml:space="preserve"> </w:t>
      </w:r>
      <w:r w:rsidR="00415041" w:rsidRPr="00415041">
        <w:rPr>
          <w:sz w:val="28"/>
          <w:szCs w:val="28"/>
        </w:rPr>
        <w:t>210-ФЗ «Об</w:t>
      </w:r>
      <w:r w:rsidR="00415041">
        <w:rPr>
          <w:sz w:val="28"/>
          <w:szCs w:val="28"/>
        </w:rPr>
        <w:t xml:space="preserve"> </w:t>
      </w:r>
      <w:r w:rsidR="00415041" w:rsidRPr="00415041">
        <w:rPr>
          <w:sz w:val="28"/>
          <w:szCs w:val="28"/>
        </w:rPr>
        <w:t xml:space="preserve">организации предоставления государственных и муниципальных услуг», постановлением Правительства Российской Федерации от 25.05.2019 № 658 «Об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Федерации», постановлением администрации </w:t>
      </w:r>
      <w:r w:rsidR="005755A2">
        <w:rPr>
          <w:sz w:val="28"/>
          <w:szCs w:val="28"/>
        </w:rPr>
        <w:t xml:space="preserve">Уинского </w:t>
      </w:r>
      <w:r w:rsidR="00415041" w:rsidRPr="00415041">
        <w:rPr>
          <w:sz w:val="28"/>
          <w:szCs w:val="28"/>
        </w:rPr>
        <w:t xml:space="preserve">муниципального </w:t>
      </w:r>
      <w:r w:rsidR="005755A2">
        <w:rPr>
          <w:sz w:val="28"/>
          <w:szCs w:val="28"/>
        </w:rPr>
        <w:t>округа от 2</w:t>
      </w:r>
      <w:r w:rsidR="00415041" w:rsidRPr="00415041">
        <w:rPr>
          <w:sz w:val="28"/>
          <w:szCs w:val="28"/>
        </w:rPr>
        <w:t>8.</w:t>
      </w:r>
      <w:r w:rsidR="005755A2">
        <w:rPr>
          <w:sz w:val="28"/>
          <w:szCs w:val="28"/>
        </w:rPr>
        <w:t>05</w:t>
      </w:r>
      <w:r w:rsidR="00415041" w:rsidRPr="00415041">
        <w:rPr>
          <w:sz w:val="28"/>
          <w:szCs w:val="28"/>
        </w:rPr>
        <w:t>.20</w:t>
      </w:r>
      <w:r w:rsidR="005755A2">
        <w:rPr>
          <w:sz w:val="28"/>
          <w:szCs w:val="28"/>
        </w:rPr>
        <w:t>24</w:t>
      </w:r>
      <w:r w:rsidR="00415041" w:rsidRPr="00415041">
        <w:rPr>
          <w:sz w:val="28"/>
          <w:szCs w:val="28"/>
        </w:rPr>
        <w:t xml:space="preserve"> № </w:t>
      </w:r>
      <w:r w:rsidR="005755A2">
        <w:rPr>
          <w:sz w:val="28"/>
          <w:szCs w:val="28"/>
        </w:rPr>
        <w:t xml:space="preserve">259-01-03-119 </w:t>
      </w:r>
      <w:r w:rsidR="00415041" w:rsidRPr="00415041">
        <w:rPr>
          <w:sz w:val="28"/>
          <w:szCs w:val="28"/>
        </w:rPr>
        <w:t>«</w:t>
      </w:r>
      <w:r w:rsidR="005755A2" w:rsidRPr="005755A2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="00415041" w:rsidRPr="00415041">
        <w:rPr>
          <w:sz w:val="28"/>
          <w:szCs w:val="28"/>
        </w:rPr>
        <w:t xml:space="preserve">», администрация </w:t>
      </w:r>
      <w:r w:rsidR="005755A2">
        <w:rPr>
          <w:sz w:val="28"/>
          <w:szCs w:val="28"/>
        </w:rPr>
        <w:t xml:space="preserve">Уинского </w:t>
      </w:r>
      <w:r w:rsidR="00415041" w:rsidRPr="00415041">
        <w:rPr>
          <w:sz w:val="28"/>
          <w:szCs w:val="28"/>
        </w:rPr>
        <w:t xml:space="preserve">муниципального округа </w:t>
      </w:r>
    </w:p>
    <w:p w:rsidR="00415041" w:rsidRPr="00AE0F04" w:rsidRDefault="00415041" w:rsidP="00415041">
      <w:pPr>
        <w:pStyle w:val="10"/>
        <w:tabs>
          <w:tab w:val="left" w:pos="8209"/>
          <w:tab w:val="left" w:pos="8679"/>
        </w:tabs>
        <w:ind w:firstLine="567"/>
        <w:jc w:val="both"/>
        <w:rPr>
          <w:b/>
          <w:sz w:val="28"/>
          <w:szCs w:val="28"/>
        </w:rPr>
      </w:pPr>
      <w:r w:rsidRPr="00AE0F04">
        <w:rPr>
          <w:b/>
          <w:sz w:val="28"/>
          <w:szCs w:val="28"/>
        </w:rPr>
        <w:t>ПОСТАНОВЛЯЕТ:</w:t>
      </w:r>
    </w:p>
    <w:p w:rsidR="005755A2" w:rsidRPr="005755A2" w:rsidRDefault="005755A2" w:rsidP="005755A2">
      <w:pPr>
        <w:pStyle w:val="10"/>
        <w:tabs>
          <w:tab w:val="left" w:pos="2491"/>
          <w:tab w:val="left" w:pos="6515"/>
          <w:tab w:val="left" w:pos="7024"/>
        </w:tabs>
        <w:ind w:right="-144" w:firstLine="0"/>
        <w:jc w:val="both"/>
        <w:rPr>
          <w:sz w:val="28"/>
          <w:szCs w:val="28"/>
        </w:rPr>
      </w:pPr>
      <w:bookmarkStart w:id="1" w:name="bookmark0"/>
      <w:bookmarkEnd w:id="1"/>
      <w:r>
        <w:rPr>
          <w:sz w:val="26"/>
          <w:szCs w:val="26"/>
        </w:rPr>
        <w:t xml:space="preserve">           1. </w:t>
      </w:r>
      <w:r w:rsidR="00415041" w:rsidRPr="005755A2">
        <w:rPr>
          <w:sz w:val="28"/>
          <w:szCs w:val="28"/>
        </w:rPr>
        <w:t xml:space="preserve">Утвердить </w:t>
      </w:r>
      <w:r w:rsidRPr="005755A2">
        <w:rPr>
          <w:sz w:val="28"/>
          <w:szCs w:val="28"/>
        </w:rPr>
        <w:t>а</w:t>
      </w:r>
      <w:r w:rsidR="00415041" w:rsidRPr="005755A2">
        <w:rPr>
          <w:sz w:val="28"/>
          <w:szCs w:val="28"/>
        </w:rPr>
        <w:t>дминистративный регламент предоставления</w:t>
      </w:r>
      <w:r w:rsidR="00415041">
        <w:rPr>
          <w:sz w:val="26"/>
          <w:szCs w:val="26"/>
        </w:rPr>
        <w:t xml:space="preserve"> </w:t>
      </w:r>
      <w:r w:rsidR="00415041" w:rsidRPr="005755A2">
        <w:rPr>
          <w:sz w:val="28"/>
          <w:szCs w:val="28"/>
        </w:rPr>
        <w:t xml:space="preserve">администрацией </w:t>
      </w:r>
      <w:r w:rsidRPr="005755A2">
        <w:rPr>
          <w:sz w:val="28"/>
          <w:szCs w:val="28"/>
        </w:rPr>
        <w:t xml:space="preserve">Уинского </w:t>
      </w:r>
      <w:r w:rsidR="00415041" w:rsidRPr="005755A2">
        <w:rPr>
          <w:sz w:val="28"/>
          <w:szCs w:val="28"/>
        </w:rPr>
        <w:t>муниципального округа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</w:t>
      </w:r>
      <w:r w:rsidRPr="005755A2">
        <w:rPr>
          <w:sz w:val="28"/>
          <w:szCs w:val="28"/>
        </w:rPr>
        <w:t xml:space="preserve"> взлетной массой менее 0,25кг) над территорией Уинского муниципального округа, </w:t>
      </w:r>
      <w:r w:rsidRPr="005755A2">
        <w:rPr>
          <w:sz w:val="28"/>
          <w:szCs w:val="28"/>
        </w:rPr>
        <w:lastRenderedPageBreak/>
        <w:t xml:space="preserve">посадки (взлета) на расположенные в границах Уинского муниципального округа площадки, сведения о которых не опубликованы в документах аэронавигационной информации» согласно приложению к настоящему постановлению. </w:t>
      </w:r>
    </w:p>
    <w:p w:rsidR="00E24622" w:rsidRDefault="001571DA" w:rsidP="00E24622">
      <w:pPr>
        <w:pStyle w:val="a3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1571DA">
        <w:rPr>
          <w:rFonts w:ascii="Times New Roman" w:hAnsi="Times New Roman"/>
          <w:sz w:val="28"/>
          <w:szCs w:val="28"/>
        </w:rPr>
        <w:t xml:space="preserve">2. </w:t>
      </w:r>
      <w:r w:rsidR="005755A2" w:rsidRPr="001571DA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Уинского </w:t>
      </w:r>
      <w:r w:rsidRPr="001571DA">
        <w:rPr>
          <w:rFonts w:ascii="Times New Roman" w:hAnsi="Times New Roman"/>
          <w:sz w:val="28"/>
          <w:szCs w:val="28"/>
        </w:rPr>
        <w:t>муниципального округа от 15</w:t>
      </w:r>
      <w:r w:rsidR="005755A2" w:rsidRPr="001571DA">
        <w:rPr>
          <w:rFonts w:ascii="Times New Roman" w:hAnsi="Times New Roman"/>
          <w:sz w:val="28"/>
          <w:szCs w:val="28"/>
        </w:rPr>
        <w:t>.0</w:t>
      </w:r>
      <w:r w:rsidRPr="001571DA">
        <w:rPr>
          <w:rFonts w:ascii="Times New Roman" w:hAnsi="Times New Roman"/>
          <w:sz w:val="28"/>
          <w:szCs w:val="28"/>
        </w:rPr>
        <w:t>6</w:t>
      </w:r>
      <w:r w:rsidR="005755A2" w:rsidRPr="001571DA">
        <w:rPr>
          <w:rFonts w:ascii="Times New Roman" w:hAnsi="Times New Roman"/>
          <w:sz w:val="28"/>
          <w:szCs w:val="28"/>
        </w:rPr>
        <w:t>.202</w:t>
      </w:r>
      <w:r w:rsidRPr="001571DA">
        <w:rPr>
          <w:rFonts w:ascii="Times New Roman" w:hAnsi="Times New Roman"/>
          <w:sz w:val="28"/>
          <w:szCs w:val="28"/>
        </w:rPr>
        <w:t>2</w:t>
      </w:r>
      <w:r w:rsidR="005755A2" w:rsidRPr="001571DA">
        <w:rPr>
          <w:rFonts w:ascii="Times New Roman" w:hAnsi="Times New Roman"/>
          <w:sz w:val="28"/>
          <w:szCs w:val="28"/>
        </w:rPr>
        <w:tab/>
        <w:t>№</w:t>
      </w:r>
      <w:r w:rsidR="005755A2" w:rsidRPr="001571DA">
        <w:rPr>
          <w:rFonts w:ascii="Times New Roman" w:hAnsi="Times New Roman"/>
          <w:sz w:val="28"/>
          <w:szCs w:val="28"/>
        </w:rPr>
        <w:tab/>
        <w:t>2</w:t>
      </w:r>
      <w:r w:rsidRPr="001571DA">
        <w:rPr>
          <w:rFonts w:ascii="Times New Roman" w:hAnsi="Times New Roman"/>
          <w:sz w:val="28"/>
          <w:szCs w:val="28"/>
        </w:rPr>
        <w:t>59-01-03-200</w:t>
      </w:r>
      <w:r w:rsidR="005755A2">
        <w:rPr>
          <w:sz w:val="26"/>
          <w:szCs w:val="26"/>
        </w:rPr>
        <w:t xml:space="preserve"> «</w:t>
      </w:r>
      <w:r w:rsidRPr="001571DA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 на территории Уинского муниципального округа Пермского края»</w:t>
      </w:r>
      <w:r w:rsidR="00E24622">
        <w:rPr>
          <w:rFonts w:ascii="Times New Roman" w:hAnsi="Times New Roman"/>
          <w:sz w:val="28"/>
          <w:szCs w:val="28"/>
        </w:rPr>
        <w:t>.</w:t>
      </w:r>
      <w:r w:rsidR="005755A2">
        <w:rPr>
          <w:sz w:val="26"/>
          <w:szCs w:val="26"/>
        </w:rPr>
        <w:t xml:space="preserve"> </w:t>
      </w:r>
      <w:bookmarkStart w:id="2" w:name="bookmark1"/>
      <w:bookmarkStart w:id="3" w:name="bookmark2"/>
      <w:bookmarkEnd w:id="2"/>
      <w:bookmarkEnd w:id="3"/>
    </w:p>
    <w:p w:rsidR="00E24622" w:rsidRDefault="00E24622" w:rsidP="00D22176">
      <w:pPr>
        <w:pStyle w:val="ConsPlusNormal"/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 w:rsidRPr="00E24622">
        <w:rPr>
          <w:sz w:val="28"/>
          <w:szCs w:val="28"/>
        </w:rPr>
        <w:t xml:space="preserve">3. </w:t>
      </w:r>
      <w:r w:rsidR="00D22176" w:rsidRPr="004E53DA">
        <w:rPr>
          <w:sz w:val="28"/>
          <w:szCs w:val="28"/>
        </w:rPr>
        <w:t>Настоящее постановление вступает в силу</w:t>
      </w:r>
      <w:r w:rsidR="0011093E" w:rsidRPr="0011093E">
        <w:rPr>
          <w:sz w:val="28"/>
          <w:szCs w:val="28"/>
        </w:rPr>
        <w:t xml:space="preserve"> </w:t>
      </w:r>
      <w:r w:rsidR="0011093E">
        <w:rPr>
          <w:sz w:val="28"/>
          <w:szCs w:val="28"/>
          <w:lang w:val="en-US"/>
        </w:rPr>
        <w:t>c</w:t>
      </w:r>
      <w:r w:rsidR="0011093E" w:rsidRPr="0011093E">
        <w:rPr>
          <w:sz w:val="28"/>
          <w:szCs w:val="28"/>
        </w:rPr>
        <w:t xml:space="preserve"> </w:t>
      </w:r>
      <w:r w:rsidR="0011093E">
        <w:rPr>
          <w:sz w:val="28"/>
          <w:szCs w:val="28"/>
        </w:rPr>
        <w:t>момента размещения в сетевом издании –</w:t>
      </w:r>
      <w:r w:rsidR="00D22176" w:rsidRPr="004E53DA">
        <w:rPr>
          <w:sz w:val="28"/>
          <w:szCs w:val="28"/>
        </w:rPr>
        <w:t xml:space="preserve"> официально</w:t>
      </w:r>
      <w:r w:rsidR="0011093E">
        <w:rPr>
          <w:sz w:val="28"/>
          <w:szCs w:val="28"/>
        </w:rPr>
        <w:t>м сайте</w:t>
      </w:r>
      <w:r w:rsidR="00D22176" w:rsidRPr="004E53DA">
        <w:rPr>
          <w:sz w:val="28"/>
          <w:szCs w:val="28"/>
        </w:rPr>
        <w:t xml:space="preserve"> администрации Уинского муниципального округа Пермского края</w:t>
      </w:r>
      <w:r w:rsidR="0011093E">
        <w:rPr>
          <w:sz w:val="28"/>
          <w:szCs w:val="28"/>
        </w:rPr>
        <w:t xml:space="preserve"> </w:t>
      </w:r>
      <w:r w:rsidR="0011093E" w:rsidRPr="004E53DA">
        <w:rPr>
          <w:color w:val="000000"/>
          <w:sz w:val="28"/>
          <w:szCs w:val="28"/>
          <w:shd w:val="clear" w:color="auto" w:fill="FFFFFF"/>
        </w:rPr>
        <w:t>(</w:t>
      </w:r>
      <w:hyperlink r:id="rId9" w:tgtFrame="_blank" w:history="1"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www</w:t>
        </w:r>
        <w:r w:rsidR="0011093E" w:rsidRPr="004E53DA">
          <w:rPr>
            <w:rStyle w:val="a6"/>
            <w:sz w:val="28"/>
            <w:szCs w:val="28"/>
            <w:shd w:val="clear" w:color="auto" w:fill="FFFFFF"/>
          </w:rPr>
          <w:t>.</w:t>
        </w:r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uinsk</w:t>
        </w:r>
        <w:r w:rsidR="0011093E" w:rsidRPr="004E53DA">
          <w:rPr>
            <w:rStyle w:val="a6"/>
            <w:sz w:val="28"/>
            <w:szCs w:val="28"/>
            <w:shd w:val="clear" w:color="auto" w:fill="FFFFFF"/>
          </w:rPr>
          <w:t>.</w:t>
        </w:r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11093E" w:rsidRPr="004E53DA">
        <w:rPr>
          <w:color w:val="000000"/>
          <w:sz w:val="28"/>
          <w:szCs w:val="28"/>
          <w:shd w:val="clear" w:color="auto" w:fill="FFFFFF"/>
        </w:rPr>
        <w:t>)</w:t>
      </w:r>
      <w:r w:rsidR="0011093E" w:rsidRPr="004E53DA">
        <w:rPr>
          <w:sz w:val="28"/>
          <w:szCs w:val="28"/>
        </w:rPr>
        <w:t>.</w:t>
      </w:r>
      <w:r w:rsidR="00D22176" w:rsidRPr="004E53DA">
        <w:rPr>
          <w:sz w:val="28"/>
          <w:szCs w:val="28"/>
        </w:rPr>
        <w:t xml:space="preserve"> </w:t>
      </w:r>
    </w:p>
    <w:p w:rsidR="00E24622" w:rsidRDefault="00E24622" w:rsidP="00E24622">
      <w:pPr>
        <w:pStyle w:val="a3"/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4.</w:t>
      </w:r>
      <w:r w:rsidRPr="00E24622">
        <w:t xml:space="preserve"> </w:t>
      </w:r>
      <w:r w:rsidRPr="00E24622">
        <w:rPr>
          <w:rFonts w:ascii="Times New Roman" w:hAnsi="Times New Roman"/>
          <w:sz w:val="28"/>
          <w:szCs w:val="28"/>
        </w:rPr>
        <w:t>Контроль над исполнением постановления возложить на заместителя главы администрации округа Матынову Ю.А.</w:t>
      </w:r>
    </w:p>
    <w:p w:rsidR="00751C0F" w:rsidRPr="00751C0F" w:rsidRDefault="00415041" w:rsidP="00E24622">
      <w:pPr>
        <w:pStyle w:val="10"/>
        <w:ind w:left="1480" w:firstLine="0"/>
        <w:jc w:val="both"/>
      </w:pPr>
      <w:r>
        <w:rPr>
          <w:sz w:val="26"/>
          <w:szCs w:val="26"/>
        </w:rPr>
        <w:t xml:space="preserve"> </w:t>
      </w:r>
    </w:p>
    <w:p w:rsidR="004C5EDE" w:rsidRDefault="004C5EDE" w:rsidP="00CD73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739E" w:rsidRDefault="00CD739E" w:rsidP="00CD73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96F" w:rsidRDefault="00C2096F" w:rsidP="004C5E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4056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округа-</w:t>
      </w:r>
    </w:p>
    <w:p w:rsidR="00C2096F" w:rsidRDefault="00C2096F" w:rsidP="004C5E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F4056B">
        <w:rPr>
          <w:rFonts w:ascii="Times New Roman" w:hAnsi="Times New Roman"/>
          <w:sz w:val="28"/>
          <w:szCs w:val="28"/>
        </w:rPr>
        <w:t>Уинского</w:t>
      </w:r>
    </w:p>
    <w:p w:rsidR="00E863A0" w:rsidRDefault="00F4056B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CA5EEE">
        <w:rPr>
          <w:rFonts w:ascii="Times New Roman" w:hAnsi="Times New Roman"/>
          <w:sz w:val="28"/>
          <w:szCs w:val="28"/>
        </w:rPr>
        <w:t xml:space="preserve"> округа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А.Н.</w:t>
      </w:r>
      <w:r w:rsidR="00723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</w:t>
      </w:r>
      <w:r w:rsidR="00B40019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нкин</w:t>
      </w: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674FA9" w:rsidRDefault="00674FA9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674FA9" w:rsidRDefault="00674FA9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5326B6" w:rsidRDefault="005326B6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5326B6" w:rsidRDefault="005326B6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ind w:right="1933"/>
        <w:jc w:val="right"/>
      </w:pPr>
      <w:r w:rsidRPr="00DB5141">
        <w:t>УТВЕРЖДЕН</w:t>
      </w: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ind w:right="232"/>
        <w:jc w:val="right"/>
      </w:pPr>
      <w:r w:rsidRPr="00DB5141">
        <w:t>постановлением администрации</w:t>
      </w: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jc w:val="right"/>
      </w:pPr>
      <w:r w:rsidRPr="00DB5141">
        <w:t>Уинского муниципального округа</w:t>
      </w:r>
    </w:p>
    <w:p w:rsidR="00E24622" w:rsidRDefault="00674FA9" w:rsidP="00674FA9">
      <w:pPr>
        <w:pStyle w:val="10"/>
        <w:ind w:firstLine="0"/>
        <w:jc w:val="right"/>
        <w:rPr>
          <w:b/>
          <w:bCs/>
        </w:rPr>
      </w:pPr>
      <w:r>
        <w:t>от _____________ № _____________</w:t>
      </w:r>
      <w:r w:rsidRPr="00DB5141">
        <w:t xml:space="preserve"> </w:t>
      </w:r>
    </w:p>
    <w:p w:rsidR="00E24622" w:rsidRDefault="00E24622" w:rsidP="00674FA9">
      <w:pPr>
        <w:pStyle w:val="10"/>
        <w:ind w:firstLine="0"/>
        <w:jc w:val="right"/>
        <w:rPr>
          <w:b/>
          <w:bCs/>
        </w:rPr>
      </w:pPr>
    </w:p>
    <w:p w:rsidR="00E24622" w:rsidRDefault="00E24622" w:rsidP="00E24622">
      <w:pPr>
        <w:pStyle w:val="10"/>
        <w:ind w:firstLine="0"/>
        <w:jc w:val="center"/>
        <w:rPr>
          <w:b/>
          <w:bCs/>
        </w:rPr>
      </w:pPr>
    </w:p>
    <w:p w:rsidR="001E7227" w:rsidRDefault="00E24622" w:rsidP="00E24622">
      <w:pPr>
        <w:pStyle w:val="10"/>
        <w:ind w:firstLine="0"/>
        <w:jc w:val="center"/>
        <w:rPr>
          <w:b/>
          <w:bCs/>
          <w:sz w:val="28"/>
          <w:szCs w:val="28"/>
        </w:rPr>
      </w:pPr>
      <w:r w:rsidRPr="00E24622">
        <w:rPr>
          <w:b/>
          <w:bCs/>
          <w:sz w:val="28"/>
          <w:szCs w:val="28"/>
        </w:rPr>
        <w:t>Администра</w:t>
      </w:r>
      <w:r>
        <w:rPr>
          <w:b/>
          <w:bCs/>
          <w:sz w:val="28"/>
          <w:szCs w:val="28"/>
        </w:rPr>
        <w:t xml:space="preserve">тивный регламент </w:t>
      </w:r>
    </w:p>
    <w:p w:rsidR="00E24622" w:rsidRPr="00E24622" w:rsidRDefault="00E24622" w:rsidP="00E24622">
      <w:pPr>
        <w:pStyle w:val="1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E24622">
        <w:rPr>
          <w:b/>
          <w:bCs/>
          <w:sz w:val="28"/>
          <w:szCs w:val="28"/>
        </w:rPr>
        <w:t>администрацией Уинского муниципального округа</w:t>
      </w:r>
      <w:r>
        <w:rPr>
          <w:b/>
          <w:bCs/>
          <w:sz w:val="28"/>
          <w:szCs w:val="28"/>
          <w:u w:val="single"/>
        </w:rPr>
        <w:t xml:space="preserve"> </w:t>
      </w:r>
      <w:r w:rsidRPr="00E24622">
        <w:rPr>
          <w:b/>
          <w:bCs/>
          <w:sz w:val="28"/>
          <w:szCs w:val="28"/>
        </w:rPr>
        <w:t>муниципальной услуги «Выдача разрешений на выполнение авиа</w:t>
      </w:r>
      <w:r>
        <w:rPr>
          <w:b/>
          <w:bCs/>
          <w:sz w:val="28"/>
          <w:szCs w:val="28"/>
        </w:rPr>
        <w:t xml:space="preserve">ционных работ, </w:t>
      </w:r>
      <w:r w:rsidRPr="00E24622">
        <w:rPr>
          <w:b/>
          <w:bCs/>
          <w:sz w:val="28"/>
          <w:szCs w:val="28"/>
        </w:rPr>
        <w:t>парашютных прыжков, демонстрационных по</w:t>
      </w:r>
      <w:r>
        <w:rPr>
          <w:b/>
          <w:bCs/>
          <w:sz w:val="28"/>
          <w:szCs w:val="28"/>
        </w:rPr>
        <w:t xml:space="preserve">летов воздушных судов, подъемов </w:t>
      </w:r>
      <w:r w:rsidRPr="00E24622">
        <w:rPr>
          <w:b/>
          <w:bCs/>
          <w:sz w:val="28"/>
          <w:szCs w:val="28"/>
        </w:rPr>
        <w:t>привязных аэростатов, полетов беспилотных воздушны</w:t>
      </w:r>
      <w:r>
        <w:rPr>
          <w:b/>
          <w:bCs/>
          <w:sz w:val="28"/>
          <w:szCs w:val="28"/>
        </w:rPr>
        <w:t xml:space="preserve">х судов (за исключением полетов </w:t>
      </w:r>
      <w:r w:rsidRPr="00E24622">
        <w:rPr>
          <w:b/>
          <w:bCs/>
          <w:sz w:val="28"/>
          <w:szCs w:val="28"/>
        </w:rPr>
        <w:t>беспилотных воздушных судов с максимальной взл</w:t>
      </w:r>
      <w:r>
        <w:rPr>
          <w:b/>
          <w:bCs/>
          <w:sz w:val="28"/>
          <w:szCs w:val="28"/>
        </w:rPr>
        <w:t xml:space="preserve">етной массой менее 0,25 кг) над </w:t>
      </w:r>
      <w:r w:rsidRPr="00E24622">
        <w:rPr>
          <w:b/>
          <w:bCs/>
          <w:sz w:val="28"/>
          <w:szCs w:val="28"/>
        </w:rPr>
        <w:t xml:space="preserve">территорией </w:t>
      </w:r>
      <w:r>
        <w:rPr>
          <w:b/>
          <w:bCs/>
          <w:sz w:val="28"/>
          <w:szCs w:val="28"/>
        </w:rPr>
        <w:t xml:space="preserve">Уинского </w:t>
      </w:r>
      <w:r w:rsidRPr="00E24622">
        <w:rPr>
          <w:b/>
          <w:bCs/>
          <w:sz w:val="28"/>
          <w:szCs w:val="28"/>
        </w:rPr>
        <w:t>муниципального округа, по</w:t>
      </w:r>
      <w:r>
        <w:rPr>
          <w:b/>
          <w:bCs/>
          <w:sz w:val="28"/>
          <w:szCs w:val="28"/>
        </w:rPr>
        <w:t xml:space="preserve">садки (взлета) на расположенные </w:t>
      </w:r>
      <w:r w:rsidRPr="00E24622">
        <w:rPr>
          <w:b/>
          <w:bCs/>
          <w:sz w:val="28"/>
          <w:szCs w:val="28"/>
        </w:rPr>
        <w:t xml:space="preserve">в границах </w:t>
      </w:r>
      <w:r>
        <w:rPr>
          <w:b/>
          <w:bCs/>
          <w:sz w:val="28"/>
          <w:szCs w:val="28"/>
        </w:rPr>
        <w:t xml:space="preserve">Уинского </w:t>
      </w:r>
      <w:r w:rsidRPr="00E24622">
        <w:rPr>
          <w:b/>
          <w:bCs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площадки, сведения о которых не </w:t>
      </w:r>
      <w:r w:rsidRPr="00E24622">
        <w:rPr>
          <w:b/>
          <w:bCs/>
          <w:sz w:val="28"/>
          <w:szCs w:val="28"/>
        </w:rPr>
        <w:t>опубликованы</w:t>
      </w:r>
      <w:r>
        <w:rPr>
          <w:sz w:val="28"/>
          <w:szCs w:val="28"/>
        </w:rPr>
        <w:t xml:space="preserve"> </w:t>
      </w:r>
      <w:r w:rsidRPr="00E24622">
        <w:rPr>
          <w:b/>
          <w:bCs/>
          <w:sz w:val="28"/>
          <w:szCs w:val="28"/>
        </w:rPr>
        <w:t>в документах аэронавигационной информации»</w:t>
      </w:r>
    </w:p>
    <w:p w:rsidR="00E24622" w:rsidRPr="00E24622" w:rsidRDefault="00E24622" w:rsidP="00E24622">
      <w:pPr>
        <w:pStyle w:val="10"/>
        <w:tabs>
          <w:tab w:val="left" w:pos="5539"/>
        </w:tabs>
        <w:spacing w:after="260"/>
        <w:ind w:firstLine="0"/>
      </w:pPr>
      <w:bookmarkStart w:id="4" w:name="bookmark10"/>
      <w:bookmarkEnd w:id="4"/>
    </w:p>
    <w:p w:rsidR="00E24622" w:rsidRPr="009A1A9F" w:rsidRDefault="009B3B01" w:rsidP="009B3B01">
      <w:pPr>
        <w:pStyle w:val="10"/>
        <w:ind w:left="1276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E24622" w:rsidRPr="00E24622">
        <w:rPr>
          <w:b/>
          <w:bCs/>
          <w:sz w:val="28"/>
          <w:szCs w:val="28"/>
        </w:rPr>
        <w:t>Общие положения</w:t>
      </w:r>
    </w:p>
    <w:p w:rsidR="009A1A9F" w:rsidRPr="00E24622" w:rsidRDefault="00CA5EEE" w:rsidP="001E722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A1A9F" w:rsidRPr="00E24622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 муниципальной услуги "Выдача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округа, посадки (взлета) на расположенные в границах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 площадки, сведения о которых не опубликованы в документах аэронавигационной информации" (далее - Административный регламент, муниципальная услуга соответственно) определяет стандарт и порядок предоставления муниципальной услуги в администрации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>муниципального округа.</w:t>
      </w:r>
    </w:p>
    <w:p w:rsidR="009B3B01" w:rsidRDefault="00CA5EEE" w:rsidP="00CA5EEE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5" w:name="bookmark12"/>
      <w:r w:rsidR="000B1C7C">
        <w:rPr>
          <w:color w:val="000000"/>
          <w:sz w:val="28"/>
          <w:szCs w:val="28"/>
        </w:rPr>
        <w:t xml:space="preserve"> </w:t>
      </w:r>
    </w:p>
    <w:p w:rsidR="009B3B01" w:rsidRPr="009B3B01" w:rsidRDefault="009B3B01" w:rsidP="009B3B0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B3B01">
        <w:rPr>
          <w:rFonts w:ascii="Times New Roman" w:hAnsi="Times New Roman"/>
          <w:b/>
          <w:sz w:val="28"/>
          <w:szCs w:val="28"/>
        </w:rPr>
        <w:t>2 Круг заявителей</w:t>
      </w:r>
    </w:p>
    <w:p w:rsidR="00D87E8C" w:rsidRPr="000217F2" w:rsidRDefault="009B3B01" w:rsidP="009B3B01">
      <w:pPr>
        <w:pStyle w:val="1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</w:t>
      </w:r>
      <w:r w:rsidR="00D87E8C" w:rsidRPr="000217F2">
        <w:rPr>
          <w:sz w:val="28"/>
          <w:szCs w:val="28"/>
        </w:rPr>
        <w:t>Заявителями на получени</w:t>
      </w:r>
      <w:r w:rsidR="00D87E8C">
        <w:rPr>
          <w:sz w:val="28"/>
          <w:szCs w:val="28"/>
        </w:rPr>
        <w:t xml:space="preserve">е муниципальной услуги являются </w:t>
      </w:r>
      <w:r w:rsidR="00D87E8C" w:rsidRPr="000217F2">
        <w:rPr>
          <w:sz w:val="28"/>
          <w:szCs w:val="28"/>
        </w:rPr>
        <w:t xml:space="preserve">физические и юридические лица, индивидуальные предприниматели либо их уполномоченные представители, планирующие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</w:t>
      </w:r>
      <w:r w:rsidR="00D87E8C">
        <w:rPr>
          <w:sz w:val="28"/>
          <w:szCs w:val="28"/>
        </w:rPr>
        <w:t xml:space="preserve">Уинского </w:t>
      </w:r>
      <w:r w:rsidR="00D87E8C" w:rsidRPr="000217F2">
        <w:rPr>
          <w:sz w:val="28"/>
          <w:szCs w:val="28"/>
        </w:rPr>
        <w:t xml:space="preserve">муниципального округа, а также на выполнение посадки (взлета) на расположенные в границах населенных пунктов </w:t>
      </w:r>
      <w:r w:rsidR="00D87E8C">
        <w:rPr>
          <w:sz w:val="28"/>
          <w:szCs w:val="28"/>
        </w:rPr>
        <w:t xml:space="preserve">Уинского </w:t>
      </w:r>
      <w:r w:rsidR="00D87E8C" w:rsidRPr="000217F2">
        <w:rPr>
          <w:sz w:val="28"/>
          <w:szCs w:val="28"/>
        </w:rPr>
        <w:t>муниципального округа площадки, сведения о которых не опубликованы в документах аэронавигационной информации, и подавшие заявление в установленном настоящим Административным регламентом порядке</w:t>
      </w:r>
      <w:r w:rsidR="00D87E8C">
        <w:rPr>
          <w:sz w:val="28"/>
          <w:szCs w:val="28"/>
        </w:rPr>
        <w:t xml:space="preserve"> </w:t>
      </w:r>
      <w:r w:rsidR="00D87E8C" w:rsidRPr="000217F2">
        <w:rPr>
          <w:sz w:val="28"/>
          <w:szCs w:val="28"/>
        </w:rPr>
        <w:t>(далее - Заявитель).</w:t>
      </w:r>
      <w:bookmarkEnd w:id="5"/>
    </w:p>
    <w:p w:rsidR="00E44ECD" w:rsidRDefault="00E44EC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E44ECD" w:rsidRDefault="00E44EC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2A69ED" w:rsidRDefault="002A69E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9B3B01" w:rsidRDefault="009B3B01" w:rsidP="009B3B01">
      <w:pPr>
        <w:pStyle w:val="10"/>
        <w:tabs>
          <w:tab w:val="left" w:pos="1230"/>
        </w:tabs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193D2D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A1A9F" w:rsidRPr="00D87E8C" w:rsidRDefault="00590123" w:rsidP="00590123">
      <w:pPr>
        <w:pStyle w:val="10"/>
        <w:tabs>
          <w:tab w:val="left" w:pos="123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B3B01">
        <w:rPr>
          <w:color w:val="000000"/>
          <w:sz w:val="28"/>
          <w:szCs w:val="28"/>
        </w:rPr>
        <w:t>.1</w:t>
      </w:r>
      <w:r w:rsidR="00CA5EEE">
        <w:rPr>
          <w:color w:val="000000"/>
          <w:sz w:val="28"/>
          <w:szCs w:val="28"/>
        </w:rPr>
        <w:t xml:space="preserve"> </w:t>
      </w:r>
      <w:r w:rsidR="009A1A9F" w:rsidRPr="00D87E8C">
        <w:rPr>
          <w:color w:val="000000"/>
          <w:sz w:val="28"/>
          <w:szCs w:val="28"/>
        </w:rPr>
        <w:t xml:space="preserve">Муниципальная услуга предоставляется отделом по делам гражданской обороны, чрезвычайных ситуаций и </w:t>
      </w:r>
      <w:r w:rsidR="00D87E8C">
        <w:rPr>
          <w:color w:val="000000"/>
          <w:sz w:val="28"/>
          <w:szCs w:val="28"/>
        </w:rPr>
        <w:t xml:space="preserve">мобилизационной работе </w:t>
      </w:r>
      <w:r w:rsidR="009A1A9F" w:rsidRPr="00D87E8C">
        <w:rPr>
          <w:color w:val="000000"/>
          <w:sz w:val="28"/>
          <w:szCs w:val="28"/>
        </w:rPr>
        <w:t xml:space="preserve">администрации </w:t>
      </w:r>
      <w:r w:rsidR="00D87E8C">
        <w:rPr>
          <w:color w:val="000000"/>
          <w:sz w:val="28"/>
          <w:szCs w:val="28"/>
        </w:rPr>
        <w:t xml:space="preserve">Уинского </w:t>
      </w:r>
      <w:r w:rsidR="009A1A9F" w:rsidRPr="00D87E8C">
        <w:rPr>
          <w:color w:val="000000"/>
          <w:sz w:val="28"/>
          <w:szCs w:val="28"/>
        </w:rPr>
        <w:t xml:space="preserve">муниципального округа (далее - </w:t>
      </w:r>
      <w:r w:rsidR="00E44ECD">
        <w:rPr>
          <w:color w:val="000000"/>
          <w:sz w:val="28"/>
          <w:szCs w:val="28"/>
        </w:rPr>
        <w:t>О</w:t>
      </w:r>
      <w:r w:rsidR="009A1A9F" w:rsidRPr="00D87E8C">
        <w:rPr>
          <w:color w:val="000000"/>
          <w:sz w:val="28"/>
          <w:szCs w:val="28"/>
        </w:rPr>
        <w:t>рган, предоставляющий муниципальную услугу).</w:t>
      </w:r>
    </w:p>
    <w:p w:rsidR="00D87E8C" w:rsidRPr="008C7FCE" w:rsidRDefault="00D87E8C" w:rsidP="00D87E8C">
      <w:pPr>
        <w:pStyle w:val="10"/>
        <w:ind w:left="709" w:firstLine="0"/>
        <w:jc w:val="both"/>
        <w:rPr>
          <w:sz w:val="28"/>
          <w:szCs w:val="28"/>
        </w:rPr>
      </w:pPr>
      <w:r w:rsidRPr="008C7FCE">
        <w:rPr>
          <w:sz w:val="28"/>
          <w:szCs w:val="28"/>
        </w:rPr>
        <w:t>Место нахождения и почтовый адрес Органа: 61</w:t>
      </w:r>
      <w:r>
        <w:rPr>
          <w:sz w:val="28"/>
          <w:szCs w:val="28"/>
        </w:rPr>
        <w:t>7520</w:t>
      </w:r>
      <w:r w:rsidRPr="008C7FCE">
        <w:rPr>
          <w:sz w:val="28"/>
          <w:szCs w:val="28"/>
        </w:rPr>
        <w:t xml:space="preserve">, Пермский край, </w:t>
      </w:r>
      <w:r>
        <w:rPr>
          <w:sz w:val="28"/>
          <w:szCs w:val="28"/>
        </w:rPr>
        <w:t xml:space="preserve">Уинский </w:t>
      </w:r>
      <w:r w:rsidRPr="008C7FCE">
        <w:rPr>
          <w:sz w:val="28"/>
          <w:szCs w:val="28"/>
        </w:rPr>
        <w:t xml:space="preserve">муниципальный округа, село </w:t>
      </w:r>
      <w:r>
        <w:rPr>
          <w:sz w:val="28"/>
          <w:szCs w:val="28"/>
        </w:rPr>
        <w:t>Уинское</w:t>
      </w:r>
      <w:r w:rsidRPr="008C7FC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Октябрьская</w:t>
      </w:r>
      <w:r w:rsidRPr="008C7FCE">
        <w:rPr>
          <w:sz w:val="28"/>
          <w:szCs w:val="28"/>
        </w:rPr>
        <w:t>, дом 1.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График работы Органа: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Понедельник-пятница с 0</w:t>
      </w:r>
      <w:r>
        <w:rPr>
          <w:sz w:val="28"/>
          <w:szCs w:val="28"/>
        </w:rPr>
        <w:t>9</w:t>
      </w:r>
      <w:r w:rsidRPr="008C7FCE">
        <w:rPr>
          <w:sz w:val="28"/>
          <w:szCs w:val="28"/>
        </w:rPr>
        <w:t>:</w:t>
      </w:r>
      <w:r>
        <w:rPr>
          <w:sz w:val="28"/>
          <w:szCs w:val="28"/>
        </w:rPr>
        <w:t>00 до 17:12</w:t>
      </w:r>
      <w:r w:rsidRPr="008C7FCE">
        <w:rPr>
          <w:sz w:val="28"/>
          <w:szCs w:val="28"/>
        </w:rPr>
        <w:t>, обед с 13:00 до 14:00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Суббота-воскресенье выходные.</w:t>
      </w:r>
    </w:p>
    <w:p w:rsidR="009A1A9F" w:rsidRDefault="009A1A9F" w:rsidP="009A1A9F">
      <w:pPr>
        <w:pStyle w:val="10"/>
        <w:ind w:firstLine="700"/>
        <w:jc w:val="both"/>
      </w:pPr>
      <w:r w:rsidRPr="00D87E8C">
        <w:rPr>
          <w:color w:val="000000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 </w:t>
      </w:r>
      <w:hyperlink r:id="rId10" w:history="1">
        <w:r w:rsidR="00D87E8C" w:rsidRPr="0058407A">
          <w:rPr>
            <w:rStyle w:val="a6"/>
            <w:sz w:val="28"/>
            <w:szCs w:val="28"/>
          </w:rPr>
          <w:t>www.</w:t>
        </w:r>
        <w:r w:rsidR="00D87E8C" w:rsidRPr="0058407A">
          <w:rPr>
            <w:rStyle w:val="a6"/>
            <w:sz w:val="28"/>
            <w:szCs w:val="28"/>
            <w:lang w:val="en-US"/>
          </w:rPr>
          <w:t>uinsk</w:t>
        </w:r>
        <w:r w:rsidR="00D87E8C" w:rsidRPr="0058407A">
          <w:rPr>
            <w:rStyle w:val="a6"/>
            <w:sz w:val="28"/>
            <w:szCs w:val="28"/>
          </w:rPr>
          <w:t>.</w:t>
        </w:r>
        <w:r w:rsidR="00D87E8C" w:rsidRPr="0058407A">
          <w:rPr>
            <w:rStyle w:val="a6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1" w:history="1">
        <w:r w:rsidRPr="00D87E8C">
          <w:rPr>
            <w:color w:val="000000"/>
            <w:sz w:val="28"/>
            <w:szCs w:val="28"/>
            <w:u w:val="single"/>
          </w:rPr>
          <w:t>http://www.gosuslugi.ru/</w:t>
        </w:r>
        <w:r w:rsidRPr="00D87E8C">
          <w:rPr>
            <w:color w:val="000000"/>
            <w:sz w:val="28"/>
            <w:szCs w:val="28"/>
          </w:rPr>
          <w:t xml:space="preserve"> </w:t>
        </w:r>
      </w:hyperlink>
      <w:r w:rsidRPr="00D87E8C">
        <w:rPr>
          <w:color w:val="000000"/>
          <w:sz w:val="28"/>
          <w:szCs w:val="28"/>
        </w:rPr>
        <w:t>(далее - Единый портал).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региональной государственной информационной системы «Портал государственных и муниципальных услуг Пермского края»: </w:t>
      </w:r>
      <w:hyperlink r:id="rId12" w:history="1">
        <w:r w:rsidRPr="00D87E8C">
          <w:rPr>
            <w:color w:val="000000"/>
            <w:sz w:val="28"/>
            <w:szCs w:val="28"/>
            <w:u w:val="single"/>
          </w:rPr>
          <w:t>http</w:t>
        </w:r>
        <w:r w:rsidRPr="00D87E8C">
          <w:rPr>
            <w:color w:val="262626"/>
            <w:sz w:val="28"/>
            <w:szCs w:val="28"/>
            <w:u w:val="single"/>
          </w:rPr>
          <w:t>://</w:t>
        </w:r>
        <w:r w:rsidRPr="00D87E8C">
          <w:rPr>
            <w:color w:val="000000"/>
            <w:sz w:val="28"/>
            <w:szCs w:val="28"/>
            <w:u w:val="single"/>
          </w:rPr>
          <w:t>gosuslugi.permkrai.ги/</w:t>
        </w:r>
        <w:r w:rsidRPr="00D87E8C">
          <w:rPr>
            <w:color w:val="000000"/>
            <w:sz w:val="28"/>
            <w:szCs w:val="28"/>
          </w:rPr>
          <w:t xml:space="preserve"> </w:t>
        </w:r>
      </w:hyperlink>
      <w:r w:rsidRPr="00D87E8C">
        <w:rPr>
          <w:color w:val="000000"/>
          <w:sz w:val="28"/>
          <w:szCs w:val="28"/>
        </w:rPr>
        <w:t xml:space="preserve">(далее </w:t>
      </w:r>
      <w:r w:rsidRPr="00D87E8C">
        <w:rPr>
          <w:color w:val="262626"/>
          <w:sz w:val="28"/>
          <w:szCs w:val="28"/>
        </w:rPr>
        <w:t xml:space="preserve">- </w:t>
      </w:r>
      <w:r w:rsidRPr="00D87E8C">
        <w:rPr>
          <w:color w:val="000000"/>
          <w:sz w:val="28"/>
          <w:szCs w:val="28"/>
        </w:rPr>
        <w:t>Региональный портал).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 </w:t>
      </w:r>
      <w:hyperlink r:id="rId13" w:history="1">
        <w:r w:rsidR="00D87E8C" w:rsidRPr="000B3401">
          <w:rPr>
            <w:rStyle w:val="a6"/>
            <w:sz w:val="28"/>
            <w:szCs w:val="28"/>
          </w:rPr>
          <w:t>admin</w:t>
        </w:r>
        <w:r w:rsidR="00D87E8C" w:rsidRPr="000B3401">
          <w:rPr>
            <w:rStyle w:val="a6"/>
            <w:sz w:val="28"/>
            <w:szCs w:val="28"/>
            <w:lang w:val="en-US"/>
          </w:rPr>
          <w:t>istration</w:t>
        </w:r>
        <w:r w:rsidR="00D87E8C" w:rsidRPr="000B3401">
          <w:rPr>
            <w:rStyle w:val="a6"/>
            <w:sz w:val="28"/>
            <w:szCs w:val="28"/>
          </w:rPr>
          <w:t>@</w:t>
        </w:r>
        <w:r w:rsidR="00D87E8C" w:rsidRPr="000B3401">
          <w:rPr>
            <w:rStyle w:val="a6"/>
            <w:sz w:val="28"/>
            <w:szCs w:val="28"/>
            <w:lang w:val="en-US"/>
          </w:rPr>
          <w:t>uinsk</w:t>
        </w:r>
        <w:r w:rsidR="00D87E8C" w:rsidRPr="000B3401">
          <w:rPr>
            <w:rStyle w:val="a6"/>
            <w:sz w:val="28"/>
            <w:szCs w:val="28"/>
          </w:rPr>
          <w:t>.</w:t>
        </w:r>
        <w:r w:rsidR="00D87E8C" w:rsidRPr="000B3401">
          <w:rPr>
            <w:rStyle w:val="a6"/>
            <w:sz w:val="28"/>
            <w:szCs w:val="28"/>
            <w:lang w:val="en-US"/>
          </w:rPr>
          <w:t>permkrai</w:t>
        </w:r>
        <w:r w:rsidR="00D87E8C" w:rsidRPr="000B3401">
          <w:rPr>
            <w:rStyle w:val="a6"/>
            <w:sz w:val="28"/>
            <w:szCs w:val="28"/>
          </w:rPr>
          <w:t>.ru</w:t>
        </w:r>
      </w:hyperlink>
      <w:r w:rsidRPr="00D87E8C">
        <w:rPr>
          <w:color w:val="000000"/>
          <w:sz w:val="28"/>
          <w:szCs w:val="28"/>
        </w:rPr>
        <w:t>.</w:t>
      </w:r>
    </w:p>
    <w:p w:rsidR="009A1A9F" w:rsidRPr="00D3796F" w:rsidRDefault="00D3796F" w:rsidP="00D3796F">
      <w:pPr>
        <w:pStyle w:val="10"/>
        <w:tabs>
          <w:tab w:val="left" w:pos="1350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B3B01">
        <w:rPr>
          <w:color w:val="000000"/>
          <w:sz w:val="28"/>
          <w:szCs w:val="28"/>
        </w:rPr>
        <w:t xml:space="preserve">3.2 </w:t>
      </w:r>
      <w:r w:rsidR="009A1A9F" w:rsidRPr="00D3796F">
        <w:rPr>
          <w:color w:val="000000"/>
          <w:sz w:val="28"/>
          <w:szCs w:val="28"/>
        </w:rPr>
        <w:t>Документы на предоставление муниципальной услуги могут быть поданы следующим образом: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путем личного обращения Заявителя в орган, предоставляющий муниципальную услугу;</w:t>
      </w:r>
    </w:p>
    <w:p w:rsidR="00D3796F" w:rsidRPr="00D3796F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доставкой по почте (в т.ч. электронной) по адресу (в т.ч адресу электронной почты), указанному в пункте </w:t>
      </w:r>
      <w:r w:rsidR="009B3B01">
        <w:rPr>
          <w:color w:val="000000"/>
          <w:sz w:val="28"/>
          <w:szCs w:val="28"/>
        </w:rPr>
        <w:t>3</w:t>
      </w:r>
      <w:r w:rsidR="00E44ECD">
        <w:rPr>
          <w:color w:val="000000"/>
          <w:sz w:val="28"/>
          <w:szCs w:val="28"/>
        </w:rPr>
        <w:t>.1</w:t>
      </w:r>
      <w:r w:rsidR="00D3796F" w:rsidRPr="00D3796F">
        <w:rPr>
          <w:color w:val="000000"/>
          <w:sz w:val="28"/>
          <w:szCs w:val="28"/>
        </w:rPr>
        <w:t xml:space="preserve"> настоящего Административного регламента;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через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- МФЦ) в соответствии с соглашением о взаимодействии между МФЦ и Органом (далее - Соглашение).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4" w:history="1">
        <w:r w:rsidRPr="00D3796F">
          <w:rPr>
            <w:color w:val="000000"/>
            <w:sz w:val="28"/>
            <w:szCs w:val="28"/>
          </w:rPr>
          <w:t>https://mfc.permkrai.ru</w:t>
        </w:r>
      </w:hyperlink>
      <w:r w:rsidRPr="00D3796F">
        <w:rPr>
          <w:color w:val="000000"/>
          <w:sz w:val="28"/>
          <w:szCs w:val="28"/>
        </w:rPr>
        <w:t>;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Положения настоящего Регламента, регулирующие подачу документов в электронной форме посредством Единого портала и получение результатов муниципальной услуги в электронном виде через Единый портал, применяются при наличии соответствующей технической возможности.</w:t>
      </w:r>
    </w:p>
    <w:p w:rsidR="009A1A9F" w:rsidRPr="00D3796F" w:rsidRDefault="009B3B01" w:rsidP="00C54C3A">
      <w:pPr>
        <w:pStyle w:val="10"/>
        <w:tabs>
          <w:tab w:val="left" w:pos="1350"/>
        </w:tabs>
        <w:ind w:left="709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54C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D3796F" w:rsidRPr="00D3796F">
        <w:rPr>
          <w:color w:val="000000"/>
          <w:sz w:val="28"/>
          <w:szCs w:val="28"/>
        </w:rPr>
        <w:t xml:space="preserve"> </w:t>
      </w:r>
      <w:r w:rsidR="009A1A9F" w:rsidRPr="00D3796F">
        <w:rPr>
          <w:color w:val="000000"/>
          <w:sz w:val="28"/>
          <w:szCs w:val="28"/>
        </w:rPr>
        <w:t>Информацию о предоставлении муниципальной услуги можно получить:</w:t>
      </w:r>
    </w:p>
    <w:p w:rsidR="009A1A9F" w:rsidRPr="00D3796F" w:rsidRDefault="009B3B01" w:rsidP="00C54C3A">
      <w:pPr>
        <w:pStyle w:val="10"/>
        <w:tabs>
          <w:tab w:val="left" w:pos="1466"/>
        </w:tabs>
        <w:ind w:left="1418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3.3.1 </w:t>
      </w:r>
      <w:r w:rsidR="009A1A9F" w:rsidRPr="00D3796F">
        <w:rPr>
          <w:color w:val="000000"/>
          <w:sz w:val="28"/>
          <w:szCs w:val="28"/>
        </w:rPr>
        <w:t xml:space="preserve">в </w:t>
      </w:r>
      <w:r w:rsidR="00E44ECD">
        <w:rPr>
          <w:color w:val="000000"/>
          <w:sz w:val="28"/>
          <w:szCs w:val="28"/>
        </w:rPr>
        <w:t>О</w:t>
      </w:r>
      <w:r w:rsidR="009A1A9F" w:rsidRPr="00D3796F">
        <w:rPr>
          <w:color w:val="000000"/>
          <w:sz w:val="28"/>
          <w:szCs w:val="28"/>
        </w:rPr>
        <w:t>ргане, предоставляющем муниципальную услугу: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lastRenderedPageBreak/>
        <w:t>при личном обращении;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на информационных стендах;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 телефонам;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 письменному заявлению;</w:t>
      </w:r>
    </w:p>
    <w:p w:rsidR="00D3796F" w:rsidRPr="00D87E8C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по электронной почте: </w:t>
      </w:r>
      <w:hyperlink r:id="rId15" w:history="1">
        <w:r w:rsidR="00D3796F" w:rsidRPr="000B3401">
          <w:rPr>
            <w:rStyle w:val="a6"/>
            <w:sz w:val="28"/>
            <w:szCs w:val="28"/>
          </w:rPr>
          <w:t>admin</w:t>
        </w:r>
        <w:r w:rsidR="00D3796F" w:rsidRPr="000B3401">
          <w:rPr>
            <w:rStyle w:val="a6"/>
            <w:sz w:val="28"/>
            <w:szCs w:val="28"/>
            <w:lang w:val="en-US"/>
          </w:rPr>
          <w:t>istration</w:t>
        </w:r>
        <w:r w:rsidR="00D3796F" w:rsidRPr="000B3401">
          <w:rPr>
            <w:rStyle w:val="a6"/>
            <w:sz w:val="28"/>
            <w:szCs w:val="28"/>
          </w:rPr>
          <w:t>@</w:t>
        </w:r>
        <w:r w:rsidR="00D3796F" w:rsidRPr="000B3401">
          <w:rPr>
            <w:rStyle w:val="a6"/>
            <w:sz w:val="28"/>
            <w:szCs w:val="28"/>
            <w:lang w:val="en-US"/>
          </w:rPr>
          <w:t>uinsk</w:t>
        </w:r>
        <w:r w:rsidR="00D3796F" w:rsidRPr="000B3401">
          <w:rPr>
            <w:rStyle w:val="a6"/>
            <w:sz w:val="28"/>
            <w:szCs w:val="28"/>
          </w:rPr>
          <w:t>.</w:t>
        </w:r>
        <w:r w:rsidR="00D3796F" w:rsidRPr="000B3401">
          <w:rPr>
            <w:rStyle w:val="a6"/>
            <w:sz w:val="28"/>
            <w:szCs w:val="28"/>
            <w:lang w:val="en-US"/>
          </w:rPr>
          <w:t>permkrai</w:t>
        </w:r>
        <w:r w:rsidR="00D3796F" w:rsidRPr="000B3401">
          <w:rPr>
            <w:rStyle w:val="a6"/>
            <w:sz w:val="28"/>
            <w:szCs w:val="28"/>
          </w:rPr>
          <w:t>.ru</w:t>
        </w:r>
      </w:hyperlink>
      <w:r w:rsidR="00D3796F" w:rsidRPr="00D87E8C">
        <w:rPr>
          <w:color w:val="000000"/>
          <w:sz w:val="28"/>
          <w:szCs w:val="28"/>
        </w:rPr>
        <w:t>.</w:t>
      </w:r>
    </w:p>
    <w:p w:rsidR="009A1A9F" w:rsidRPr="00D3796F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в МФЦ: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17"/>
        </w:tabs>
        <w:ind w:firstLine="68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при личном обращении;</w:t>
      </w:r>
    </w:p>
    <w:p w:rsidR="009A1A9F" w:rsidRDefault="009A1A9F" w:rsidP="00EE202E">
      <w:pPr>
        <w:pStyle w:val="10"/>
        <w:numPr>
          <w:ilvl w:val="0"/>
          <w:numId w:val="1"/>
        </w:numPr>
        <w:tabs>
          <w:tab w:val="left" w:pos="917"/>
        </w:tabs>
        <w:ind w:firstLine="680"/>
        <w:jc w:val="both"/>
      </w:pPr>
      <w:r w:rsidRPr="00D3796F">
        <w:rPr>
          <w:color w:val="000000"/>
          <w:sz w:val="28"/>
          <w:szCs w:val="28"/>
        </w:rPr>
        <w:t>по телефону: (342) 270-11-20;</w:t>
      </w:r>
    </w:p>
    <w:p w:rsidR="009A1A9F" w:rsidRPr="00C54C3A" w:rsidRDefault="00C54C3A" w:rsidP="00C54C3A">
      <w:pPr>
        <w:pStyle w:val="1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9A1A9F" w:rsidRPr="00C54C3A">
        <w:rPr>
          <w:color w:val="000000"/>
          <w:sz w:val="28"/>
          <w:szCs w:val="28"/>
        </w:rPr>
        <w:t xml:space="preserve">на официальном сайте органа, предоставляющего муниципальную услугу, в информационно-телекоммуникационной сети Интернет </w:t>
      </w:r>
      <w:hyperlink r:id="rId16" w:history="1">
        <w:hyperlink r:id="rId17" w:history="1">
          <w:r w:rsidRPr="0058407A">
            <w:rPr>
              <w:rStyle w:val="a6"/>
              <w:sz w:val="28"/>
              <w:szCs w:val="28"/>
            </w:rPr>
            <w:t>www.</w:t>
          </w:r>
          <w:r w:rsidRPr="0058407A">
            <w:rPr>
              <w:rStyle w:val="a6"/>
              <w:sz w:val="28"/>
              <w:szCs w:val="28"/>
              <w:lang w:val="en-US"/>
            </w:rPr>
            <w:t>uinsk</w:t>
          </w:r>
          <w:r w:rsidRPr="0058407A">
            <w:rPr>
              <w:rStyle w:val="a6"/>
              <w:sz w:val="28"/>
              <w:szCs w:val="28"/>
            </w:rPr>
            <w:t>.</w:t>
          </w:r>
          <w:r w:rsidRPr="0058407A">
            <w:rPr>
              <w:rStyle w:val="a6"/>
              <w:sz w:val="28"/>
              <w:szCs w:val="28"/>
              <w:lang w:val="en-US"/>
            </w:rPr>
            <w:t>ru</w:t>
          </w:r>
        </w:hyperlink>
        <w:r w:rsidR="009A1A9F" w:rsidRPr="00C54C3A">
          <w:rPr>
            <w:color w:val="000000"/>
            <w:sz w:val="28"/>
            <w:szCs w:val="28"/>
          </w:rPr>
          <w:t xml:space="preserve"> </w:t>
        </w:r>
      </w:hyperlink>
      <w:r w:rsidR="009A1A9F" w:rsidRPr="00C54C3A">
        <w:rPr>
          <w:color w:val="000000"/>
          <w:sz w:val="28"/>
          <w:szCs w:val="28"/>
        </w:rPr>
        <w:t>(далее - официальный сайт);</w:t>
      </w:r>
    </w:p>
    <w:p w:rsidR="009A1A9F" w:rsidRDefault="00C857E2" w:rsidP="00C857E2">
      <w:pPr>
        <w:pStyle w:val="10"/>
        <w:tabs>
          <w:tab w:val="left" w:pos="1436"/>
        </w:tabs>
        <w:ind w:firstLine="0"/>
        <w:jc w:val="both"/>
      </w:pPr>
      <w:r>
        <w:rPr>
          <w:color w:val="000000"/>
        </w:rPr>
        <w:t xml:space="preserve">             </w:t>
      </w:r>
      <w:r w:rsidRPr="00C857E2">
        <w:rPr>
          <w:color w:val="000000"/>
          <w:sz w:val="28"/>
          <w:szCs w:val="28"/>
        </w:rPr>
        <w:t xml:space="preserve">- </w:t>
      </w:r>
      <w:r w:rsidR="009A1A9F" w:rsidRPr="00C857E2">
        <w:rPr>
          <w:color w:val="000000"/>
          <w:sz w:val="28"/>
          <w:szCs w:val="28"/>
        </w:rPr>
        <w:t xml:space="preserve">на Едином портале </w:t>
      </w:r>
      <w:hyperlink r:id="rId18" w:history="1">
        <w:r w:rsidR="009A1A9F" w:rsidRPr="00C857E2">
          <w:rPr>
            <w:color w:val="000000"/>
            <w:sz w:val="28"/>
            <w:szCs w:val="28"/>
          </w:rPr>
          <w:t>http://www.gosuslugi.ru</w:t>
        </w:r>
      </w:hyperlink>
      <w:r w:rsidR="009A1A9F">
        <w:rPr>
          <w:color w:val="000000"/>
        </w:rPr>
        <w:t>.</w:t>
      </w:r>
    </w:p>
    <w:p w:rsidR="009A1A9F" w:rsidRPr="00C857E2" w:rsidRDefault="00E84F3C" w:rsidP="00E44ECD">
      <w:pPr>
        <w:pStyle w:val="10"/>
        <w:numPr>
          <w:ilvl w:val="2"/>
          <w:numId w:val="19"/>
        </w:numPr>
        <w:ind w:left="0" w:firstLine="709"/>
        <w:jc w:val="both"/>
        <w:rPr>
          <w:sz w:val="28"/>
          <w:szCs w:val="28"/>
        </w:rPr>
      </w:pPr>
      <w:bookmarkStart w:id="6" w:name="bookmark27"/>
      <w:bookmarkEnd w:id="6"/>
      <w:r>
        <w:rPr>
          <w:color w:val="000000"/>
          <w:sz w:val="28"/>
          <w:szCs w:val="28"/>
        </w:rPr>
        <w:t xml:space="preserve"> </w:t>
      </w:r>
      <w:r w:rsidR="00E44ECD">
        <w:rPr>
          <w:color w:val="000000"/>
          <w:sz w:val="28"/>
          <w:szCs w:val="28"/>
        </w:rPr>
        <w:t>На информационных стендах О</w:t>
      </w:r>
      <w:r w:rsidR="009A1A9F" w:rsidRPr="00C857E2">
        <w:rPr>
          <w:color w:val="000000"/>
          <w:sz w:val="28"/>
          <w:szCs w:val="28"/>
        </w:rPr>
        <w:t>ргана, предоставляющего муниципальную услугу, размещается следующая информация: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порядок обжалования р</w:t>
      </w:r>
      <w:r w:rsidR="00E44ECD">
        <w:rPr>
          <w:color w:val="000000"/>
          <w:sz w:val="28"/>
          <w:szCs w:val="28"/>
        </w:rPr>
        <w:t>ешений, действий (бездействия) О</w:t>
      </w:r>
      <w:r w:rsidRPr="00C857E2">
        <w:rPr>
          <w:color w:val="000000"/>
          <w:sz w:val="28"/>
          <w:szCs w:val="28"/>
        </w:rPr>
        <w:t>ргана, должностных лиц, муниципальных служащих Органа при предоставлении муниципальной услуги.</w:t>
      </w:r>
    </w:p>
    <w:p w:rsidR="009A1A9F" w:rsidRPr="00C857E2" w:rsidRDefault="009A1A9F" w:rsidP="00C857E2">
      <w:pPr>
        <w:pStyle w:val="10"/>
        <w:tabs>
          <w:tab w:val="left" w:pos="1229"/>
        </w:tabs>
        <w:ind w:left="709" w:firstLine="0"/>
        <w:jc w:val="both"/>
        <w:rPr>
          <w:sz w:val="28"/>
          <w:szCs w:val="28"/>
        </w:rPr>
      </w:pPr>
      <w:bookmarkStart w:id="7" w:name="bookmark28"/>
      <w:bookmarkEnd w:id="7"/>
      <w:r w:rsidRPr="00C857E2">
        <w:rPr>
          <w:color w:val="000000"/>
          <w:sz w:val="28"/>
          <w:szCs w:val="28"/>
        </w:rPr>
        <w:t>На официальном сайте размещаются следующие сведения: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технологическая схема предоставления муниципальной услуги;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услугу, при предоставлении муниципальной услуг</w:t>
      </w:r>
      <w:r w:rsidR="00E44ECD">
        <w:rPr>
          <w:color w:val="000000"/>
          <w:sz w:val="28"/>
          <w:szCs w:val="28"/>
        </w:rPr>
        <w:t>и, утвержденный правовым актом О</w:t>
      </w:r>
      <w:r w:rsidRPr="00C857E2">
        <w:rPr>
          <w:color w:val="000000"/>
          <w:sz w:val="28"/>
          <w:szCs w:val="28"/>
        </w:rPr>
        <w:t>ргана, предоставляющего муниципальную услугу.</w:t>
      </w:r>
    </w:p>
    <w:p w:rsidR="009A1A9F" w:rsidRPr="00E84F3C" w:rsidRDefault="00FC32D4" w:rsidP="00FC32D4">
      <w:pPr>
        <w:pStyle w:val="10"/>
        <w:tabs>
          <w:tab w:val="left" w:pos="1406"/>
        </w:tabs>
        <w:ind w:firstLine="426"/>
        <w:jc w:val="both"/>
        <w:rPr>
          <w:sz w:val="28"/>
          <w:szCs w:val="28"/>
        </w:rPr>
      </w:pPr>
      <w:bookmarkStart w:id="8" w:name="bookmark29"/>
      <w:bookmarkEnd w:id="8"/>
      <w:r>
        <w:rPr>
          <w:color w:val="000000"/>
          <w:sz w:val="28"/>
          <w:szCs w:val="28"/>
        </w:rPr>
        <w:t>3.3.3</w:t>
      </w:r>
      <w:r w:rsidR="00CA5EEE">
        <w:rPr>
          <w:color w:val="000000"/>
          <w:sz w:val="28"/>
          <w:szCs w:val="28"/>
        </w:rPr>
        <w:t xml:space="preserve"> </w:t>
      </w:r>
      <w:r w:rsidR="009A1A9F" w:rsidRPr="00E84F3C">
        <w:rPr>
          <w:color w:val="000000"/>
          <w:sz w:val="28"/>
          <w:szCs w:val="28"/>
        </w:rPr>
        <w:t>Информирование о предоставлении муниципальной услуги осуществляется по телефону: 8 34 25</w:t>
      </w:r>
      <w:r w:rsidR="003510C8">
        <w:rPr>
          <w:color w:val="000000"/>
          <w:sz w:val="28"/>
          <w:szCs w:val="28"/>
        </w:rPr>
        <w:t>9</w:t>
      </w:r>
      <w:r w:rsidR="009A1A9F" w:rsidRPr="00E84F3C">
        <w:rPr>
          <w:color w:val="000000"/>
          <w:sz w:val="28"/>
          <w:szCs w:val="28"/>
        </w:rPr>
        <w:t xml:space="preserve"> 2</w:t>
      </w:r>
      <w:r w:rsidR="003510C8">
        <w:rPr>
          <w:color w:val="000000"/>
          <w:sz w:val="28"/>
          <w:szCs w:val="28"/>
        </w:rPr>
        <w:t>38</w:t>
      </w:r>
      <w:r w:rsidR="009A1A9F" w:rsidRPr="00E84F3C">
        <w:rPr>
          <w:color w:val="000000"/>
          <w:sz w:val="28"/>
          <w:szCs w:val="28"/>
        </w:rPr>
        <w:t>33.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>При ответах на телефонные звонки и устные обращения Заявителей специалисты органа, предоставляющего муниципальную услугу,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 w:rsidR="009A1A9F" w:rsidRPr="00E84F3C" w:rsidRDefault="009A1A9F" w:rsidP="00EE202E">
      <w:pPr>
        <w:pStyle w:val="10"/>
        <w:numPr>
          <w:ilvl w:val="1"/>
          <w:numId w:val="19"/>
        </w:numPr>
        <w:tabs>
          <w:tab w:val="left" w:pos="1264"/>
        </w:tabs>
        <w:ind w:left="0" w:firstLine="426"/>
        <w:jc w:val="both"/>
        <w:rPr>
          <w:sz w:val="28"/>
          <w:szCs w:val="28"/>
        </w:rPr>
      </w:pPr>
      <w:bookmarkStart w:id="9" w:name="bookmark30"/>
      <w:bookmarkEnd w:id="9"/>
      <w:r w:rsidRPr="00E84F3C">
        <w:rPr>
          <w:color w:val="000000"/>
          <w:sz w:val="28"/>
          <w:szCs w:val="28"/>
        </w:rPr>
        <w:t>Информирование Заявителей о стадии предоставления муниципальной услуги осуществляется:</w:t>
      </w:r>
    </w:p>
    <w:p w:rsidR="009A1A9F" w:rsidRPr="00E84F3C" w:rsidRDefault="00746CAA" w:rsidP="009A1A9F">
      <w:pPr>
        <w:pStyle w:val="1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специалистами О</w:t>
      </w:r>
      <w:r w:rsidR="009A1A9F" w:rsidRPr="00E84F3C">
        <w:rPr>
          <w:color w:val="000000"/>
          <w:sz w:val="28"/>
          <w:szCs w:val="28"/>
        </w:rPr>
        <w:t xml:space="preserve">ргана, предоставляющего муниципальную услугу, по указанному в пункте </w:t>
      </w:r>
      <w:r w:rsidR="00FC32D4">
        <w:rPr>
          <w:color w:val="000000"/>
          <w:sz w:val="28"/>
          <w:szCs w:val="28"/>
        </w:rPr>
        <w:t>3</w:t>
      </w:r>
      <w:r w:rsidR="009A1A9F" w:rsidRPr="00E84F3C">
        <w:rPr>
          <w:color w:val="000000"/>
          <w:sz w:val="28"/>
          <w:szCs w:val="28"/>
        </w:rPr>
        <w:t>.</w:t>
      </w:r>
      <w:r w:rsidR="00E84F3C">
        <w:rPr>
          <w:color w:val="000000"/>
          <w:sz w:val="28"/>
          <w:szCs w:val="28"/>
        </w:rPr>
        <w:t>3</w:t>
      </w:r>
      <w:r w:rsidR="00FC32D4">
        <w:rPr>
          <w:color w:val="000000"/>
          <w:sz w:val="28"/>
          <w:szCs w:val="28"/>
        </w:rPr>
        <w:t>.</w:t>
      </w:r>
      <w:r w:rsidR="00B706FC" w:rsidRPr="00B706FC">
        <w:rPr>
          <w:color w:val="000000"/>
          <w:sz w:val="28"/>
          <w:szCs w:val="28"/>
        </w:rPr>
        <w:t>3</w:t>
      </w:r>
      <w:r w:rsidR="009A1A9F" w:rsidRPr="00E84F3C">
        <w:rPr>
          <w:color w:val="000000"/>
          <w:sz w:val="28"/>
          <w:szCs w:val="28"/>
        </w:rPr>
        <w:t xml:space="preserve"> настоящего Административного регламента телефонному номеру;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 xml:space="preserve">специалистами МФЦ при личном обращении Заявителей по указанному в пункте </w:t>
      </w:r>
      <w:r w:rsidR="00FC32D4">
        <w:rPr>
          <w:color w:val="000000"/>
          <w:sz w:val="28"/>
          <w:szCs w:val="28"/>
        </w:rPr>
        <w:t>3.3</w:t>
      </w:r>
      <w:r w:rsidRPr="00E84F3C">
        <w:rPr>
          <w:color w:val="000000"/>
          <w:sz w:val="28"/>
          <w:szCs w:val="28"/>
        </w:rPr>
        <w:t>.</w:t>
      </w:r>
      <w:r w:rsidR="00B706FC" w:rsidRPr="00B706FC">
        <w:rPr>
          <w:color w:val="000000"/>
          <w:sz w:val="28"/>
          <w:szCs w:val="28"/>
        </w:rPr>
        <w:t>3</w:t>
      </w:r>
      <w:r w:rsidRPr="00E84F3C">
        <w:rPr>
          <w:color w:val="000000"/>
          <w:sz w:val="28"/>
          <w:szCs w:val="28"/>
        </w:rPr>
        <w:t xml:space="preserve"> настоящего Административного регламента телефонному номеру в случае, если документы были поданы через МФЦ;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 xml:space="preserve">через Единый портал в случае, если Заявление было подано через Единый </w:t>
      </w:r>
      <w:r w:rsidRPr="00E84F3C">
        <w:rPr>
          <w:color w:val="000000"/>
          <w:sz w:val="28"/>
          <w:szCs w:val="28"/>
        </w:rPr>
        <w:lastRenderedPageBreak/>
        <w:t>портал.</w:t>
      </w:r>
    </w:p>
    <w:p w:rsidR="00E84F3C" w:rsidRPr="00E84F3C" w:rsidRDefault="00E84F3C" w:rsidP="00EE202E">
      <w:pPr>
        <w:pStyle w:val="10"/>
        <w:numPr>
          <w:ilvl w:val="0"/>
          <w:numId w:val="20"/>
        </w:numPr>
        <w:tabs>
          <w:tab w:val="left" w:pos="429"/>
        </w:tabs>
        <w:jc w:val="center"/>
        <w:rPr>
          <w:sz w:val="28"/>
          <w:szCs w:val="28"/>
        </w:rPr>
      </w:pPr>
      <w:r w:rsidRPr="00E84F3C">
        <w:rPr>
          <w:b/>
          <w:bCs/>
          <w:color w:val="000000"/>
          <w:sz w:val="28"/>
          <w:szCs w:val="28"/>
        </w:rPr>
        <w:t>Стандарт предоставления муниципальной услуги</w:t>
      </w:r>
    </w:p>
    <w:p w:rsidR="005964FA" w:rsidRDefault="005964FA" w:rsidP="001E7227">
      <w:pPr>
        <w:pStyle w:val="10"/>
        <w:spacing w:line="252" w:lineRule="auto"/>
        <w:ind w:firstLine="709"/>
        <w:jc w:val="both"/>
        <w:rPr>
          <w:color w:val="000000"/>
          <w:sz w:val="28"/>
          <w:szCs w:val="28"/>
        </w:rPr>
      </w:pPr>
      <w:bookmarkStart w:id="10" w:name="bookmark32"/>
      <w:bookmarkEnd w:id="10"/>
    </w:p>
    <w:p w:rsidR="004C46CB" w:rsidRPr="004C46CB" w:rsidRDefault="004C46CB" w:rsidP="004C46CB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4C46CB">
        <w:rPr>
          <w:rFonts w:ascii="Times New Roman" w:hAnsi="Times New Roman"/>
          <w:color w:val="000000"/>
          <w:sz w:val="28"/>
          <w:szCs w:val="28"/>
        </w:rPr>
        <w:t>4.1</w:t>
      </w:r>
      <w:r w:rsidRPr="004C46CB">
        <w:rPr>
          <w:rFonts w:ascii="Times New Roman" w:hAnsi="Times New Roman"/>
          <w:sz w:val="28"/>
          <w:szCs w:val="28"/>
        </w:rPr>
        <w:t xml:space="preserve"> Наименование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E84F3C" w:rsidRDefault="00E84F3C" w:rsidP="004C46CB">
      <w:pPr>
        <w:pStyle w:val="10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r w:rsidRPr="00E84F3C">
        <w:rPr>
          <w:color w:val="000000"/>
          <w:sz w:val="28"/>
          <w:szCs w:val="28"/>
        </w:rPr>
        <w:t>Муниципальная услуга - выдача разрешений на выполнение авиационных работ, парашютных прыжков, демонстрационных полетов</w:t>
      </w:r>
      <w:r w:rsidRPr="00E84F3C">
        <w:rPr>
          <w:rFonts w:eastAsia="Arial Narrow"/>
          <w:color w:val="000000"/>
          <w:sz w:val="28"/>
          <w:szCs w:val="28"/>
        </w:rPr>
        <w:t xml:space="preserve"> </w:t>
      </w:r>
      <w:r w:rsidRPr="00E84F3C">
        <w:rPr>
          <w:color w:val="000000"/>
          <w:sz w:val="28"/>
          <w:szCs w:val="28"/>
        </w:rPr>
        <w:t xml:space="preserve">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3510C8">
        <w:rPr>
          <w:color w:val="000000"/>
          <w:sz w:val="28"/>
          <w:szCs w:val="28"/>
        </w:rPr>
        <w:t>Уин</w:t>
      </w:r>
      <w:r w:rsidRPr="00E84F3C">
        <w:rPr>
          <w:color w:val="000000"/>
          <w:sz w:val="28"/>
          <w:szCs w:val="28"/>
        </w:rPr>
        <w:t xml:space="preserve">ского муниципального округа, посадки (взлета) на расположенные в границах </w:t>
      </w:r>
      <w:r w:rsidR="003510C8">
        <w:rPr>
          <w:color w:val="000000"/>
          <w:sz w:val="28"/>
          <w:szCs w:val="28"/>
        </w:rPr>
        <w:t>Уин</w:t>
      </w:r>
      <w:r w:rsidRPr="00E84F3C">
        <w:rPr>
          <w:color w:val="000000"/>
          <w:sz w:val="28"/>
          <w:szCs w:val="28"/>
        </w:rPr>
        <w:t>ского муниципального округа</w:t>
      </w:r>
      <w:r>
        <w:rPr>
          <w:color w:val="000000"/>
        </w:rPr>
        <w:t xml:space="preserve"> </w:t>
      </w:r>
      <w:r w:rsidRPr="00E84F3C">
        <w:rPr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color w:val="000000"/>
        </w:rPr>
        <w:t>.</w:t>
      </w:r>
    </w:p>
    <w:p w:rsidR="005964FA" w:rsidRPr="004C46CB" w:rsidRDefault="005964FA" w:rsidP="004C46CB">
      <w:pPr>
        <w:pStyle w:val="Standard"/>
        <w:keepNext/>
        <w:keepLines/>
        <w:widowControl/>
        <w:ind w:right="-1" w:firstLine="426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11" w:name="bookmark33"/>
      <w:bookmarkStart w:id="12" w:name="bookmark34"/>
      <w:bookmarkEnd w:id="11"/>
      <w:bookmarkEnd w:id="12"/>
      <w:r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4.2. Наименование </w:t>
      </w:r>
      <w:r w:rsidR="004C46CB"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О</w:t>
      </w:r>
      <w:r w:rsid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ргана местного самоуправления, </w:t>
      </w:r>
      <w:r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предоставляющего муниципальную услугу</w:t>
      </w:r>
    </w:p>
    <w:p w:rsidR="005964FA" w:rsidRPr="005964FA" w:rsidRDefault="005964FA" w:rsidP="004C46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64FA">
        <w:rPr>
          <w:rFonts w:ascii="Times New Roman" w:hAnsi="Times New Roman"/>
          <w:sz w:val="28"/>
          <w:szCs w:val="28"/>
        </w:rPr>
        <w:t>.2.1.</w:t>
      </w:r>
      <w:r w:rsidRPr="005964FA">
        <w:rPr>
          <w:rFonts w:ascii="Times New Roman" w:hAnsi="Times New Roman"/>
          <w:sz w:val="28"/>
          <w:szCs w:val="28"/>
        </w:rPr>
        <w:tab/>
        <w:t>Органом, уполномоченным на предоставление муниципальной услуги, является Администрация Уинского муниципального округа Пермского края (далее - орган, предоставляющий муниципальную услугу).</w:t>
      </w:r>
    </w:p>
    <w:p w:rsidR="005964FA" w:rsidRPr="009006CD" w:rsidRDefault="005964FA" w:rsidP="009006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64FA">
        <w:rPr>
          <w:rFonts w:ascii="Times New Roman" w:hAnsi="Times New Roman"/>
          <w:sz w:val="28"/>
          <w:szCs w:val="28"/>
        </w:rPr>
        <w:t>.2.2.</w:t>
      </w:r>
      <w:r w:rsidRPr="005964FA">
        <w:rPr>
          <w:rFonts w:ascii="Times New Roman" w:hAnsi="Times New Roman"/>
          <w:sz w:val="28"/>
          <w:szCs w:val="28"/>
        </w:rPr>
        <w:tab/>
        <w:t>При предоставлении муниципальной услуги взаимодействие с другими органами исполнительной власти и организациями при предоставлении муниципальной услуги не осуществляется.</w:t>
      </w:r>
    </w:p>
    <w:p w:rsidR="005964FA" w:rsidRPr="009006CD" w:rsidRDefault="005964FA" w:rsidP="009006CD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hAnsi="Times New Roman"/>
          <w:sz w:val="28"/>
          <w:szCs w:val="28"/>
        </w:rPr>
        <w:t xml:space="preserve">4.3. </w:t>
      </w:r>
      <w:r w:rsidRPr="009006CD">
        <w:rPr>
          <w:rFonts w:ascii="Times New Roman" w:hAnsi="Times New Roman"/>
          <w:color w:val="000000"/>
          <w:sz w:val="28"/>
          <w:szCs w:val="28"/>
        </w:rPr>
        <w:t>Описание р</w:t>
      </w:r>
      <w:r w:rsidRPr="009006CD">
        <w:rPr>
          <w:rFonts w:ascii="Times New Roman" w:hAnsi="Times New Roman"/>
          <w:sz w:val="28"/>
          <w:szCs w:val="28"/>
        </w:rPr>
        <w:t>езультата предоставления муниципальной услуги</w:t>
      </w:r>
    </w:p>
    <w:p w:rsidR="00E84F3C" w:rsidRPr="003510C8" w:rsidRDefault="00FC32D4" w:rsidP="009006CD">
      <w:pPr>
        <w:pStyle w:val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510C8">
        <w:rPr>
          <w:color w:val="000000"/>
          <w:sz w:val="28"/>
          <w:szCs w:val="28"/>
        </w:rPr>
        <w:t>.3</w:t>
      </w:r>
      <w:r w:rsidR="005964FA">
        <w:rPr>
          <w:color w:val="000000"/>
          <w:sz w:val="28"/>
          <w:szCs w:val="28"/>
        </w:rPr>
        <w:t>.1</w:t>
      </w:r>
      <w:r w:rsidR="003510C8">
        <w:rPr>
          <w:color w:val="000000"/>
          <w:sz w:val="28"/>
          <w:szCs w:val="28"/>
        </w:rPr>
        <w:t xml:space="preserve"> </w:t>
      </w:r>
      <w:r w:rsidR="00E84F3C" w:rsidRPr="003510C8">
        <w:rPr>
          <w:color w:val="000000"/>
          <w:sz w:val="28"/>
          <w:szCs w:val="28"/>
        </w:rPr>
        <w:t xml:space="preserve">Результатом предоставления муниципальной услуги является выдача разрешения (решение об отказе в выдаче разрешения)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3510C8">
        <w:rPr>
          <w:color w:val="000000"/>
          <w:sz w:val="28"/>
          <w:szCs w:val="28"/>
        </w:rPr>
        <w:t>Уинс</w:t>
      </w:r>
      <w:r w:rsidR="00E84F3C" w:rsidRPr="003510C8">
        <w:rPr>
          <w:color w:val="000000"/>
          <w:sz w:val="28"/>
          <w:szCs w:val="28"/>
        </w:rPr>
        <w:t xml:space="preserve">кого муниципального округа, посадки (взлета) на расположенные в границах </w:t>
      </w:r>
      <w:r w:rsidR="003510C8">
        <w:rPr>
          <w:color w:val="000000"/>
          <w:sz w:val="28"/>
          <w:szCs w:val="28"/>
        </w:rPr>
        <w:t>Уин</w:t>
      </w:r>
      <w:r w:rsidR="00E84F3C" w:rsidRPr="003510C8">
        <w:rPr>
          <w:color w:val="000000"/>
          <w:sz w:val="28"/>
          <w:szCs w:val="28"/>
        </w:rPr>
        <w:t>ского муниципального округа площадки, сведения о которых не опубликованы в документах аэронавигационной информации.</w:t>
      </w:r>
    </w:p>
    <w:p w:rsidR="00FF53A3" w:rsidRPr="009006CD" w:rsidRDefault="00FC32D4" w:rsidP="009006CD">
      <w:pPr>
        <w:pStyle w:val="10"/>
        <w:jc w:val="both"/>
        <w:rPr>
          <w:sz w:val="28"/>
          <w:szCs w:val="28"/>
        </w:rPr>
      </w:pPr>
      <w:bookmarkStart w:id="13" w:name="bookmark35"/>
      <w:bookmarkEnd w:id="13"/>
      <w:r>
        <w:rPr>
          <w:color w:val="000000"/>
          <w:sz w:val="28"/>
          <w:szCs w:val="28"/>
        </w:rPr>
        <w:t>4</w:t>
      </w:r>
      <w:r w:rsidR="00A27066">
        <w:rPr>
          <w:color w:val="000000"/>
          <w:sz w:val="28"/>
          <w:szCs w:val="28"/>
        </w:rPr>
        <w:t>.</w:t>
      </w:r>
      <w:r w:rsidR="005964FA">
        <w:rPr>
          <w:color w:val="000000"/>
          <w:sz w:val="28"/>
          <w:szCs w:val="28"/>
        </w:rPr>
        <w:t>3.2</w:t>
      </w:r>
      <w:r w:rsidR="00A27066">
        <w:rPr>
          <w:color w:val="000000"/>
          <w:sz w:val="28"/>
          <w:szCs w:val="28"/>
        </w:rPr>
        <w:t xml:space="preserve"> </w:t>
      </w:r>
      <w:r w:rsidR="00E84F3C" w:rsidRPr="00A27066">
        <w:rPr>
          <w:color w:val="000000"/>
          <w:sz w:val="28"/>
          <w:szCs w:val="28"/>
        </w:rPr>
        <w:t xml:space="preserve">Для получения муниципальной услуги Заявитель, направляет не ранее 20 рабочих дней и не позднее 10 рабочих дней до планируемых сроков выполнения авиационных работ, парашютных прыжков, демонстрационных полетов воздушных судов, подъемов привязных аэростатов или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A27066">
        <w:rPr>
          <w:color w:val="000000"/>
          <w:sz w:val="28"/>
          <w:szCs w:val="28"/>
        </w:rPr>
        <w:t>Уин</w:t>
      </w:r>
      <w:r w:rsidR="00E84F3C" w:rsidRPr="00A27066">
        <w:rPr>
          <w:color w:val="000000"/>
          <w:sz w:val="28"/>
          <w:szCs w:val="28"/>
        </w:rPr>
        <w:t xml:space="preserve">ского муниципального округа, посадки (взлета) на расположенные </w:t>
      </w:r>
      <w:r w:rsidR="00A27066">
        <w:rPr>
          <w:color w:val="000000"/>
          <w:sz w:val="28"/>
          <w:szCs w:val="28"/>
        </w:rPr>
        <w:t>в границах Уи</w:t>
      </w:r>
      <w:r w:rsidR="00E84F3C" w:rsidRPr="00A27066">
        <w:rPr>
          <w:color w:val="000000"/>
          <w:sz w:val="28"/>
          <w:szCs w:val="28"/>
        </w:rPr>
        <w:t>нского муниципального округа площадки, сведения о которых не опубликованы в документах аэронавигационной информации, в орган, предоставляющий муниципальную услугу, заявление о выдаче Разрешения.</w:t>
      </w:r>
      <w:bookmarkStart w:id="14" w:name="bookmark36"/>
      <w:bookmarkEnd w:id="14"/>
    </w:p>
    <w:p w:rsidR="005964FA" w:rsidRPr="005329FA" w:rsidRDefault="00FF53A3" w:rsidP="005329F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hAnsi="Times New Roman"/>
          <w:sz w:val="28"/>
          <w:szCs w:val="28"/>
        </w:rPr>
        <w:t>4.4. Срок предоставления муниципальной услуги,</w:t>
      </w:r>
      <w:r w:rsidRPr="009006CD">
        <w:rPr>
          <w:rFonts w:ascii="Times New Roman" w:eastAsiaTheme="minorHAnsi" w:hAnsi="Times New Roman"/>
          <w:sz w:val="28"/>
          <w:szCs w:val="28"/>
        </w:rPr>
        <w:t xml:space="preserve"> </w:t>
      </w:r>
      <w:r w:rsidRPr="009006CD">
        <w:rPr>
          <w:rFonts w:ascii="Times New Roman" w:hAnsi="Times New Roman"/>
          <w:sz w:val="28"/>
          <w:szCs w:val="28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9006CD">
        <w:rPr>
          <w:rFonts w:ascii="Times New Roman" w:hAnsi="Times New Roman"/>
          <w:sz w:val="28"/>
          <w:szCs w:val="28"/>
        </w:rPr>
        <w:t>.</w:t>
      </w:r>
    </w:p>
    <w:p w:rsidR="00FF53A3" w:rsidRPr="00FF53A3" w:rsidRDefault="00FF53A3" w:rsidP="00FF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bookmark37"/>
      <w:bookmarkEnd w:id="15"/>
      <w:r>
        <w:rPr>
          <w:rFonts w:ascii="Times New Roman" w:hAnsi="Times New Roman"/>
          <w:sz w:val="28"/>
          <w:szCs w:val="28"/>
        </w:rPr>
        <w:lastRenderedPageBreak/>
        <w:t xml:space="preserve">4.4.1 </w:t>
      </w:r>
      <w:r w:rsidRPr="00FF53A3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не более пяти рабочих дней со дня регистрации заявления о предоставлении муниципальной услуги.</w:t>
      </w:r>
    </w:p>
    <w:p w:rsidR="00FA6F49" w:rsidRDefault="00FF53A3" w:rsidP="00FA6F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4.4.2 </w:t>
      </w:r>
      <w:r w:rsidRPr="00FF53A3">
        <w:rPr>
          <w:rFonts w:ascii="Times New Roman" w:hAnsi="Times New Roman"/>
          <w:sz w:val="28"/>
          <w:szCs w:val="28"/>
        </w:rPr>
        <w:t xml:space="preserve">В случае подачи заявителем заявления на получение муниципальной услуги через единый портал, региональный портал срок предоставления муниципальной услуги </w:t>
      </w:r>
      <w:r w:rsidR="009006CD">
        <w:rPr>
          <w:rFonts w:ascii="Times New Roman" w:hAnsi="Times New Roman"/>
          <w:sz w:val="28"/>
          <w:szCs w:val="28"/>
        </w:rPr>
        <w:t>не превышает семи рабочих дней.</w:t>
      </w:r>
    </w:p>
    <w:p w:rsidR="00FF53A3" w:rsidRPr="00FA6F49" w:rsidRDefault="000D6DC3" w:rsidP="00FA6F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>4</w:t>
      </w:r>
      <w:r w:rsidR="00FF53A3"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 xml:space="preserve">.5. Перечень нормативных правовых актов, регулирующих </w:t>
      </w:r>
      <w:r w:rsidR="009006CD">
        <w:rPr>
          <w:rFonts w:ascii="Times New Roman" w:eastAsia="Andale Sans UI" w:hAnsi="Times New Roman"/>
          <w:sz w:val="28"/>
          <w:szCs w:val="28"/>
          <w:lang w:eastAsia="en-US" w:bidi="en-US"/>
        </w:rPr>
        <w:t xml:space="preserve">отношения, возникающие в связи </w:t>
      </w:r>
      <w:r w:rsidR="00FF53A3"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>с предо</w:t>
      </w:r>
      <w:r w:rsidR="009006CD">
        <w:rPr>
          <w:rFonts w:ascii="Times New Roman" w:eastAsia="Andale Sans UI" w:hAnsi="Times New Roman"/>
          <w:sz w:val="28"/>
          <w:szCs w:val="28"/>
          <w:lang w:eastAsia="en-US" w:bidi="en-US"/>
        </w:rPr>
        <w:t>ставлением муниципальной услуги</w:t>
      </w:r>
    </w:p>
    <w:p w:rsidR="00E84F3C" w:rsidRPr="00A27066" w:rsidRDefault="005964FA" w:rsidP="00E541A7">
      <w:pPr>
        <w:pStyle w:val="10"/>
        <w:tabs>
          <w:tab w:val="left" w:pos="12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27066">
        <w:rPr>
          <w:color w:val="000000"/>
          <w:sz w:val="28"/>
          <w:szCs w:val="28"/>
        </w:rPr>
        <w:t>.5</w:t>
      </w:r>
      <w:r w:rsidR="000755A1">
        <w:rPr>
          <w:color w:val="000000"/>
          <w:sz w:val="28"/>
          <w:szCs w:val="28"/>
        </w:rPr>
        <w:t>.1</w:t>
      </w:r>
      <w:r w:rsidR="00A27066">
        <w:rPr>
          <w:color w:val="000000"/>
          <w:sz w:val="28"/>
          <w:szCs w:val="28"/>
        </w:rPr>
        <w:t xml:space="preserve"> </w:t>
      </w:r>
      <w:r w:rsidR="00E84F3C" w:rsidRPr="00A27066">
        <w:rPr>
          <w:color w:val="000000"/>
          <w:sz w:val="28"/>
          <w:szCs w:val="28"/>
        </w:rPr>
        <w:t>Перечень нормативных правовых акт</w:t>
      </w:r>
      <w:r w:rsidR="00A27066">
        <w:rPr>
          <w:color w:val="000000"/>
          <w:sz w:val="28"/>
          <w:szCs w:val="28"/>
        </w:rPr>
        <w:t xml:space="preserve">ов, регулирующих предоставление </w:t>
      </w:r>
      <w:r w:rsidR="00E84F3C" w:rsidRPr="00A27066">
        <w:rPr>
          <w:color w:val="000000"/>
          <w:sz w:val="28"/>
          <w:szCs w:val="28"/>
        </w:rPr>
        <w:t>муниципальной услуги: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Воздушный кодекс Российской Федерации;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(далее - Федеральный закон № 210-ФЗ);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  <w:r w:rsidR="001E7227">
        <w:rPr>
          <w:color w:val="000000"/>
          <w:sz w:val="28"/>
          <w:szCs w:val="28"/>
        </w:rPr>
        <w:t xml:space="preserve"> </w:t>
      </w:r>
      <w:r w:rsidRPr="00A27066">
        <w:rPr>
          <w:color w:val="000000"/>
          <w:sz w:val="28"/>
          <w:szCs w:val="28"/>
        </w:rPr>
        <w:t>Приказ Министерства транспорта Российской Федерации от 31.07.2009 № 128 «Об утверждении Федеральных авиационных правил «Подготовка и выполнение полетов в гражданской авиации Российской Федерации»;</w:t>
      </w:r>
    </w:p>
    <w:p w:rsidR="000D6DC3" w:rsidRPr="00E541A7" w:rsidRDefault="00E84F3C" w:rsidP="00E541A7">
      <w:pPr>
        <w:pStyle w:val="10"/>
        <w:ind w:firstLine="700"/>
        <w:jc w:val="both"/>
        <w:rPr>
          <w:sz w:val="28"/>
          <w:szCs w:val="28"/>
        </w:rPr>
      </w:pPr>
      <w:r w:rsidRPr="005964FA">
        <w:rPr>
          <w:color w:val="000000"/>
          <w:sz w:val="28"/>
          <w:szCs w:val="28"/>
        </w:rPr>
        <w:t xml:space="preserve">Постановление администрации </w:t>
      </w:r>
      <w:r w:rsidR="00A27066" w:rsidRPr="005964FA">
        <w:rPr>
          <w:color w:val="000000"/>
          <w:sz w:val="28"/>
          <w:szCs w:val="28"/>
        </w:rPr>
        <w:t>Уинск</w:t>
      </w:r>
      <w:r w:rsidR="005964FA" w:rsidRPr="005964FA">
        <w:rPr>
          <w:color w:val="000000"/>
          <w:sz w:val="28"/>
          <w:szCs w:val="28"/>
        </w:rPr>
        <w:t>ого муниципального округа от 28</w:t>
      </w:r>
      <w:r w:rsidRPr="005964FA">
        <w:rPr>
          <w:color w:val="000000"/>
          <w:sz w:val="28"/>
          <w:szCs w:val="28"/>
        </w:rPr>
        <w:t>.0</w:t>
      </w:r>
      <w:r w:rsidR="005964FA" w:rsidRPr="005964FA">
        <w:rPr>
          <w:color w:val="000000"/>
          <w:sz w:val="28"/>
          <w:szCs w:val="28"/>
        </w:rPr>
        <w:t>5</w:t>
      </w:r>
      <w:r w:rsidRPr="005964FA">
        <w:rPr>
          <w:color w:val="000000"/>
          <w:sz w:val="28"/>
          <w:szCs w:val="28"/>
        </w:rPr>
        <w:t>.202</w:t>
      </w:r>
      <w:r w:rsidR="005964FA" w:rsidRPr="005964FA">
        <w:rPr>
          <w:color w:val="000000"/>
          <w:sz w:val="28"/>
          <w:szCs w:val="28"/>
        </w:rPr>
        <w:t>4</w:t>
      </w:r>
      <w:r w:rsidRPr="005964FA">
        <w:rPr>
          <w:color w:val="000000"/>
          <w:sz w:val="28"/>
          <w:szCs w:val="28"/>
        </w:rPr>
        <w:t xml:space="preserve"> № </w:t>
      </w:r>
      <w:r w:rsidR="005964FA" w:rsidRPr="005964FA">
        <w:rPr>
          <w:color w:val="000000"/>
          <w:sz w:val="28"/>
          <w:szCs w:val="28"/>
        </w:rPr>
        <w:t>259-01-03-119</w:t>
      </w:r>
      <w:r w:rsidRPr="005964FA">
        <w:rPr>
          <w:color w:val="000000"/>
          <w:sz w:val="28"/>
          <w:szCs w:val="28"/>
        </w:rPr>
        <w:t xml:space="preserve"> «</w:t>
      </w:r>
      <w:r w:rsidR="005964FA" w:rsidRPr="005964FA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Pr="005964FA">
        <w:rPr>
          <w:color w:val="000000"/>
          <w:sz w:val="28"/>
          <w:szCs w:val="28"/>
        </w:rPr>
        <w:t>».</w:t>
      </w:r>
      <w:bookmarkStart w:id="16" w:name="bookmark38"/>
      <w:bookmarkEnd w:id="16"/>
    </w:p>
    <w:p w:rsidR="000D6DC3" w:rsidRPr="00E541A7" w:rsidRDefault="000D6DC3" w:rsidP="00E541A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sz w:val="28"/>
          <w:szCs w:val="28"/>
        </w:rPr>
        <w:t>4.6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4F3C" w:rsidRPr="000D6DC3" w:rsidRDefault="000D6DC3" w:rsidP="000D6DC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D6DC3">
        <w:rPr>
          <w:rFonts w:ascii="Times New Roman" w:hAnsi="Times New Roman"/>
          <w:color w:val="000000"/>
          <w:sz w:val="28"/>
          <w:szCs w:val="28"/>
        </w:rPr>
        <w:t>4.6.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0D6DC3">
        <w:rPr>
          <w:rFonts w:ascii="Times New Roman" w:hAnsi="Times New Roman"/>
          <w:sz w:val="28"/>
          <w:szCs w:val="28"/>
        </w:rPr>
        <w:t xml:space="preserve"> Для получения муниципальной услуги заявителем представляются следующие документы:</w:t>
      </w:r>
    </w:p>
    <w:p w:rsidR="00E84F3C" w:rsidRPr="00A27066" w:rsidRDefault="00DB7CA6" w:rsidP="00EE202E">
      <w:pPr>
        <w:pStyle w:val="10"/>
        <w:numPr>
          <w:ilvl w:val="3"/>
          <w:numId w:val="21"/>
        </w:numPr>
        <w:tabs>
          <w:tab w:val="left" w:pos="1521"/>
        </w:tabs>
        <w:ind w:left="0" w:firstLine="709"/>
        <w:jc w:val="both"/>
        <w:rPr>
          <w:sz w:val="28"/>
          <w:szCs w:val="28"/>
        </w:rPr>
      </w:pPr>
      <w:bookmarkStart w:id="17" w:name="bookmark39"/>
      <w:bookmarkEnd w:id="17"/>
      <w:r>
        <w:rPr>
          <w:color w:val="000000"/>
          <w:sz w:val="28"/>
          <w:szCs w:val="28"/>
        </w:rPr>
        <w:t>П</w:t>
      </w:r>
      <w:r w:rsidR="00E84F3C" w:rsidRPr="00A27066">
        <w:rPr>
          <w:color w:val="000000"/>
          <w:sz w:val="28"/>
          <w:szCs w:val="28"/>
        </w:rPr>
        <w:t>исьменное заявление по форме согласно приложению 1 к настоящему Административному регламенту;</w:t>
      </w:r>
    </w:p>
    <w:p w:rsidR="00E84F3C" w:rsidRPr="00A27066" w:rsidRDefault="00DB7CA6" w:rsidP="00EE202E">
      <w:pPr>
        <w:pStyle w:val="10"/>
        <w:numPr>
          <w:ilvl w:val="3"/>
          <w:numId w:val="21"/>
        </w:numPr>
        <w:tabs>
          <w:tab w:val="left" w:pos="1521"/>
        </w:tabs>
        <w:ind w:left="0" w:firstLine="709"/>
        <w:jc w:val="both"/>
        <w:rPr>
          <w:sz w:val="28"/>
          <w:szCs w:val="28"/>
        </w:rPr>
      </w:pPr>
      <w:bookmarkStart w:id="18" w:name="bookmark40"/>
      <w:bookmarkEnd w:id="18"/>
      <w:r>
        <w:rPr>
          <w:sz w:val="28"/>
          <w:szCs w:val="28"/>
        </w:rPr>
        <w:t>К</w:t>
      </w:r>
      <w:r w:rsidRPr="00193D2D">
        <w:rPr>
          <w:sz w:val="28"/>
          <w:szCs w:val="28"/>
        </w:rPr>
        <w:t>опия документа, подтверждающего личность заявителя или личность представителя заявителя</w:t>
      </w:r>
      <w:r w:rsidR="00E84F3C" w:rsidRPr="00A27066">
        <w:rPr>
          <w:color w:val="000000"/>
          <w:sz w:val="28"/>
          <w:szCs w:val="28"/>
        </w:rPr>
        <w:t>;</w:t>
      </w:r>
    </w:p>
    <w:p w:rsidR="00E84F3C" w:rsidRPr="00A27066" w:rsidRDefault="00DB7CA6" w:rsidP="00DB7CA6">
      <w:pPr>
        <w:pStyle w:val="10"/>
        <w:tabs>
          <w:tab w:val="left" w:pos="1521"/>
        </w:tabs>
        <w:ind w:firstLine="0"/>
        <w:jc w:val="both"/>
        <w:rPr>
          <w:sz w:val="28"/>
          <w:szCs w:val="28"/>
        </w:rPr>
      </w:pPr>
      <w:bookmarkStart w:id="19" w:name="bookmark41"/>
      <w:bookmarkStart w:id="20" w:name="bookmark42"/>
      <w:bookmarkEnd w:id="19"/>
      <w:bookmarkEnd w:id="20"/>
      <w:r>
        <w:rPr>
          <w:color w:val="000000"/>
          <w:sz w:val="28"/>
          <w:szCs w:val="28"/>
        </w:rPr>
        <w:t xml:space="preserve">           4.6.1.3</w:t>
      </w:r>
      <w:r w:rsidR="00E84F3C" w:rsidRPr="00A270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="00E84F3C" w:rsidRPr="00A27066">
        <w:rPr>
          <w:color w:val="000000"/>
          <w:sz w:val="28"/>
          <w:szCs w:val="28"/>
        </w:rPr>
        <w:t>Заявлению в письменной форме представляется следующая информация о: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дате, времени,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r w:rsidR="00435BA8">
        <w:rPr>
          <w:color w:val="000000"/>
          <w:sz w:val="28"/>
          <w:szCs w:val="28"/>
        </w:rPr>
        <w:t>Уинского муниципального</w:t>
      </w:r>
      <w:r w:rsidRPr="00A27066">
        <w:rPr>
          <w:color w:val="000000"/>
          <w:sz w:val="28"/>
          <w:szCs w:val="28"/>
        </w:rPr>
        <w:t xml:space="preserve"> округа, о наряде сил и средств, выделяемых на выполнение авиационных работ, - для получения </w:t>
      </w:r>
      <w:r w:rsidRPr="00A27066">
        <w:rPr>
          <w:color w:val="000000"/>
          <w:sz w:val="28"/>
          <w:szCs w:val="28"/>
        </w:rPr>
        <w:lastRenderedPageBreak/>
        <w:t>разрешения на выполнение авиационных работ;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дате,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A27066">
        <w:rPr>
          <w:color w:val="000000"/>
          <w:sz w:val="28"/>
          <w:szCs w:val="28"/>
        </w:rPr>
        <w:t>Уинского муниципального</w:t>
      </w:r>
      <w:r w:rsidRPr="00A27066">
        <w:rPr>
          <w:color w:val="000000"/>
          <w:sz w:val="28"/>
          <w:szCs w:val="28"/>
        </w:rPr>
        <w:t xml:space="preserve"> округа, - для получения разрешения на выполнение парашютных прыжков;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месте и высоте подъема привязного аэростата - для получения разрешения на выполнение подъема привязного аэростата;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месте (зонах выполнения), высоте полетов, маршрутах подхода и отхода к месту проведения демонстрационных полетов воздушных судов - для получения разрешения на выполнение демонстрационных полетов воздушных судов;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маршруте, высоте полета и количестве подъемов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кг);</w:t>
      </w:r>
    </w:p>
    <w:p w:rsidR="00435BA8" w:rsidRPr="00E541A7" w:rsidRDefault="00E84F3C" w:rsidP="00E541A7">
      <w:pPr>
        <w:pStyle w:val="10"/>
        <w:ind w:firstLine="709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месте расположения площадки, дате, времени, высоте полета, маршруте подхода и отхода к месту посадки (взлета), а также письменное согласие правообладателя площадки о ее предоставлении Заявителю (за исключением случаев, когда правообладателем площадки является муниципальное образование) </w:t>
      </w:r>
      <w:r w:rsidR="00435BA8">
        <w:rPr>
          <w:color w:val="000000"/>
          <w:sz w:val="28"/>
          <w:szCs w:val="28"/>
        </w:rPr>
        <w:t xml:space="preserve">     </w:t>
      </w:r>
      <w:r w:rsidRPr="00A27066">
        <w:rPr>
          <w:color w:val="000000"/>
          <w:sz w:val="28"/>
          <w:szCs w:val="28"/>
        </w:rPr>
        <w:t xml:space="preserve">- для получения разрешения на выполнение посадки (взлета) на расположенные в границах </w:t>
      </w:r>
      <w:r w:rsidR="00A27066">
        <w:rPr>
          <w:color w:val="000000"/>
          <w:sz w:val="28"/>
          <w:szCs w:val="28"/>
        </w:rPr>
        <w:t>Уинско</w:t>
      </w:r>
      <w:r w:rsidRPr="00A27066">
        <w:rPr>
          <w:color w:val="000000"/>
          <w:sz w:val="28"/>
          <w:szCs w:val="28"/>
        </w:rPr>
        <w:t>го муниципального округа площадки, сведения о которых не опубликованы в документах аэронавигационной информации.</w:t>
      </w:r>
      <w:bookmarkStart w:id="21" w:name="bookmark43"/>
      <w:bookmarkEnd w:id="21"/>
      <w:r w:rsidR="006C4D48">
        <w:rPr>
          <w:color w:val="000000"/>
          <w:sz w:val="28"/>
          <w:szCs w:val="28"/>
        </w:rPr>
        <w:tab/>
      </w:r>
    </w:p>
    <w:p w:rsidR="00E850D2" w:rsidRDefault="00435BA8" w:rsidP="00E850D2">
      <w:pPr>
        <w:autoSpaceDE w:val="0"/>
        <w:autoSpaceDN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color w:val="000000"/>
          <w:sz w:val="28"/>
          <w:szCs w:val="28"/>
        </w:rPr>
        <w:t>4.7</w:t>
      </w:r>
      <w:r w:rsidRPr="00E541A7">
        <w:rPr>
          <w:rFonts w:ascii="Times New Roman" w:hAnsi="Times New Roman"/>
          <w:sz w:val="28"/>
          <w:szCs w:val="28"/>
        </w:rPr>
        <w:t>. У</w:t>
      </w:r>
      <w:r w:rsidR="00E541A7">
        <w:rPr>
          <w:rFonts w:ascii="Times New Roman" w:hAnsi="Times New Roman"/>
          <w:sz w:val="28"/>
          <w:szCs w:val="28"/>
        </w:rPr>
        <w:t>казание на запрет требовать от З</w:t>
      </w:r>
      <w:r w:rsidRPr="00E541A7">
        <w:rPr>
          <w:rFonts w:ascii="Times New Roman" w:hAnsi="Times New Roman"/>
          <w:sz w:val="28"/>
          <w:szCs w:val="28"/>
        </w:rPr>
        <w:t>аявителя</w:t>
      </w:r>
      <w:r w:rsidRPr="00E541A7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 xml:space="preserve"> </w:t>
      </w:r>
      <w:r w:rsidR="0084661A">
        <w:rPr>
          <w:rFonts w:ascii="Times New Roman" w:hAnsi="Times New Roman"/>
          <w:sz w:val="28"/>
          <w:szCs w:val="28"/>
        </w:rPr>
        <w:t xml:space="preserve">представления документов и </w:t>
      </w:r>
      <w:r w:rsidRPr="00E541A7">
        <w:rPr>
          <w:rFonts w:ascii="Times New Roman" w:hAnsi="Times New Roman"/>
          <w:sz w:val="28"/>
          <w:szCs w:val="28"/>
        </w:rPr>
        <w:t>информации или осуществления действий</w:t>
      </w:r>
    </w:p>
    <w:p w:rsidR="00E84F3C" w:rsidRPr="0084661A" w:rsidRDefault="00016FE6" w:rsidP="00E850D2">
      <w:pPr>
        <w:autoSpaceDE w:val="0"/>
        <w:autoSpaceDN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84661A">
        <w:rPr>
          <w:rFonts w:ascii="Times New Roman" w:hAnsi="Times New Roman"/>
          <w:color w:val="000000"/>
          <w:sz w:val="28"/>
          <w:szCs w:val="28"/>
        </w:rPr>
        <w:t>4</w:t>
      </w:r>
      <w:r w:rsidR="00435BA8" w:rsidRPr="0084661A">
        <w:rPr>
          <w:rFonts w:ascii="Times New Roman" w:hAnsi="Times New Roman"/>
          <w:color w:val="000000"/>
          <w:sz w:val="28"/>
          <w:szCs w:val="28"/>
        </w:rPr>
        <w:t>.</w:t>
      </w:r>
      <w:r w:rsidRPr="0084661A">
        <w:rPr>
          <w:rFonts w:ascii="Times New Roman" w:hAnsi="Times New Roman"/>
          <w:color w:val="000000"/>
          <w:sz w:val="28"/>
          <w:szCs w:val="28"/>
        </w:rPr>
        <w:t>7.</w:t>
      </w:r>
      <w:r w:rsidR="00435BA8" w:rsidRPr="0084661A">
        <w:rPr>
          <w:rFonts w:ascii="Times New Roman" w:hAnsi="Times New Roman"/>
          <w:color w:val="000000"/>
          <w:sz w:val="28"/>
          <w:szCs w:val="28"/>
        </w:rPr>
        <w:t>1</w:t>
      </w:r>
      <w:bookmarkStart w:id="22" w:name="bookmark44"/>
      <w:bookmarkEnd w:id="22"/>
      <w:r w:rsidR="00E84F3C" w:rsidRPr="0084661A">
        <w:rPr>
          <w:rFonts w:ascii="Times New Roman" w:hAnsi="Times New Roman"/>
          <w:color w:val="000000"/>
          <w:sz w:val="28"/>
          <w:szCs w:val="28"/>
        </w:rPr>
        <w:t>Требования к оформлению и подаче документов: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должны быть написаны разборчиво;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фамилии, имена и отчества (при наличии), адреса должны быть указаны полностью;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содержать подчисток, приписок, зачеркнутых слов и иных не оговоренных в них исправлений;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быть исполнены карандашом;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</w:t>
      </w:r>
      <w:r w:rsidR="00E541A7">
        <w:rPr>
          <w:color w:val="000000"/>
          <w:sz w:val="28"/>
          <w:szCs w:val="28"/>
        </w:rPr>
        <w:t>.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направляются в виде файлов в форматах pdf, tif.</w:t>
      </w:r>
    </w:p>
    <w:p w:rsidR="00016FE6" w:rsidRPr="00193D2D" w:rsidRDefault="00E84F3C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  <w:bookmarkStart w:id="23" w:name="bookmark45"/>
      <w:bookmarkEnd w:id="23"/>
    </w:p>
    <w:p w:rsidR="00016FE6" w:rsidRPr="00E541A7" w:rsidRDefault="00016FE6" w:rsidP="00E541A7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sz w:val="28"/>
          <w:szCs w:val="28"/>
        </w:rPr>
      </w:pPr>
      <w:r w:rsidRPr="00E541A7">
        <w:rPr>
          <w:rFonts w:ascii="Times New Roman" w:hAnsi="Times New Roman"/>
          <w:sz w:val="28"/>
          <w:szCs w:val="28"/>
        </w:rPr>
        <w:t>4.8.</w:t>
      </w:r>
      <w:r w:rsidRPr="00E541A7">
        <w:rPr>
          <w:sz w:val="28"/>
          <w:szCs w:val="28"/>
        </w:rPr>
        <w:t xml:space="preserve"> </w:t>
      </w:r>
      <w:r w:rsidRPr="00E541A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541A7" w:rsidRPr="00A27066" w:rsidRDefault="002F6154" w:rsidP="00E541A7">
      <w:pPr>
        <w:pStyle w:val="10"/>
        <w:tabs>
          <w:tab w:val="left" w:pos="13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4.8.1</w:t>
      </w:r>
      <w:r w:rsidR="006C4D48">
        <w:rPr>
          <w:color w:val="000000"/>
          <w:sz w:val="28"/>
          <w:szCs w:val="28"/>
        </w:rPr>
        <w:t xml:space="preserve"> </w:t>
      </w:r>
      <w:r w:rsidR="00E541A7" w:rsidRPr="00A27066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541A7" w:rsidRPr="00A27066" w:rsidRDefault="00E541A7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заявление составлено не по форме согласно приложению 1 к настоящему Административному регламенту и (или) не содержит указанную в нем информацию (полностью или в части);</w:t>
      </w:r>
    </w:p>
    <w:p w:rsidR="00C74858" w:rsidRPr="00E541A7" w:rsidRDefault="00E541A7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выполнение авиационных работ, парашютных прыжков, демонстрационных </w:t>
      </w:r>
      <w:r w:rsidRPr="00A27066">
        <w:rPr>
          <w:color w:val="000000"/>
          <w:sz w:val="28"/>
          <w:szCs w:val="28"/>
        </w:rPr>
        <w:lastRenderedPageBreak/>
        <w:t xml:space="preserve">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планируются над населенными пунктами, не входящими в состав </w:t>
      </w:r>
      <w:r>
        <w:rPr>
          <w:color w:val="000000"/>
          <w:sz w:val="28"/>
          <w:szCs w:val="28"/>
        </w:rPr>
        <w:t>Уинского</w:t>
      </w:r>
      <w:r w:rsidRPr="00A27066">
        <w:rPr>
          <w:color w:val="000000"/>
          <w:sz w:val="28"/>
          <w:szCs w:val="28"/>
        </w:rPr>
        <w:t xml:space="preserve"> муниципального округа</w:t>
      </w:r>
      <w:bookmarkStart w:id="24" w:name="bookmark46"/>
      <w:bookmarkStart w:id="25" w:name="bookmark47"/>
      <w:bookmarkEnd w:id="24"/>
      <w:bookmarkEnd w:id="25"/>
      <w:r w:rsidR="00A463A0">
        <w:rPr>
          <w:color w:val="000000"/>
          <w:sz w:val="28"/>
          <w:szCs w:val="28"/>
        </w:rPr>
        <w:t>.</w:t>
      </w:r>
    </w:p>
    <w:p w:rsidR="00C74858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color w:val="000000"/>
          <w:sz w:val="28"/>
          <w:szCs w:val="28"/>
        </w:rPr>
        <w:t>4.9</w:t>
      </w:r>
      <w:r w:rsidRPr="00E541A7">
        <w:rPr>
          <w:rFonts w:ascii="Times New Roman" w:hAnsi="Times New Roman"/>
          <w:bCs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F6154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4858">
        <w:rPr>
          <w:rFonts w:ascii="Times New Roman" w:hAnsi="Times New Roman"/>
          <w:sz w:val="28"/>
          <w:szCs w:val="28"/>
        </w:rPr>
        <w:t>Необходимые и обязательные услуги для предоставления муницип</w:t>
      </w:r>
      <w:r w:rsidR="00A463A0">
        <w:rPr>
          <w:rFonts w:ascii="Times New Roman" w:hAnsi="Times New Roman"/>
          <w:sz w:val="28"/>
          <w:szCs w:val="28"/>
        </w:rPr>
        <w:t>альной услуги не предусмотрены.</w:t>
      </w:r>
    </w:p>
    <w:p w:rsidR="00C74858" w:rsidRPr="00C74858" w:rsidRDefault="00C74858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463A0">
        <w:rPr>
          <w:rFonts w:ascii="Times New Roman" w:hAnsi="Times New Roman"/>
          <w:sz w:val="28"/>
          <w:szCs w:val="28"/>
        </w:rPr>
        <w:t xml:space="preserve">4.10. </w:t>
      </w:r>
      <w:r w:rsidRPr="00A463A0">
        <w:rPr>
          <w:rFonts w:ascii="Times New Roman" w:hAnsi="Times New Roman"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90340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4858">
        <w:rPr>
          <w:rFonts w:ascii="Times New Roman" w:hAnsi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  <w:r w:rsidRPr="00C748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4858">
        <w:rPr>
          <w:rFonts w:ascii="Times New Roman" w:hAnsi="Times New Roman"/>
          <w:sz w:val="28"/>
          <w:szCs w:val="28"/>
        </w:rPr>
        <w:t>Предоставление муниципальной у</w:t>
      </w:r>
      <w:r w:rsidR="00A463A0">
        <w:rPr>
          <w:rFonts w:ascii="Times New Roman" w:hAnsi="Times New Roman"/>
          <w:sz w:val="28"/>
          <w:szCs w:val="28"/>
        </w:rPr>
        <w:t>слуги осуществляется бесплатно.</w:t>
      </w:r>
    </w:p>
    <w:p w:rsidR="00C74858" w:rsidRPr="00C74858" w:rsidRDefault="00C90340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463A0">
        <w:rPr>
          <w:rFonts w:ascii="Times New Roman" w:hAnsi="Times New Roman"/>
          <w:sz w:val="28"/>
          <w:szCs w:val="28"/>
        </w:rPr>
        <w:t>4</w:t>
      </w:r>
      <w:r w:rsidR="00C74858" w:rsidRPr="00A463A0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A463A0">
        <w:rPr>
          <w:rFonts w:ascii="Times New Roman" w:hAnsi="Times New Roman"/>
          <w:sz w:val="28"/>
          <w:szCs w:val="28"/>
        </w:rPr>
        <w:t>. С</w:t>
      </w:r>
      <w:r w:rsidR="00C74858" w:rsidRPr="00A463A0">
        <w:rPr>
          <w:rFonts w:ascii="Times New Roman" w:hAnsi="Times New Roman"/>
          <w:bCs/>
          <w:sz w:val="28"/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74858" w:rsidRPr="00C74858" w:rsidRDefault="00C90340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4858" w:rsidRPr="00C74858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C74858">
        <w:rPr>
          <w:rFonts w:ascii="Times New Roman" w:hAnsi="Times New Roman"/>
          <w:sz w:val="28"/>
          <w:szCs w:val="28"/>
        </w:rPr>
        <w:t>.1. 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в том числе при предоставлении муниципальной услуги в электронной форме посредством единого портала, регионального портала, осуществляется в день их поступления в администрацию.</w:t>
      </w:r>
    </w:p>
    <w:p w:rsidR="00C74858" w:rsidRPr="00C74858" w:rsidRDefault="000526C5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4858" w:rsidRPr="00C74858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C74858">
        <w:rPr>
          <w:rFonts w:ascii="Times New Roman" w:hAnsi="Times New Roman"/>
          <w:sz w:val="28"/>
          <w:szCs w:val="28"/>
        </w:rPr>
        <w:t>.2. Регистрация заявления о предоставлении муниципальной услуги и (или) документов (содержащихся в них сведений), поступивших в выходной или нерабочий праздничный день, осуществляется в первый за ним рабочий день.</w:t>
      </w:r>
    </w:p>
    <w:p w:rsidR="00A65A06" w:rsidRDefault="006C4D48" w:rsidP="00A463A0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bookmarkStart w:id="26" w:name="bookmark54"/>
      <w:bookmarkEnd w:id="26"/>
      <w:r>
        <w:rPr>
          <w:color w:val="000000"/>
          <w:sz w:val="28"/>
          <w:szCs w:val="28"/>
        </w:rPr>
        <w:tab/>
      </w:r>
    </w:p>
    <w:p w:rsidR="00A65A06" w:rsidRPr="00291844" w:rsidRDefault="00291844" w:rsidP="0029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7" w:name="bookmark60"/>
      <w:bookmarkEnd w:id="27"/>
      <w:r>
        <w:rPr>
          <w:rFonts w:ascii="Times New Roman" w:hAnsi="Times New Roman"/>
          <w:b/>
          <w:sz w:val="28"/>
          <w:szCs w:val="28"/>
        </w:rPr>
        <w:t>5</w:t>
      </w:r>
      <w:r w:rsidR="00A65A06" w:rsidRPr="00291844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="00A65A06" w:rsidRPr="0029184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65A06" w:rsidRPr="00291844">
        <w:rPr>
          <w:rFonts w:ascii="Times New Roman" w:hAnsi="Times New Roman"/>
          <w:b/>
          <w:sz w:val="28"/>
          <w:szCs w:val="28"/>
        </w:rPr>
        <w:t>а также особенности выполнения административных процедур (действий) в МФЦ</w:t>
      </w:r>
    </w:p>
    <w:p w:rsidR="00291844" w:rsidRDefault="00291844" w:rsidP="00291844">
      <w:pPr>
        <w:pStyle w:val="10"/>
        <w:tabs>
          <w:tab w:val="left" w:pos="1549"/>
        </w:tabs>
        <w:ind w:firstLine="0"/>
        <w:jc w:val="both"/>
        <w:rPr>
          <w:sz w:val="28"/>
          <w:szCs w:val="28"/>
        </w:rPr>
      </w:pPr>
    </w:p>
    <w:p w:rsidR="006D4BF8" w:rsidRPr="006D4BF8" w:rsidRDefault="006D4BF8" w:rsidP="006D4BF8">
      <w:pPr>
        <w:pStyle w:val="10"/>
        <w:numPr>
          <w:ilvl w:val="1"/>
          <w:numId w:val="27"/>
        </w:numPr>
        <w:tabs>
          <w:tab w:val="left" w:pos="1549"/>
        </w:tabs>
        <w:ind w:left="0"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6D4BF8" w:rsidRP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и регистрация документов, представленных Заявителем;</w:t>
      </w:r>
    </w:p>
    <w:p w:rsid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рассмотрение заявления и документов</w:t>
      </w:r>
      <w:r>
        <w:rPr>
          <w:sz w:val="28"/>
          <w:szCs w:val="28"/>
        </w:rPr>
        <w:t>, необходимых для предоставления</w:t>
      </w:r>
      <w:r w:rsidRPr="006D4BF8">
        <w:rPr>
          <w:sz w:val="28"/>
          <w:szCs w:val="28"/>
        </w:rPr>
        <w:t xml:space="preserve"> муниципальной услуги, и принятие решения о выдаче разрешения либо решения об отказе в выдаче разрешения</w:t>
      </w:r>
      <w:r>
        <w:rPr>
          <w:sz w:val="28"/>
          <w:szCs w:val="28"/>
        </w:rPr>
        <w:t>;</w:t>
      </w:r>
      <w:r w:rsidRPr="006D4BF8">
        <w:rPr>
          <w:sz w:val="28"/>
          <w:szCs w:val="28"/>
        </w:rPr>
        <w:t xml:space="preserve"> </w:t>
      </w:r>
    </w:p>
    <w:p w:rsidR="006D4BF8" w:rsidRP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 xml:space="preserve">подписание проекта разрешения либо проекта решения об отказе в выдаче разрешения главой </w:t>
      </w:r>
      <w:r w:rsidR="00A463A0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</w:t>
      </w:r>
      <w:r w:rsidRPr="006D4BF8">
        <w:rPr>
          <w:sz w:val="28"/>
          <w:szCs w:val="28"/>
        </w:rPr>
        <w:t>муниципального округа (лицом, его замещающим) и выдача (направление) разрешения либо решения об отказе в выдаче разрешения заявителю (представителю).</w:t>
      </w:r>
    </w:p>
    <w:p w:rsidR="006D4BF8" w:rsidRPr="006D4BF8" w:rsidRDefault="006D4BF8" w:rsidP="006D4BF8">
      <w:pPr>
        <w:pStyle w:val="10"/>
        <w:numPr>
          <w:ilvl w:val="1"/>
          <w:numId w:val="27"/>
        </w:numPr>
        <w:tabs>
          <w:tab w:val="left" w:pos="1258"/>
        </w:tabs>
        <w:ind w:firstLine="334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и регистрация документов, представленных Заявителем:</w:t>
      </w:r>
    </w:p>
    <w:p w:rsidR="006D4BF8" w:rsidRPr="006D4BF8" w:rsidRDefault="006D4BF8" w:rsidP="006D4BF8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 xml:space="preserve">снованием начала административной процедуры является поступление в орган, предоставляющий муниципальную услугу, от Заявителя </w:t>
      </w:r>
      <w:r w:rsidRPr="006D4BF8">
        <w:rPr>
          <w:sz w:val="28"/>
          <w:szCs w:val="28"/>
        </w:rPr>
        <w:lastRenderedPageBreak/>
        <w:t>документов на бумажном носителе (при личном обращении, через доверенное лицо, почтовым отправлением, через МФЦ, в электронной форме посредством Единого портала).</w:t>
      </w:r>
    </w:p>
    <w:p w:rsidR="006015E5" w:rsidRDefault="006D4BF8" w:rsidP="00A463A0">
      <w:pPr>
        <w:pStyle w:val="10"/>
        <w:numPr>
          <w:ilvl w:val="2"/>
          <w:numId w:val="27"/>
        </w:numPr>
        <w:tabs>
          <w:tab w:val="left" w:pos="1479"/>
        </w:tabs>
        <w:ind w:left="0"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Срок исполнения административной процедуры - в день поступления документов в Орган, предоставляющий муниципальную услугу (в случае поступления после 16.00 час, на следующий день);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79"/>
        </w:tabs>
        <w:ind w:left="0" w:firstLine="709"/>
        <w:jc w:val="both"/>
        <w:rPr>
          <w:sz w:val="28"/>
          <w:szCs w:val="28"/>
        </w:rPr>
      </w:pPr>
      <w:r w:rsidRPr="00A463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D4BF8">
        <w:rPr>
          <w:sz w:val="28"/>
          <w:szCs w:val="28"/>
        </w:rPr>
        <w:t>дминистративная процедура включает следующие административные действия:</w:t>
      </w:r>
    </w:p>
    <w:p w:rsidR="00A463A0" w:rsidRPr="006D4BF8" w:rsidRDefault="00A463A0" w:rsidP="00A463A0">
      <w:pPr>
        <w:pStyle w:val="10"/>
        <w:numPr>
          <w:ilvl w:val="3"/>
          <w:numId w:val="27"/>
        </w:numPr>
        <w:tabs>
          <w:tab w:val="left" w:pos="1686"/>
        </w:tabs>
        <w:ind w:left="0" w:firstLine="709"/>
        <w:jc w:val="both"/>
        <w:rPr>
          <w:sz w:val="28"/>
          <w:szCs w:val="28"/>
        </w:rPr>
      </w:pPr>
      <w:bookmarkStart w:id="28" w:name="bookmark64"/>
      <w:bookmarkEnd w:id="28"/>
      <w:r>
        <w:rPr>
          <w:sz w:val="28"/>
          <w:szCs w:val="28"/>
        </w:rPr>
        <w:t>Д</w:t>
      </w:r>
      <w:r w:rsidRPr="006D4BF8">
        <w:rPr>
          <w:sz w:val="28"/>
          <w:szCs w:val="28"/>
        </w:rPr>
        <w:t>ля сотрудника органа, предоставляющий муниципальную услугу, ответственного за прием и регистрацию документов (далее - специалист, ответственный за прием документов):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документов;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проверка документов на соответствие требованиям;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регистрация документов в системе электронного документооборота (далее - Журнал регистрации);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информирование Заявителя о сроке завершения муниципальной услуги;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направление зарегистрированных документов руководителю органа, предоставляющий муниципальную услугу;</w:t>
      </w:r>
    </w:p>
    <w:p w:rsidR="00A463A0" w:rsidRPr="006D4BF8" w:rsidRDefault="00A463A0" w:rsidP="00A463A0">
      <w:pPr>
        <w:pStyle w:val="10"/>
        <w:tabs>
          <w:tab w:val="left" w:pos="1685"/>
        </w:tabs>
        <w:ind w:firstLine="709"/>
        <w:jc w:val="both"/>
        <w:rPr>
          <w:sz w:val="28"/>
          <w:szCs w:val="28"/>
        </w:rPr>
      </w:pPr>
      <w:bookmarkStart w:id="29" w:name="bookmark65"/>
      <w:bookmarkEnd w:id="29"/>
      <w:r>
        <w:rPr>
          <w:sz w:val="28"/>
          <w:szCs w:val="28"/>
        </w:rPr>
        <w:t>Д</w:t>
      </w:r>
      <w:r w:rsidRPr="006D4BF8">
        <w:rPr>
          <w:sz w:val="28"/>
          <w:szCs w:val="28"/>
        </w:rPr>
        <w:t>ля специалистов МФЦ: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документов;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проверка документов на соответствие требованиям;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информирование Заявителя о сроке завершения муниципальной услуги;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направление документов в Орган, предоставляющий муниципальную услугу для предоставления муниципальной услуги;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0" w:name="bookmark66"/>
      <w:bookmarkEnd w:id="30"/>
      <w:r>
        <w:rPr>
          <w:sz w:val="28"/>
          <w:szCs w:val="28"/>
        </w:rPr>
        <w:t>Р</w:t>
      </w:r>
      <w:r w:rsidRPr="006D4BF8">
        <w:rPr>
          <w:sz w:val="28"/>
          <w:szCs w:val="28"/>
        </w:rPr>
        <w:t>езультатом административной процедуры является направление зарегистрированных документов руководителю орган, предоставляющего муниципальную услугу, или отказ в приеме документов.</w:t>
      </w:r>
    </w:p>
    <w:p w:rsidR="00A463A0" w:rsidRPr="006D4BF8" w:rsidRDefault="00A463A0" w:rsidP="00A463A0">
      <w:pPr>
        <w:pStyle w:val="10"/>
        <w:numPr>
          <w:ilvl w:val="1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1" w:name="bookmark67"/>
      <w:bookmarkEnd w:id="31"/>
      <w:r w:rsidRPr="006D4BF8">
        <w:rPr>
          <w:sz w:val="28"/>
          <w:szCs w:val="28"/>
        </w:rPr>
        <w:t>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разрешения: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2" w:name="bookmark68"/>
      <w:bookmarkEnd w:id="32"/>
      <w:r w:rsidRPr="006D4BF8">
        <w:rPr>
          <w:sz w:val="28"/>
          <w:szCs w:val="28"/>
        </w:rPr>
        <w:t>В течение 3 рабочих дней со дня регистрации Заявления с прилагаемыми документами и информацией орган, предоставляющий муниципальную услугу, направляет их в Комиссию для рассмотрения;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70"/>
        </w:tabs>
        <w:ind w:left="0" w:firstLine="709"/>
        <w:jc w:val="both"/>
        <w:rPr>
          <w:sz w:val="28"/>
          <w:szCs w:val="28"/>
        </w:rPr>
      </w:pPr>
      <w:bookmarkStart w:id="33" w:name="bookmark69"/>
      <w:bookmarkEnd w:id="33"/>
      <w:r w:rsidRPr="006D4BF8">
        <w:rPr>
          <w:sz w:val="28"/>
          <w:szCs w:val="28"/>
        </w:rPr>
        <w:t>Заседание Комиссии проводится не позднее 5 рабочих дней со дня регистрации Заявления с прилагаемыми документами в Органе, предоставляющий муниципальную услугу.</w:t>
      </w:r>
    </w:p>
    <w:p w:rsidR="00A463A0" w:rsidRPr="006D4BF8" w:rsidRDefault="00A463A0" w:rsidP="00A463A0">
      <w:pPr>
        <w:pStyle w:val="10"/>
        <w:ind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Решение Комиссии о выдаче Разрешений либо об отказе в выдаче</w:t>
      </w:r>
      <w:r w:rsidRPr="0040398E">
        <w:rPr>
          <w:sz w:val="28"/>
          <w:szCs w:val="28"/>
        </w:rPr>
        <w:t xml:space="preserve"> </w:t>
      </w:r>
      <w:r w:rsidRPr="006D4BF8">
        <w:rPr>
          <w:sz w:val="28"/>
          <w:szCs w:val="28"/>
        </w:rPr>
        <w:t>Разрешений принимается открытым голосованием простым большинством голосов ее членов, участвующих в заседании Комиссии, Каждый член Комиссии обладает одним голосом. В случае равенства голосов голос председательствующего на заседании Комиссии является решающим.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>бщий срок административной процедуры составляет не более 8 календарных дней.</w:t>
      </w:r>
    </w:p>
    <w:p w:rsidR="00A463A0" w:rsidRPr="006D4BF8" w:rsidRDefault="00A463A0" w:rsidP="00A463A0">
      <w:pPr>
        <w:pStyle w:val="10"/>
        <w:tabs>
          <w:tab w:val="left" w:pos="12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4BF8">
        <w:rPr>
          <w:sz w:val="28"/>
          <w:szCs w:val="28"/>
        </w:rPr>
        <w:t xml:space="preserve">Подписание проекта разрешения либо проекта решения об отказе в выдаче разрешения главой </w:t>
      </w:r>
      <w:r>
        <w:rPr>
          <w:sz w:val="28"/>
          <w:szCs w:val="28"/>
        </w:rPr>
        <w:t xml:space="preserve">Уинского </w:t>
      </w:r>
      <w:r w:rsidRPr="006D4BF8">
        <w:rPr>
          <w:sz w:val="28"/>
          <w:szCs w:val="28"/>
        </w:rPr>
        <w:t xml:space="preserve">муниципального округа (лицом, его замещающим) и выдача (направление) разрешения либо решения об отказе в выдаче разрешения </w:t>
      </w:r>
      <w:r w:rsidRPr="006D4BF8">
        <w:rPr>
          <w:sz w:val="28"/>
          <w:szCs w:val="28"/>
        </w:rPr>
        <w:lastRenderedPageBreak/>
        <w:t>заявителю (представителю):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>снованием для начала административной процедуры является регистрация заключения комиссии, утвержденного руководителем органа, предоставляющего муниципальную услугу;</w:t>
      </w:r>
    </w:p>
    <w:p w:rsidR="006015E5" w:rsidRPr="006D4BF8" w:rsidRDefault="006015E5" w:rsidP="006015E5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BF8">
        <w:rPr>
          <w:sz w:val="28"/>
          <w:szCs w:val="28"/>
        </w:rPr>
        <w:t xml:space="preserve">одписанное главой </w:t>
      </w:r>
      <w:r>
        <w:rPr>
          <w:sz w:val="28"/>
          <w:szCs w:val="28"/>
        </w:rPr>
        <w:t>Уинского</w:t>
      </w:r>
      <w:r w:rsidRPr="006D4BF8">
        <w:rPr>
          <w:sz w:val="28"/>
          <w:szCs w:val="28"/>
        </w:rPr>
        <w:t xml:space="preserve"> муниципального округа (лицом, его замещающим) разрешение либо решение об отказе в выдаче разрешения, направляются Заявителю (представителю Заявителя при наличии доверенности) специалистом, ответственным за прием документов, способом, указанным в Заявлении.</w:t>
      </w:r>
    </w:p>
    <w:p w:rsidR="00592381" w:rsidRPr="006D4BF8" w:rsidRDefault="00592381" w:rsidP="00592381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 обращении Заявителя о предоставлении муниципальной услуги через МФЦ специалист, ответственный за прием документов, направляет результат муниципальной услуги в МФЦ для выдачи Заявителю либо выдает Заявителю в органе, предоставляющий муниципальную услугу.</w:t>
      </w:r>
    </w:p>
    <w:p w:rsidR="00592381" w:rsidRPr="006D4BF8" w:rsidRDefault="00592381" w:rsidP="00592381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bookmarkStart w:id="34" w:name="bookmark74"/>
      <w:bookmarkEnd w:id="34"/>
      <w:r>
        <w:rPr>
          <w:sz w:val="28"/>
          <w:szCs w:val="28"/>
        </w:rPr>
        <w:t>С</w:t>
      </w:r>
      <w:r w:rsidRPr="006D4BF8">
        <w:rPr>
          <w:sz w:val="28"/>
          <w:szCs w:val="28"/>
        </w:rPr>
        <w:t>рок административной процедуры составляет не более 1 календарного дня с момента регистрации подписанного руководителем органа, предоставляющего муниципальную услугу, протокола заседания Комиссии.</w:t>
      </w:r>
    </w:p>
    <w:p w:rsidR="00592381" w:rsidRPr="006D4BF8" w:rsidRDefault="00592381" w:rsidP="00592381">
      <w:pPr>
        <w:pStyle w:val="10"/>
        <w:ind w:firstLine="700"/>
        <w:jc w:val="both"/>
        <w:rPr>
          <w:sz w:val="28"/>
          <w:szCs w:val="28"/>
        </w:rPr>
      </w:pPr>
    </w:p>
    <w:p w:rsidR="00592381" w:rsidRPr="007461A8" w:rsidRDefault="00592381" w:rsidP="00592381">
      <w:pPr>
        <w:widowControl w:val="0"/>
        <w:tabs>
          <w:tab w:val="left" w:pos="50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6. </w:t>
      </w:r>
      <w:r w:rsidRPr="007461A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Формы контроля за исполнением</w:t>
      </w:r>
      <w:r w:rsidRPr="007461A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br/>
        <w:t>Административного регламента</w:t>
      </w:r>
    </w:p>
    <w:p w:rsidR="00592381" w:rsidRPr="007461A8" w:rsidRDefault="00592381" w:rsidP="00592381">
      <w:pPr>
        <w:widowControl w:val="0"/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5" w:name="bookmark76"/>
      <w:bookmarkEnd w:id="3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6.1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Порядок осуществления текущего контроля за соблюдением и исполнением должностными лицами органа, предоставляющего муниципальную услугу,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92381" w:rsidRPr="00685B72" w:rsidRDefault="00592381" w:rsidP="00592381">
      <w:pPr>
        <w:pStyle w:val="af3"/>
        <w:widowControl w:val="0"/>
        <w:numPr>
          <w:ilvl w:val="2"/>
          <w:numId w:val="29"/>
        </w:numPr>
        <w:tabs>
          <w:tab w:val="left" w:pos="14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6" w:name="bookmark77"/>
      <w:bookmarkEnd w:id="36"/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Общий контроль предоставления муниципальной услуги возложен на заместителя главы администрации Уинского муниципального округа в соответствии с должностными обязанностями.</w:t>
      </w:r>
    </w:p>
    <w:p w:rsidR="00592381" w:rsidRPr="00685B72" w:rsidRDefault="00592381" w:rsidP="00592381">
      <w:pPr>
        <w:pStyle w:val="af3"/>
        <w:widowControl w:val="0"/>
        <w:numPr>
          <w:ilvl w:val="2"/>
          <w:numId w:val="29"/>
        </w:numPr>
        <w:tabs>
          <w:tab w:val="left" w:pos="14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7" w:name="bookmark78"/>
      <w:bookmarkEnd w:id="37"/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Текущий контроль соблюдения последовательности и сроков исполнения административных действий и выполнения администр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ативных процедур, определенных А</w:t>
      </w:r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дминистративным регламентом, осуществляется начальником отдела по делам ГО, ЧС и мобилизационной работе администрации Уинского муниципального округа в соответствии с должностными обязанностями.</w:t>
      </w:r>
    </w:p>
    <w:p w:rsidR="00592381" w:rsidRPr="007461A8" w:rsidRDefault="00592381" w:rsidP="00592381">
      <w:pPr>
        <w:widowControl w:val="0"/>
        <w:tabs>
          <w:tab w:val="left" w:pos="1493"/>
        </w:tabs>
        <w:spacing w:after="0" w:line="240" w:lineRule="auto"/>
        <w:ind w:firstLine="700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8" w:name="bookmark79"/>
      <w:bookmarkEnd w:id="38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6.1.3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Сфера ответственности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начальника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отдела по делам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ГО, ЧС и мобилизационной работе администрации Уинского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муниципального округа,</w:t>
      </w:r>
    </w:p>
    <w:p w:rsidR="00592381" w:rsidRPr="007461A8" w:rsidRDefault="00592381" w:rsidP="0059238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непосредственно предоставляющего услугу: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9" w:name="bookmark80"/>
      <w:bookmarkEnd w:id="39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нарушение срока регистрации запроса заявителя о предоставлении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0" w:name="bookmark81"/>
      <w:bookmarkEnd w:id="40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нарушение срока предоставления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1" w:name="bookmark82"/>
      <w:bookmarkEnd w:id="41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требование у заявителя документов или информации, либо осуществления действия, непредусмотренных нормативными правовыми актами для предоставления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2" w:name="bookmark83"/>
      <w:bookmarkEnd w:id="42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Пермского края, местными правовыми актами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Уинского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муниципального округа для предоставления муниципальной услуги, у заявителя;</w:t>
      </w:r>
    </w:p>
    <w:p w:rsidR="00592381" w:rsidRPr="007461A8" w:rsidRDefault="00592381" w:rsidP="00592381">
      <w:pPr>
        <w:widowControl w:val="0"/>
        <w:tabs>
          <w:tab w:val="left" w:pos="1631"/>
        </w:tabs>
        <w:spacing w:after="0" w:line="24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3" w:name="bookmark84"/>
      <w:bookmarkEnd w:id="43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7461A8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>отказ в предоставлении услуги, если основание отказа соответствует ст.</w:t>
      </w:r>
    </w:p>
    <w:p w:rsidR="00592381" w:rsidRPr="007461A8" w:rsidRDefault="00592381" w:rsidP="00592381">
      <w:pPr>
        <w:widowControl w:val="0"/>
        <w:numPr>
          <w:ilvl w:val="0"/>
          <w:numId w:val="8"/>
        </w:numPr>
        <w:tabs>
          <w:tab w:val="left" w:pos="901"/>
          <w:tab w:val="left" w:pos="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4" w:name="bookmark85"/>
      <w:bookmarkEnd w:id="44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Федерального закона от 27.07.2010 № 210 - ФЗ «Об организации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предоставления государственных и муниципальных услуг»;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26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5" w:name="bookmark86"/>
      <w:bookmarkEnd w:id="4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затребование с заявителя при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предоставлении услуги платы, не предусмотренной нормативными правовыми актами;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6" w:name="bookmark87"/>
      <w:bookmarkEnd w:id="46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Текущий контроль осуществляется в форме проверок соблюдения и исполнения специалистами положений настоящего Регламента, иных нормативных правовых актов, определяющих порядок выполнения административных процедур.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Перечень действий, составляющих предмет текущего контроля соблюдения положений административного регламента, проверок полноты и качества предоставления государственной услуги, а также 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государственной услуги: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7" w:name="bookmark88"/>
      <w:bookmarkEnd w:id="47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соблюдение срока регистрации запроса заявителя о предоставлении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8" w:name="bookmark89"/>
      <w:bookmarkEnd w:id="48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соблюдение срока предоставления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9" w:name="bookmark90"/>
      <w:bookmarkEnd w:id="49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требования у заявителя документов, не предусмотренных нормативными правовыми актами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0" w:name="bookmark91"/>
      <w:bookmarkEnd w:id="50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приеме документов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1" w:name="bookmark92"/>
      <w:bookmarkEnd w:id="51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предоставлении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2" w:name="bookmark93"/>
      <w:bookmarkEnd w:id="52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затребования у заявителя при предоставлении услуги платы, не предусмотренной нормативными правовыми актами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3" w:name="bookmark94"/>
      <w:bookmarkEnd w:id="53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правильность проверки документов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4" w:name="bookmark95"/>
      <w:bookmarkEnd w:id="54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представления информации и достоверность выданной информации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5" w:name="bookmark96"/>
      <w:bookmarkEnd w:id="55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устранение технических ошибок при наличии заявлений об исправлении технических ошибок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6" w:name="bookmark97"/>
      <w:bookmarkEnd w:id="56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</w:t>
      </w:r>
      <w:r w:rsidRPr="00685D0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bookmarkStart w:id="57" w:name="bookmark98"/>
      <w:bookmarkEnd w:id="57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обоснованность жалоб получателей услуги на качество и доступность услуги и действий по результатам рассмотрения жалобы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08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8" w:name="bookmark99"/>
      <w:bookmarkEnd w:id="58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иной предмет текущего контроля и проведения плановых и внеплановых проверок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проверок в случае нарушений заместитель главы администрации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Уинского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муниципального округа дает указания по устранению выявленных отклонений и нарушений и контролирует их исполнение.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услуги, соответствующих положениям настоящего Регламента и действующему законодательству.</w:t>
      </w:r>
    </w:p>
    <w:p w:rsidR="00592381" w:rsidRPr="007461A8" w:rsidRDefault="00592381" w:rsidP="00592381">
      <w:pPr>
        <w:widowControl w:val="0"/>
        <w:tabs>
          <w:tab w:val="left" w:pos="124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9" w:name="bookmark100"/>
      <w:bookmarkEnd w:id="59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6.2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92381" w:rsidRPr="005B3070" w:rsidRDefault="00592381" w:rsidP="00592381">
      <w:pPr>
        <w:pStyle w:val="af3"/>
        <w:widowControl w:val="0"/>
        <w:numPr>
          <w:ilvl w:val="2"/>
          <w:numId w:val="32"/>
        </w:numPr>
        <w:tabs>
          <w:tab w:val="left" w:pos="149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0" w:name="bookmark101"/>
      <w:bookmarkEnd w:id="60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92381" w:rsidRPr="005B3070" w:rsidRDefault="00592381" w:rsidP="00592381">
      <w:pPr>
        <w:pStyle w:val="af3"/>
        <w:widowControl w:val="0"/>
        <w:numPr>
          <w:ilvl w:val="2"/>
          <w:numId w:val="32"/>
        </w:numPr>
        <w:tabs>
          <w:tab w:val="left" w:pos="149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1" w:name="bookmark102"/>
      <w:bookmarkEnd w:id="61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t>Периодичность и сроки проведения проверок устанавливаются руководителем Органа, предоставляющего муниципальную услугу.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2" w:name="bookmark103"/>
      <w:bookmarkEnd w:id="62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6.2.3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Основаниями для проведения внеплановых проверок полноты и качества предоставления муниципальной услуги являются:</w:t>
      </w:r>
    </w:p>
    <w:p w:rsidR="00592381" w:rsidRPr="005B3070" w:rsidRDefault="00592381" w:rsidP="00592381">
      <w:pPr>
        <w:pStyle w:val="af3"/>
        <w:widowControl w:val="0"/>
        <w:numPr>
          <w:ilvl w:val="3"/>
          <w:numId w:val="3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3" w:name="bookmark104"/>
      <w:bookmarkEnd w:id="63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t>Поступление информации о нарушении положений административного регламента;</w:t>
      </w:r>
    </w:p>
    <w:p w:rsidR="00592381" w:rsidRPr="00572DED" w:rsidRDefault="00592381" w:rsidP="00592381">
      <w:pPr>
        <w:pStyle w:val="af3"/>
        <w:widowControl w:val="0"/>
        <w:numPr>
          <w:ilvl w:val="3"/>
          <w:numId w:val="33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4" w:name="bookmark105"/>
      <w:bookmarkEnd w:id="64"/>
      <w:r w:rsidRPr="00572DED">
        <w:rPr>
          <w:rFonts w:ascii="Times New Roman" w:hAnsi="Times New Roman"/>
          <w:color w:val="000000"/>
          <w:sz w:val="28"/>
          <w:szCs w:val="28"/>
          <w:lang w:bidi="ru-RU"/>
        </w:rPr>
        <w:t>Поручение заместителя главы администрации Уинского муниципального округа.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5" w:name="bookmark106"/>
      <w:bookmarkEnd w:id="6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6.3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592381" w:rsidRPr="007461A8" w:rsidRDefault="00592381" w:rsidP="00592381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6" w:name="bookmark107"/>
      <w:bookmarkEnd w:id="66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6.4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7" w:name="bookmark108"/>
      <w:bookmarkEnd w:id="67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6.4.1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Для осуществления контроля за предоставлением муниципальной услуги граждане, их объединения и организации вправе направлять в Орган, предоставляющий муниципальную услугу,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муниципальными служащими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592381" w:rsidRPr="006015E5" w:rsidRDefault="00592381" w:rsidP="00592381">
      <w:pPr>
        <w:pStyle w:val="af3"/>
        <w:widowControl w:val="0"/>
        <w:numPr>
          <w:ilvl w:val="0"/>
          <w:numId w:val="34"/>
        </w:numPr>
        <w:tabs>
          <w:tab w:val="left" w:pos="151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Досудебный (внесудебный) порядок обжалования решений и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br/>
        <w:t>действий (бездей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ствия) органа, предоставляющего муниципальную услугу, 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многофункционального цент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ра, а также их должностных лиц, 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муниципальных служащих, работников</w:t>
      </w:r>
    </w:p>
    <w:p w:rsidR="00592381" w:rsidRPr="0065278D" w:rsidRDefault="00592381" w:rsidP="00592381">
      <w:pPr>
        <w:pStyle w:val="af3"/>
        <w:widowControl w:val="0"/>
        <w:tabs>
          <w:tab w:val="left" w:pos="1517"/>
        </w:tabs>
        <w:spacing w:after="0" w:line="240" w:lineRule="auto"/>
        <w:ind w:left="1636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92381" w:rsidRPr="003B0D4E" w:rsidRDefault="00592381" w:rsidP="00592381">
      <w:pPr>
        <w:pStyle w:val="10"/>
        <w:numPr>
          <w:ilvl w:val="1"/>
          <w:numId w:val="34"/>
        </w:numPr>
        <w:tabs>
          <w:tab w:val="left" w:pos="1234"/>
        </w:tabs>
        <w:ind w:left="0" w:firstLine="709"/>
        <w:jc w:val="both"/>
        <w:rPr>
          <w:sz w:val="28"/>
          <w:szCs w:val="28"/>
        </w:rPr>
      </w:pPr>
      <w:bookmarkStart w:id="68" w:name="bookmark110"/>
      <w:bookmarkStart w:id="69" w:name="bookmark125"/>
      <w:bookmarkEnd w:id="68"/>
      <w:bookmarkEnd w:id="69"/>
      <w:r w:rsidRPr="003B0D4E">
        <w:rPr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2381" w:rsidRPr="0013562C" w:rsidRDefault="00592381" w:rsidP="00592381">
      <w:pPr>
        <w:pStyle w:val="10"/>
        <w:numPr>
          <w:ilvl w:val="2"/>
          <w:numId w:val="34"/>
        </w:numPr>
        <w:tabs>
          <w:tab w:val="left" w:pos="1596"/>
        </w:tabs>
        <w:ind w:left="0" w:firstLine="709"/>
        <w:jc w:val="both"/>
        <w:rPr>
          <w:sz w:val="28"/>
          <w:szCs w:val="28"/>
        </w:rPr>
      </w:pPr>
      <w:bookmarkStart w:id="70" w:name="bookmark111"/>
      <w:bookmarkEnd w:id="70"/>
      <w:r w:rsidRPr="0013562C">
        <w:rPr>
          <w:sz w:val="28"/>
          <w:szCs w:val="28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частью 1.1 статьи 16 Федерального закона № 210-ФЗ (далее - привлекаемые организации), их работников в досудебном (внесудебном) порядке.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249"/>
        </w:tabs>
        <w:ind w:left="0" w:firstLine="709"/>
        <w:jc w:val="both"/>
        <w:rPr>
          <w:sz w:val="28"/>
          <w:szCs w:val="28"/>
        </w:rPr>
      </w:pPr>
      <w:bookmarkStart w:id="71" w:name="bookmark112"/>
      <w:bookmarkEnd w:id="71"/>
      <w:r w:rsidRPr="00F83DEA">
        <w:rPr>
          <w:bCs/>
          <w:sz w:val="28"/>
          <w:szCs w:val="28"/>
        </w:rPr>
        <w:t>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</w:t>
      </w:r>
    </w:p>
    <w:p w:rsidR="00592381" w:rsidRPr="00F83DEA" w:rsidRDefault="00592381" w:rsidP="00592381">
      <w:pPr>
        <w:pStyle w:val="10"/>
        <w:numPr>
          <w:ilvl w:val="2"/>
          <w:numId w:val="34"/>
        </w:numPr>
        <w:tabs>
          <w:tab w:val="left" w:pos="1596"/>
        </w:tabs>
        <w:ind w:left="0" w:firstLine="710"/>
        <w:jc w:val="both"/>
        <w:rPr>
          <w:sz w:val="28"/>
          <w:szCs w:val="28"/>
        </w:rPr>
      </w:pPr>
      <w:bookmarkStart w:id="72" w:name="bookmark113"/>
      <w:bookmarkEnd w:id="72"/>
      <w:r w:rsidRPr="00F83DEA">
        <w:rPr>
          <w:sz w:val="28"/>
          <w:szCs w:val="28"/>
        </w:rPr>
        <w:t xml:space="preserve">Решение и действие (бездействие) органа, предоставляющего муниципальную услугу, должностных лиц органа, предоставляющего муниципальную услугу, муниципального служащего обжалуются в органе, </w:t>
      </w:r>
      <w:r w:rsidRPr="00F83DEA">
        <w:rPr>
          <w:sz w:val="28"/>
          <w:szCs w:val="28"/>
        </w:rPr>
        <w:lastRenderedPageBreak/>
        <w:t>предоставляющем муниципальную услугу.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517"/>
        </w:tabs>
        <w:ind w:left="0" w:firstLine="709"/>
        <w:jc w:val="both"/>
        <w:rPr>
          <w:sz w:val="28"/>
          <w:szCs w:val="28"/>
        </w:rPr>
      </w:pPr>
      <w:bookmarkStart w:id="73" w:name="bookmark114"/>
      <w:bookmarkEnd w:id="73"/>
      <w:r w:rsidRPr="00F83DEA">
        <w:rPr>
          <w:sz w:val="28"/>
          <w:szCs w:val="28"/>
        </w:rPr>
        <w:t>Решение и действие (бездействие) МФЦ, привлекаемой организации, руководителя МФЦ, привлекаемой организации обжалуются в Министерстве информационного развития и связи Пермского края (далее - Министерство).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517"/>
        </w:tabs>
        <w:ind w:left="0" w:firstLine="709"/>
        <w:jc w:val="both"/>
        <w:rPr>
          <w:sz w:val="28"/>
          <w:szCs w:val="28"/>
        </w:rPr>
      </w:pPr>
      <w:bookmarkStart w:id="74" w:name="bookmark115"/>
      <w:bookmarkStart w:id="75" w:name="bookmark116"/>
      <w:bookmarkStart w:id="76" w:name="bookmark117"/>
      <w:bookmarkEnd w:id="74"/>
      <w:bookmarkEnd w:id="75"/>
      <w:bookmarkEnd w:id="76"/>
      <w:r w:rsidRPr="00F83DEA">
        <w:rPr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592381" w:rsidRPr="00F83DEA" w:rsidRDefault="00592381" w:rsidP="00592381">
      <w:pPr>
        <w:pStyle w:val="10"/>
        <w:numPr>
          <w:ilvl w:val="2"/>
          <w:numId w:val="34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bookmarkStart w:id="77" w:name="bookmark118"/>
      <w:bookmarkEnd w:id="77"/>
      <w:r w:rsidRPr="00F83DEA">
        <w:rPr>
          <w:sz w:val="28"/>
          <w:szCs w:val="28"/>
        </w:rPr>
        <w:t>Орган, предоставляющий муниципальную услугу, Министерство,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37"/>
        </w:tabs>
        <w:ind w:hanging="1647"/>
        <w:jc w:val="both"/>
        <w:rPr>
          <w:sz w:val="28"/>
          <w:szCs w:val="28"/>
        </w:rPr>
      </w:pPr>
      <w:bookmarkStart w:id="78" w:name="bookmark119"/>
      <w:bookmarkEnd w:id="78"/>
      <w:r w:rsidRPr="00912E28">
        <w:rPr>
          <w:sz w:val="28"/>
          <w:szCs w:val="28"/>
        </w:rPr>
        <w:t>на Едином портале;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37"/>
        </w:tabs>
        <w:ind w:hanging="1647"/>
        <w:jc w:val="both"/>
        <w:rPr>
          <w:sz w:val="28"/>
          <w:szCs w:val="28"/>
        </w:rPr>
      </w:pPr>
      <w:bookmarkStart w:id="79" w:name="bookmark120"/>
      <w:bookmarkEnd w:id="79"/>
      <w:r w:rsidRPr="00912E28">
        <w:rPr>
          <w:sz w:val="28"/>
          <w:szCs w:val="28"/>
        </w:rPr>
        <w:t>на официальном сайте ОМСУ;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46"/>
        </w:tabs>
        <w:ind w:hanging="1647"/>
        <w:jc w:val="both"/>
        <w:rPr>
          <w:sz w:val="28"/>
          <w:szCs w:val="28"/>
        </w:rPr>
      </w:pPr>
      <w:bookmarkStart w:id="80" w:name="bookmark121"/>
      <w:bookmarkEnd w:id="80"/>
      <w:r w:rsidRPr="00912E28">
        <w:rPr>
          <w:sz w:val="28"/>
          <w:szCs w:val="28"/>
        </w:rPr>
        <w:t>доставкой по почте (в т.ч. электронной) по адресу заявителей.</w:t>
      </w:r>
    </w:p>
    <w:p w:rsidR="00592381" w:rsidRPr="005326B6" w:rsidRDefault="00592381" w:rsidP="00592381">
      <w:pPr>
        <w:pStyle w:val="10"/>
        <w:numPr>
          <w:ilvl w:val="0"/>
          <w:numId w:val="34"/>
        </w:numPr>
        <w:tabs>
          <w:tab w:val="left" w:pos="1244"/>
        </w:tabs>
        <w:ind w:left="0" w:firstLine="720"/>
        <w:jc w:val="both"/>
        <w:rPr>
          <w:sz w:val="28"/>
          <w:szCs w:val="28"/>
        </w:rPr>
      </w:pPr>
      <w:bookmarkStart w:id="81" w:name="bookmark122"/>
      <w:bookmarkEnd w:id="81"/>
      <w:r w:rsidRPr="005326B6">
        <w:rPr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="003252CE">
        <w:rPr>
          <w:bCs/>
          <w:sz w:val="28"/>
          <w:szCs w:val="28"/>
        </w:rPr>
        <w:t>:</w:t>
      </w:r>
    </w:p>
    <w:p w:rsidR="00592381" w:rsidRPr="005326B6" w:rsidRDefault="00592381" w:rsidP="003252CE">
      <w:pPr>
        <w:pStyle w:val="10"/>
        <w:numPr>
          <w:ilvl w:val="1"/>
          <w:numId w:val="34"/>
        </w:numPr>
        <w:tabs>
          <w:tab w:val="left" w:pos="1450"/>
        </w:tabs>
        <w:ind w:left="0" w:firstLine="709"/>
        <w:jc w:val="both"/>
        <w:rPr>
          <w:sz w:val="28"/>
          <w:szCs w:val="28"/>
        </w:rPr>
      </w:pPr>
      <w:bookmarkStart w:id="82" w:name="bookmark123"/>
      <w:bookmarkEnd w:id="82"/>
      <w:r w:rsidRPr="005326B6">
        <w:rPr>
          <w:sz w:val="28"/>
          <w:szCs w:val="28"/>
        </w:rPr>
        <w:t>Федеральный закон № 210-ФЗ</w:t>
      </w:r>
      <w:r w:rsidR="003252CE">
        <w:rPr>
          <w:sz w:val="28"/>
          <w:szCs w:val="28"/>
        </w:rPr>
        <w:t xml:space="preserve"> </w:t>
      </w:r>
      <w:r w:rsidR="003252CE" w:rsidRPr="007461A8">
        <w:rPr>
          <w:color w:val="000000"/>
          <w:sz w:val="28"/>
          <w:szCs w:val="28"/>
          <w:lang w:bidi="ru-RU"/>
        </w:rPr>
        <w:t>«Об организации предоставления государственных и муниципальных услуг»</w:t>
      </w:r>
      <w:r w:rsidRPr="005326B6">
        <w:rPr>
          <w:sz w:val="28"/>
          <w:szCs w:val="28"/>
        </w:rPr>
        <w:t>;</w:t>
      </w:r>
    </w:p>
    <w:p w:rsidR="00592381" w:rsidRDefault="00592381" w:rsidP="00592381">
      <w:pPr>
        <w:pStyle w:val="10"/>
        <w:numPr>
          <w:ilvl w:val="1"/>
          <w:numId w:val="34"/>
        </w:numPr>
        <w:tabs>
          <w:tab w:val="left" w:pos="1446"/>
        </w:tabs>
        <w:ind w:left="0" w:firstLine="709"/>
        <w:jc w:val="both"/>
        <w:rPr>
          <w:sz w:val="28"/>
          <w:szCs w:val="28"/>
        </w:rPr>
      </w:pPr>
      <w:bookmarkStart w:id="83" w:name="bookmark124"/>
      <w:bookmarkEnd w:id="83"/>
      <w:r w:rsidRPr="005326B6">
        <w:rPr>
          <w:sz w:val="28"/>
          <w:szCs w:val="28"/>
        </w:rPr>
        <w:t xml:space="preserve"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</w:t>
      </w:r>
      <w:r w:rsidRPr="00B86132">
        <w:rPr>
          <w:sz w:val="28"/>
          <w:szCs w:val="28"/>
        </w:rPr>
        <w:t>предоставления государственных и муниципальных услуг и их работников»</w:t>
      </w:r>
      <w:r>
        <w:rPr>
          <w:sz w:val="28"/>
          <w:szCs w:val="28"/>
        </w:rPr>
        <w:t>;</w:t>
      </w:r>
    </w:p>
    <w:p w:rsidR="00592381" w:rsidRDefault="00592381" w:rsidP="00592381">
      <w:pPr>
        <w:pStyle w:val="10"/>
        <w:ind w:firstLine="0"/>
        <w:jc w:val="both"/>
        <w:rPr>
          <w:sz w:val="28"/>
          <w:szCs w:val="28"/>
        </w:rPr>
      </w:pPr>
      <w:r w:rsidRPr="002179DD">
        <w:rPr>
          <w:sz w:val="28"/>
          <w:szCs w:val="28"/>
        </w:rPr>
        <w:t xml:space="preserve">Постановление </w:t>
      </w:r>
      <w:r w:rsidRPr="002179DD">
        <w:rPr>
          <w:color w:val="000000"/>
          <w:sz w:val="28"/>
          <w:szCs w:val="28"/>
        </w:rPr>
        <w:t>администрации Уинского муниципального округа от 28.05.2024 № 259-01-03-119 «</w:t>
      </w:r>
      <w:r w:rsidRPr="002179D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Pr="002179DD">
        <w:rPr>
          <w:color w:val="000000"/>
          <w:sz w:val="28"/>
          <w:szCs w:val="28"/>
        </w:rPr>
        <w:t>».</w:t>
      </w:r>
      <w:r w:rsidRPr="00592381">
        <w:rPr>
          <w:sz w:val="28"/>
          <w:szCs w:val="28"/>
        </w:rPr>
        <w:t xml:space="preserve"> </w:t>
      </w:r>
    </w:p>
    <w:p w:rsidR="00592381" w:rsidRDefault="00592381" w:rsidP="00592381">
      <w:pPr>
        <w:pStyle w:val="10"/>
        <w:spacing w:before="220" w:after="220" w:line="182" w:lineRule="auto"/>
        <w:ind w:left="4500" w:firstLine="20"/>
        <w:jc w:val="both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11093E" w:rsidRDefault="0011093E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3252CE" w:rsidRDefault="003252CE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 xml:space="preserve">Приложение 1 к административному регламенту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Уинского</w:t>
      </w:r>
      <w:r w:rsidRPr="00D226AD">
        <w:rPr>
          <w:sz w:val="28"/>
          <w:szCs w:val="28"/>
        </w:rPr>
        <w:t xml:space="preserve"> муниципального округа, посадки (взлета) на расположенные в границах </w:t>
      </w:r>
      <w:r>
        <w:rPr>
          <w:sz w:val="28"/>
          <w:szCs w:val="28"/>
        </w:rPr>
        <w:t>Уинс</w:t>
      </w:r>
      <w:r w:rsidRPr="00D226AD">
        <w:rPr>
          <w:sz w:val="28"/>
          <w:szCs w:val="28"/>
        </w:rPr>
        <w:t>кого муниципального округа площадки, сведения о которых не опубликованы в документах аэронавигационной информации»</w:t>
      </w: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администрации</w:t>
      </w:r>
      <w:r w:rsidRPr="00D226A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 главе администрации Уинского муниципального округа </w:t>
      </w:r>
    </w:p>
    <w:p w:rsidR="00592381" w:rsidRPr="00D226AD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>от</w:t>
      </w:r>
      <w:r w:rsidRPr="00D226AD">
        <w:rPr>
          <w:color w:val="363635"/>
          <w:sz w:val="28"/>
          <w:szCs w:val="28"/>
        </w:rPr>
        <w:tab/>
      </w:r>
    </w:p>
    <w:p w:rsidR="00592381" w:rsidRPr="00D226AD" w:rsidRDefault="00592381" w:rsidP="00592381">
      <w:pPr>
        <w:pStyle w:val="22"/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(фамилия, имя, отчество заявителя с указанием должности заявителя - при подаче заявления от юридического лица)</w:t>
      </w:r>
    </w:p>
    <w:p w:rsidR="00592381" w:rsidRPr="00D226AD" w:rsidRDefault="00592381" w:rsidP="00592381">
      <w:pPr>
        <w:pStyle w:val="22"/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(данные документа, удостоверяющего личность физического лица)</w:t>
      </w:r>
    </w:p>
    <w:p w:rsidR="00592381" w:rsidRPr="00D226AD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(полное наименование с указанием организационно-правовой формы</w:t>
      </w:r>
      <w:r w:rsidRPr="00D226AD">
        <w:rPr>
          <w:sz w:val="28"/>
          <w:szCs w:val="28"/>
        </w:rPr>
        <w:t xml:space="preserve"> </w:t>
      </w:r>
      <w:r w:rsidRPr="00D226AD">
        <w:rPr>
          <w:sz w:val="24"/>
          <w:szCs w:val="24"/>
        </w:rPr>
        <w:t>юридического лица)</w:t>
      </w:r>
    </w:p>
    <w:p w:rsidR="00592381" w:rsidRPr="00D226AD" w:rsidRDefault="00592381" w:rsidP="00592381">
      <w:pPr>
        <w:pStyle w:val="22"/>
        <w:tabs>
          <w:tab w:val="left" w:leader="underscore" w:pos="8206"/>
        </w:tabs>
        <w:spacing w:after="30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>(адрес места жительства/нахождения) телефон:</w:t>
      </w:r>
      <w:r w:rsidRPr="00D226AD">
        <w:rPr>
          <w:color w:val="363635"/>
          <w:sz w:val="28"/>
          <w:szCs w:val="28"/>
        </w:rPr>
        <w:t xml:space="preserve">, </w:t>
      </w:r>
      <w:r w:rsidRPr="00D226AD">
        <w:rPr>
          <w:sz w:val="28"/>
          <w:szCs w:val="28"/>
        </w:rPr>
        <w:t>факс:, e-mail:</w:t>
      </w:r>
      <w:r w:rsidRPr="00D226AD">
        <w:rPr>
          <w:color w:val="363635"/>
          <w:sz w:val="28"/>
          <w:szCs w:val="28"/>
        </w:rPr>
        <w:tab/>
      </w: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  <w:r w:rsidRPr="00D226AD">
        <w:rPr>
          <w:sz w:val="28"/>
          <w:szCs w:val="28"/>
        </w:rPr>
        <w:t>Заявление</w:t>
      </w:r>
      <w:r w:rsidRPr="00D226AD">
        <w:rPr>
          <w:sz w:val="28"/>
          <w:szCs w:val="28"/>
        </w:rPr>
        <w:br/>
        <w:t>о выдаче разрешения на выполнение авиационных работ, парашютных прыжков,</w:t>
      </w:r>
      <w:r w:rsidRPr="00D226AD">
        <w:rPr>
          <w:sz w:val="28"/>
          <w:szCs w:val="28"/>
        </w:rPr>
        <w:br/>
        <w:t>демонстрационных полетов воздушных судов, подъемов привязных аэростатов, полетов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>беспилотных воздушных судов (за исключением полетов беспилотных воздушных судов с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 xml:space="preserve">максимальной взлетной массой менее 0,25 кг), над территорией </w:t>
      </w:r>
      <w:r>
        <w:rPr>
          <w:sz w:val="28"/>
          <w:szCs w:val="28"/>
        </w:rPr>
        <w:t>Уинско</w:t>
      </w:r>
      <w:r w:rsidRPr="00D226AD">
        <w:rPr>
          <w:sz w:val="28"/>
          <w:szCs w:val="28"/>
        </w:rPr>
        <w:t>го муниципального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 xml:space="preserve">округа, посадки (взлета) на расположенные в границах </w:t>
      </w:r>
      <w:r>
        <w:rPr>
          <w:sz w:val="28"/>
          <w:szCs w:val="28"/>
        </w:rPr>
        <w:t>Уинског</w:t>
      </w:r>
      <w:r w:rsidRPr="00D226AD">
        <w:rPr>
          <w:sz w:val="28"/>
          <w:szCs w:val="28"/>
        </w:rPr>
        <w:t>о муниципального округа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br/>
      </w:r>
      <w:r>
        <w:rPr>
          <w:sz w:val="20"/>
          <w:szCs w:val="20"/>
        </w:rPr>
        <w:t>(нужное подчеркнуть)</w:t>
      </w: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</w:p>
    <w:p w:rsidR="00592381" w:rsidRDefault="00592381" w:rsidP="00592381">
      <w:pPr>
        <w:pStyle w:val="22"/>
        <w:pBdr>
          <w:bottom w:val="single" w:sz="4" w:space="0" w:color="auto"/>
        </w:pBdr>
        <w:spacing w:after="0"/>
        <w:ind w:firstLine="700"/>
        <w:rPr>
          <w:sz w:val="28"/>
          <w:szCs w:val="28"/>
        </w:rPr>
      </w:pPr>
      <w:r w:rsidRPr="00D226AD">
        <w:rPr>
          <w:sz w:val="28"/>
          <w:szCs w:val="28"/>
        </w:rPr>
        <w:t xml:space="preserve">Прошу выдать разрешение на использование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округа для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/>
        <w:ind w:firstLine="700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jc w:val="center"/>
      </w:pPr>
      <w:r>
        <w:lastRenderedPageBreak/>
        <w:t>(авиационных работ, парашютных прыжков, демонстрационных полетов воздушных</w:t>
      </w:r>
      <w:r>
        <w:br/>
        <w:t>судов, подъема привязных аэростатов, полетов беспилотных воздушных судов, посадки (взлета)</w:t>
      </w:r>
      <w:r>
        <w:br/>
        <w:t>на площадку)</w:t>
      </w:r>
    </w:p>
    <w:p w:rsidR="00592381" w:rsidRPr="00D226AD" w:rsidRDefault="00592381" w:rsidP="00592381">
      <w:pPr>
        <w:pStyle w:val="30"/>
        <w:tabs>
          <w:tab w:val="left" w:leader="underscore" w:pos="9734"/>
          <w:tab w:val="left" w:leader="underscore" w:pos="9900"/>
        </w:tabs>
        <w:spacing w:after="0"/>
        <w:rPr>
          <w:sz w:val="28"/>
          <w:szCs w:val="28"/>
        </w:rPr>
      </w:pPr>
      <w:r w:rsidRPr="00D226AD">
        <w:rPr>
          <w:rFonts w:ascii="Times New Roman" w:hAnsi="Times New Roman" w:cs="Times New Roman"/>
          <w:sz w:val="28"/>
          <w:szCs w:val="28"/>
        </w:rPr>
        <w:t>с целью:</w:t>
      </w:r>
      <w:r>
        <w:tab/>
      </w:r>
      <w:r>
        <w:tab/>
      </w:r>
      <w:r>
        <w:rPr>
          <w:u w:val="none"/>
        </w:rPr>
        <w:t xml:space="preserve"> </w:t>
      </w:r>
      <w:r w:rsidRPr="00D226AD">
        <w:rPr>
          <w:rStyle w:val="21"/>
          <w:rFonts w:eastAsia="Arial Narrow"/>
          <w:sz w:val="28"/>
          <w:szCs w:val="28"/>
        </w:rPr>
        <w:t>на воздушном судне:</w:t>
      </w:r>
    </w:p>
    <w:p w:rsidR="00592381" w:rsidRDefault="00592381" w:rsidP="00592381">
      <w:pPr>
        <w:pStyle w:val="22"/>
        <w:tabs>
          <w:tab w:val="left" w:leader="underscore" w:pos="9900"/>
        </w:tabs>
        <w:spacing w:after="0" w:line="204" w:lineRule="auto"/>
      </w:pPr>
      <w:r w:rsidRPr="00D226AD">
        <w:rPr>
          <w:sz w:val="28"/>
          <w:szCs w:val="28"/>
        </w:rPr>
        <w:t>тип:</w:t>
      </w:r>
      <w:r>
        <w:rPr>
          <w:color w:val="363635"/>
        </w:rPr>
        <w:tab/>
      </w:r>
    </w:p>
    <w:p w:rsidR="00592381" w:rsidRPr="00D226AD" w:rsidRDefault="00592381" w:rsidP="00592381">
      <w:pPr>
        <w:pStyle w:val="22"/>
        <w:tabs>
          <w:tab w:val="left" w:leader="underscore" w:pos="8976"/>
        </w:tabs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>государственный (регистрационный) опознавательный знак:</w:t>
      </w:r>
      <w:r w:rsidRPr="00D226AD">
        <w:rPr>
          <w:color w:val="363635"/>
          <w:sz w:val="28"/>
          <w:szCs w:val="28"/>
        </w:rPr>
        <w:tab/>
      </w:r>
    </w:p>
    <w:p w:rsidR="00592381" w:rsidRDefault="00592381" w:rsidP="00592381">
      <w:pPr>
        <w:pStyle w:val="22"/>
        <w:tabs>
          <w:tab w:val="left" w:leader="underscore" w:pos="7507"/>
        </w:tabs>
        <w:spacing w:after="0" w:line="240" w:lineRule="auto"/>
        <w:rPr>
          <w:color w:val="363635"/>
          <w:sz w:val="28"/>
          <w:szCs w:val="28"/>
        </w:rPr>
      </w:pPr>
      <w:r w:rsidRPr="00D226AD">
        <w:rPr>
          <w:sz w:val="28"/>
          <w:szCs w:val="28"/>
        </w:rPr>
        <w:t>заводской номер (при наличии):</w:t>
      </w:r>
      <w:r w:rsidRPr="00D226AD">
        <w:rPr>
          <w:color w:val="363635"/>
          <w:sz w:val="28"/>
          <w:szCs w:val="28"/>
        </w:rPr>
        <w:tab/>
      </w:r>
      <w:r>
        <w:rPr>
          <w:color w:val="363635"/>
          <w:sz w:val="28"/>
          <w:szCs w:val="28"/>
        </w:rPr>
        <w:t xml:space="preserve"> </w:t>
      </w:r>
    </w:p>
    <w:p w:rsidR="00592381" w:rsidRPr="00D226AD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Срок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 xml:space="preserve">ого муниципального округа: </w:t>
      </w:r>
      <w:r>
        <w:rPr>
          <w:sz w:val="28"/>
          <w:szCs w:val="28"/>
        </w:rPr>
        <w:t>_____</w:t>
      </w:r>
      <w:r w:rsidRPr="00D226AD">
        <w:rPr>
          <w:sz w:val="28"/>
          <w:szCs w:val="28"/>
        </w:rPr>
        <w:t xml:space="preserve">начало: </w:t>
      </w:r>
      <w:r>
        <w:rPr>
          <w:sz w:val="28"/>
          <w:szCs w:val="28"/>
        </w:rPr>
        <w:t>____________</w:t>
      </w:r>
      <w:r w:rsidRPr="00D226AD">
        <w:rPr>
          <w:sz w:val="28"/>
          <w:szCs w:val="28"/>
        </w:rPr>
        <w:t>окончание:</w:t>
      </w:r>
      <w:r>
        <w:rPr>
          <w:sz w:val="28"/>
          <w:szCs w:val="28"/>
        </w:rPr>
        <w:t>_________</w:t>
      </w:r>
    </w:p>
    <w:p w:rsidR="00592381" w:rsidRPr="00D226AD" w:rsidRDefault="00592381" w:rsidP="00592381">
      <w:pPr>
        <w:pStyle w:val="22"/>
        <w:spacing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Место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округа:</w:t>
      </w:r>
    </w:p>
    <w:p w:rsidR="00592381" w:rsidRDefault="00592381" w:rsidP="00592381">
      <w:pPr>
        <w:pStyle w:val="22"/>
        <w:pBdr>
          <w:top w:val="single" w:sz="4" w:space="0" w:color="auto"/>
        </w:pBdr>
        <w:spacing w:after="0" w:line="204" w:lineRule="auto"/>
      </w:pPr>
      <w:r>
        <w:t>(посадочные площадки, планируемые к использованию)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Время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района :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04" w:lineRule="auto"/>
      </w:pPr>
      <w:r>
        <w:t>(ночное/дневное)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 w:line="204" w:lineRule="auto"/>
        <w:rPr>
          <w:sz w:val="28"/>
          <w:szCs w:val="28"/>
        </w:rPr>
      </w:pPr>
      <w:r w:rsidRPr="00D226AD">
        <w:rPr>
          <w:sz w:val="28"/>
          <w:szCs w:val="28"/>
        </w:rPr>
        <w:t>Прилагаю документы, необходимые для предоставления муниципальной услуги: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 w:line="204" w:lineRule="auto"/>
        <w:rPr>
          <w:sz w:val="28"/>
          <w:szCs w:val="28"/>
        </w:rPr>
      </w:pPr>
    </w:p>
    <w:p w:rsidR="00592381" w:rsidRPr="00D226AD" w:rsidRDefault="00592381" w:rsidP="00592381">
      <w:pPr>
        <w:pStyle w:val="22"/>
        <w:pBdr>
          <w:top w:val="single" w:sz="4" w:space="0" w:color="auto"/>
        </w:pBdr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портала государственных и муниципальных услуг в форме электронного документа/уведомить по телефону (нужное подчеркнуть).</w:t>
      </w: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документа, уведомить по телефону (нужное подчеркнуть).</w:t>
      </w:r>
    </w:p>
    <w:p w:rsidR="00592381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документа, уведомить по телефону (нужное подчеркнуть).</w:t>
      </w:r>
    </w:p>
    <w:p w:rsidR="00592381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</w:p>
    <w:p w:rsidR="00592381" w:rsidRDefault="00592381" w:rsidP="00592381">
      <w:pPr>
        <w:spacing w:line="1" w:lineRule="exact"/>
      </w:pPr>
      <w:r>
        <w:rPr>
          <w:noProof/>
        </w:rPr>
        <mc:AlternateContent>
          <mc:Choice Requires="wps">
            <w:drawing>
              <wp:anchor distT="190500" distB="5715" distL="0" distR="0" simplePos="0" relativeHeight="251660287" behindDoc="0" locked="0" layoutInCell="1" allowOverlap="1" wp14:anchorId="024644B9" wp14:editId="5CC71E35">
                <wp:simplePos x="0" y="0"/>
                <wp:positionH relativeFrom="page">
                  <wp:posOffset>883285</wp:posOffset>
                </wp:positionH>
                <wp:positionV relativeFrom="paragraph">
                  <wp:posOffset>190500</wp:posOffset>
                </wp:positionV>
                <wp:extent cx="1252855" cy="18923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(число, месяц, год)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4644B9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69.55pt;margin-top:15pt;width:98.65pt;height:14.9pt;z-index:251660287;visibility:visible;mso-wrap-style:none;mso-wrap-distance-left:0;mso-wrap-distance-top:1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(число, месяц, год)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5715" distL="0" distR="0" simplePos="0" relativeHeight="251661311" behindDoc="0" locked="0" layoutInCell="1" allowOverlap="1" wp14:anchorId="5DDECF84" wp14:editId="47CBD9E3">
                <wp:simplePos x="0" y="0"/>
                <wp:positionH relativeFrom="page">
                  <wp:posOffset>2916555</wp:posOffset>
                </wp:positionH>
                <wp:positionV relativeFrom="paragraph">
                  <wp:posOffset>190500</wp:posOffset>
                </wp:positionV>
                <wp:extent cx="667385" cy="18923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DECF84" id="Shape 24" o:spid="_x0000_s1027" type="#_x0000_t202" style="position:absolute;margin-left:229.65pt;margin-top:15pt;width:52.55pt;height:14.9pt;z-index:251661311;visibility:visible;mso-wrap-style:none;mso-wrap-distance-left:0;mso-wrap-distance-top:1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675" distB="0" distL="0" distR="0" simplePos="0" relativeHeight="251662335" behindDoc="0" locked="0" layoutInCell="1" allowOverlap="1" wp14:anchorId="7272B89F" wp14:editId="36219FD4">
                <wp:simplePos x="0" y="0"/>
                <wp:positionH relativeFrom="page">
                  <wp:posOffset>5306060</wp:posOffset>
                </wp:positionH>
                <wp:positionV relativeFrom="paragraph">
                  <wp:posOffset>193675</wp:posOffset>
                </wp:positionV>
                <wp:extent cx="1009015" cy="19177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(расшифровка)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2B89F" id="Shape 26" o:spid="_x0000_s1028" type="#_x0000_t202" style="position:absolute;margin-left:417.8pt;margin-top:15.25pt;width:79.45pt;height:15.1pt;z-index:251662335;visibility:visible;mso-wrap-style:none;mso-wrap-distance-left:0;mso-wrap-distance-top:1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(расшифровка)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Служебные отметки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Запрос поступил: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Дата:</w:t>
      </w:r>
    </w:p>
    <w:p w:rsidR="00592381" w:rsidRPr="00F13F12" w:rsidRDefault="00592381" w:rsidP="00592381">
      <w:pPr>
        <w:pStyle w:val="22"/>
        <w:spacing w:after="0" w:line="223" w:lineRule="auto"/>
        <w:rPr>
          <w:sz w:val="28"/>
          <w:szCs w:val="28"/>
        </w:rPr>
      </w:pPr>
      <w:r w:rsidRPr="00F13F12">
        <w:rPr>
          <w:sz w:val="28"/>
          <w:szCs w:val="28"/>
        </w:rPr>
        <w:t>Вх. №: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Ф.И.О. и подпись лица, принявшего запрос: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lastRenderedPageBreak/>
        <w:t>Выдано разрешение:</w:t>
      </w: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592381" w:rsidRDefault="00592381" w:rsidP="00592381">
      <w:pPr>
        <w:pStyle w:val="10"/>
        <w:spacing w:after="500" w:line="182" w:lineRule="auto"/>
        <w:ind w:left="4520" w:firstLine="0"/>
        <w:rPr>
          <w:sz w:val="28"/>
          <w:szCs w:val="28"/>
        </w:rPr>
      </w:pPr>
    </w:p>
    <w:p w:rsidR="00592381" w:rsidRPr="00F13F12" w:rsidRDefault="00592381" w:rsidP="00592381">
      <w:pPr>
        <w:pStyle w:val="10"/>
        <w:spacing w:after="500" w:line="182" w:lineRule="auto"/>
        <w:ind w:left="4520" w:firstLine="0"/>
        <w:rPr>
          <w:sz w:val="28"/>
          <w:szCs w:val="28"/>
        </w:rPr>
      </w:pPr>
      <w:r w:rsidRPr="00F13F12">
        <w:rPr>
          <w:sz w:val="28"/>
          <w:szCs w:val="28"/>
        </w:rPr>
        <w:t xml:space="preserve">Приложение 2 к административному регламенту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</w:t>
      </w:r>
      <w:r w:rsidRPr="00F13F12">
        <w:rPr>
          <w:sz w:val="28"/>
          <w:szCs w:val="28"/>
        </w:rPr>
        <w:t xml:space="preserve">го муниципального округа, посадки (взлета) на расположенные в границах </w:t>
      </w:r>
      <w:r>
        <w:rPr>
          <w:sz w:val="28"/>
          <w:szCs w:val="28"/>
        </w:rPr>
        <w:t>Уинск</w:t>
      </w:r>
      <w:r w:rsidRPr="00F13F12">
        <w:rPr>
          <w:sz w:val="28"/>
          <w:szCs w:val="28"/>
        </w:rPr>
        <w:t>ого муниципального округа площадки, сведения о которых не опубликованы в документах аэронавигационной информации»</w:t>
      </w:r>
    </w:p>
    <w:p w:rsidR="00592381" w:rsidRPr="00F13F12" w:rsidRDefault="00592381" w:rsidP="00592381">
      <w:pPr>
        <w:pStyle w:val="22"/>
        <w:spacing w:after="220" w:line="206" w:lineRule="auto"/>
        <w:jc w:val="center"/>
        <w:rPr>
          <w:sz w:val="28"/>
          <w:szCs w:val="28"/>
        </w:rPr>
      </w:pPr>
      <w:r w:rsidRPr="00F13F12">
        <w:rPr>
          <w:sz w:val="28"/>
          <w:szCs w:val="28"/>
        </w:rPr>
        <w:t>Разрешение</w:t>
      </w:r>
      <w:r w:rsidRPr="00F13F12">
        <w:rPr>
          <w:sz w:val="28"/>
          <w:szCs w:val="28"/>
        </w:rPr>
        <w:br/>
        <w:t>на выполнение авиационных работ, парашютных прыжков, демонстрационных полетов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>воздушных судов, подъемов привязных аэростатов, полетов беспилотных воздушных судов (за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>исключением полетов беспилотных воздушных судов с максимальной взлетной массой менее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 xml:space="preserve">0,25 кг), над территорией </w:t>
      </w:r>
      <w:r>
        <w:rPr>
          <w:sz w:val="28"/>
          <w:szCs w:val="28"/>
        </w:rPr>
        <w:t xml:space="preserve">Уинского </w:t>
      </w:r>
      <w:r w:rsidRPr="00F13F12">
        <w:rPr>
          <w:sz w:val="28"/>
          <w:szCs w:val="28"/>
        </w:rPr>
        <w:t>муниципального округа, посадки (взлета) на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 xml:space="preserve">расположенные в границах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площадки, сведения о</w:t>
      </w:r>
      <w:r w:rsidRPr="00F13F12">
        <w:rPr>
          <w:sz w:val="28"/>
          <w:szCs w:val="28"/>
        </w:rPr>
        <w:br/>
        <w:t>которых не опубликованы в документах аэронавигационной информации</w:t>
      </w:r>
    </w:p>
    <w:p w:rsidR="00592381" w:rsidRPr="00F13F12" w:rsidRDefault="00592381" w:rsidP="00592381">
      <w:pPr>
        <w:pStyle w:val="22"/>
        <w:tabs>
          <w:tab w:val="left" w:leader="underscore" w:pos="336"/>
          <w:tab w:val="left" w:leader="underscore" w:pos="1944"/>
        </w:tabs>
        <w:spacing w:after="220"/>
        <w:jc w:val="right"/>
        <w:rPr>
          <w:sz w:val="28"/>
          <w:szCs w:val="28"/>
        </w:rPr>
      </w:pPr>
      <w:r w:rsidRPr="00F13F12">
        <w:rPr>
          <w:sz w:val="28"/>
          <w:szCs w:val="28"/>
        </w:rPr>
        <w:t>«</w:t>
      </w:r>
      <w:r w:rsidRPr="00F13F12">
        <w:rPr>
          <w:sz w:val="28"/>
          <w:szCs w:val="28"/>
        </w:rPr>
        <w:tab/>
      </w:r>
      <w:r w:rsidRPr="00F13F12">
        <w:rPr>
          <w:color w:val="363635"/>
          <w:sz w:val="28"/>
          <w:szCs w:val="28"/>
        </w:rPr>
        <w:t xml:space="preserve">» </w:t>
      </w:r>
      <w:r w:rsidRPr="00F13F12">
        <w:rPr>
          <w:color w:val="363635"/>
          <w:sz w:val="28"/>
          <w:szCs w:val="28"/>
        </w:rPr>
        <w:tab/>
      </w:r>
      <w:r w:rsidRPr="00F13F12">
        <w:rPr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Pr="00F13F12">
        <w:rPr>
          <w:sz w:val="28"/>
          <w:szCs w:val="28"/>
        </w:rPr>
        <w:t>г, №</w:t>
      </w:r>
    </w:p>
    <w:p w:rsidR="00592381" w:rsidRPr="00F13F12" w:rsidRDefault="00592381" w:rsidP="00592381">
      <w:pPr>
        <w:pStyle w:val="22"/>
        <w:tabs>
          <w:tab w:val="left" w:leader="underscore" w:pos="3417"/>
          <w:tab w:val="left" w:leader="underscore" w:pos="5044"/>
          <w:tab w:val="left" w:leader="underscore" w:pos="5774"/>
          <w:tab w:val="left" w:leader="underscore" w:pos="6839"/>
        </w:tabs>
        <w:spacing w:after="0" w:line="240" w:lineRule="auto"/>
        <w:ind w:firstLine="340"/>
        <w:jc w:val="both"/>
        <w:rPr>
          <w:sz w:val="28"/>
          <w:szCs w:val="28"/>
        </w:rPr>
      </w:pPr>
      <w:r w:rsidRPr="00F13F12">
        <w:rPr>
          <w:sz w:val="28"/>
          <w:szCs w:val="28"/>
        </w:rPr>
        <w:t xml:space="preserve">Рассмотрев заявление от </w:t>
      </w:r>
      <w:r w:rsidRPr="00F13F12">
        <w:rPr>
          <w:color w:val="363635"/>
          <w:sz w:val="28"/>
          <w:szCs w:val="28"/>
        </w:rPr>
        <w:t>«</w:t>
      </w:r>
      <w:r>
        <w:rPr>
          <w:color w:val="363635"/>
          <w:sz w:val="28"/>
          <w:szCs w:val="28"/>
        </w:rPr>
        <w:t>___»_____</w:t>
      </w:r>
      <w:r w:rsidRPr="00F13F12">
        <w:rPr>
          <w:sz w:val="28"/>
          <w:szCs w:val="28"/>
        </w:rPr>
        <w:t>20</w:t>
      </w:r>
      <w:r w:rsidRPr="00F13F12">
        <w:rPr>
          <w:color w:val="363635"/>
          <w:sz w:val="28"/>
          <w:szCs w:val="28"/>
        </w:rPr>
        <w:tab/>
      </w:r>
      <w:r>
        <w:rPr>
          <w:color w:val="363635"/>
          <w:sz w:val="28"/>
          <w:szCs w:val="28"/>
        </w:rPr>
        <w:t xml:space="preserve">  </w:t>
      </w:r>
      <w:r w:rsidRPr="00F13F12">
        <w:rPr>
          <w:sz w:val="28"/>
          <w:szCs w:val="28"/>
        </w:rPr>
        <w:t>г. №</w:t>
      </w:r>
      <w:r w:rsidRPr="00F13F12">
        <w:rPr>
          <w:color w:val="363635"/>
          <w:sz w:val="28"/>
          <w:szCs w:val="28"/>
        </w:rPr>
        <w:tab/>
      </w:r>
      <w:r w:rsidRPr="00F13F12">
        <w:rPr>
          <w:sz w:val="28"/>
          <w:szCs w:val="28"/>
        </w:rPr>
        <w:t>, в соответствии с пунктом 49</w:t>
      </w:r>
    </w:p>
    <w:p w:rsidR="00592381" w:rsidRPr="00F13F12" w:rsidRDefault="00592381" w:rsidP="00592381">
      <w:pPr>
        <w:pStyle w:val="22"/>
        <w:spacing w:after="220" w:line="24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 xml:space="preserve">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Министерства транспорта Российской Федерации от 16.01.2012 № 6, с учетом решения комиссии по 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округа, посадки (взлета) на расположенные в границах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площадки, сведения о которых не опубликованы в документах аэронавигационной информации, администрация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разрешает</w:t>
      </w:r>
    </w:p>
    <w:p w:rsidR="00592381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220"/>
      </w:pPr>
      <w:r>
        <w:t>(наименование юридического лица; фамилия, имя, отчество физического лица)</w:t>
      </w:r>
    </w:p>
    <w:p w:rsidR="00592381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0" w:line="240" w:lineRule="auto"/>
      </w:pPr>
    </w:p>
    <w:p w:rsidR="00592381" w:rsidRDefault="00592381" w:rsidP="00592381">
      <w:pPr>
        <w:pStyle w:val="22"/>
        <w:spacing w:after="0" w:line="240" w:lineRule="auto"/>
      </w:pPr>
      <w:r>
        <w:t>(адрес места нахождения/жительства)</w:t>
      </w:r>
    </w:p>
    <w:p w:rsidR="00592381" w:rsidRDefault="00592381" w:rsidP="00592381">
      <w:pPr>
        <w:pStyle w:val="22"/>
        <w:spacing w:after="0" w:line="240" w:lineRule="auto"/>
      </w:pPr>
    </w:p>
    <w:p w:rsidR="00592381" w:rsidRDefault="00592381" w:rsidP="00592381">
      <w:pPr>
        <w:pStyle w:val="22"/>
        <w:spacing w:after="0" w:line="240" w:lineRule="auto"/>
      </w:pPr>
      <w:r>
        <w:t>__________________________________________________________________________________________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220"/>
      </w:pPr>
      <w:r>
        <w:t>свидетельство о государственной регистрации:(серия, номер)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/>
      </w:pPr>
    </w:p>
    <w:p w:rsidR="00592381" w:rsidRDefault="00592381" w:rsidP="00592381">
      <w:pPr>
        <w:pStyle w:val="22"/>
        <w:spacing w:after="0"/>
      </w:pPr>
      <w:r>
        <w:t>данные документа, удостоверяющего личность: (серия, номер)</w:t>
      </w:r>
    </w:p>
    <w:p w:rsidR="00592381" w:rsidRPr="00F13F12" w:rsidRDefault="00592381" w:rsidP="00592381">
      <w:pPr>
        <w:pStyle w:val="22"/>
        <w:tabs>
          <w:tab w:val="left" w:leader="underscore" w:pos="9679"/>
        </w:tabs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 xml:space="preserve">использование воздушного пространства над территорией </w:t>
      </w:r>
      <w:r>
        <w:rPr>
          <w:sz w:val="28"/>
          <w:szCs w:val="28"/>
        </w:rPr>
        <w:t xml:space="preserve">Уинского </w:t>
      </w:r>
      <w:r w:rsidRPr="00F13F12">
        <w:rPr>
          <w:sz w:val="28"/>
          <w:szCs w:val="28"/>
        </w:rPr>
        <w:t>муниципального округа для:</w:t>
      </w:r>
      <w:r w:rsidRPr="00F13F12">
        <w:rPr>
          <w:color w:val="262626"/>
          <w:sz w:val="28"/>
          <w:szCs w:val="28"/>
        </w:rPr>
        <w:tab/>
        <w:t>,</w:t>
      </w:r>
    </w:p>
    <w:p w:rsidR="00592381" w:rsidRPr="00F13F12" w:rsidRDefault="00592381" w:rsidP="00592381">
      <w:pPr>
        <w:pStyle w:val="22"/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>(вид деятельности по использованию воздушного пространства) на воздушном судне:</w:t>
      </w:r>
    </w:p>
    <w:p w:rsidR="00592381" w:rsidRPr="00F13F12" w:rsidRDefault="00592381" w:rsidP="00592381">
      <w:pPr>
        <w:pStyle w:val="22"/>
        <w:tabs>
          <w:tab w:val="left" w:leader="underscore" w:pos="9679"/>
        </w:tabs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>тип:</w:t>
      </w:r>
      <w:r>
        <w:rPr>
          <w:sz w:val="28"/>
          <w:szCs w:val="28"/>
        </w:rPr>
        <w:t>_______</w:t>
      </w:r>
    </w:p>
    <w:p w:rsidR="00592381" w:rsidRDefault="00592381" w:rsidP="00592381">
      <w:pPr>
        <w:pStyle w:val="22"/>
        <w:spacing w:after="0" w:line="204" w:lineRule="auto"/>
      </w:pPr>
      <w:r>
        <w:t>государственный регистрационный (опознавательный/учетно-опознавательный)</w:t>
      </w:r>
    </w:p>
    <w:p w:rsidR="00592381" w:rsidRDefault="00592381" w:rsidP="00592381">
      <w:pPr>
        <w:pStyle w:val="22"/>
        <w:spacing w:after="0" w:line="204" w:lineRule="auto"/>
      </w:pPr>
      <w:r>
        <w:t xml:space="preserve">знак: заводской номер (при наличии): </w:t>
      </w:r>
    </w:p>
    <w:p w:rsidR="00592381" w:rsidRDefault="00592381" w:rsidP="00592381">
      <w:pPr>
        <w:pStyle w:val="22"/>
        <w:spacing w:after="0" w:line="204" w:lineRule="auto"/>
        <w:rPr>
          <w:sz w:val="28"/>
          <w:szCs w:val="28"/>
        </w:rPr>
      </w:pPr>
      <w:r w:rsidRPr="003569E3">
        <w:rPr>
          <w:sz w:val="28"/>
          <w:szCs w:val="28"/>
        </w:rPr>
        <w:t>Сроки использования воздушного пространства над территорией Уинского муниципального округа:</w:t>
      </w:r>
    </w:p>
    <w:p w:rsidR="00592381" w:rsidRPr="003569E3" w:rsidRDefault="00592381" w:rsidP="00592381">
      <w:pPr>
        <w:pStyle w:val="22"/>
        <w:spacing w:after="0" w:line="204" w:lineRule="auto"/>
        <w:rPr>
          <w:sz w:val="28"/>
          <w:szCs w:val="28"/>
        </w:rPr>
      </w:pPr>
    </w:p>
    <w:p w:rsidR="00592381" w:rsidRPr="00F13F12" w:rsidRDefault="00592381" w:rsidP="00592381">
      <w:pPr>
        <w:pStyle w:val="22"/>
        <w:pBdr>
          <w:top w:val="single" w:sz="4" w:space="0" w:color="auto"/>
        </w:pBdr>
        <w:spacing w:after="0" w:line="23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>Ограничения и меры безопасности при осуществлении деятельности: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6"/>
        </w:tabs>
        <w:spacing w:after="0" w:line="230" w:lineRule="auto"/>
        <w:ind w:firstLine="280"/>
        <w:jc w:val="both"/>
        <w:rPr>
          <w:sz w:val="28"/>
          <w:szCs w:val="28"/>
        </w:rPr>
      </w:pPr>
      <w:bookmarkStart w:id="84" w:name="bookmark126"/>
      <w:bookmarkEnd w:id="84"/>
      <w:r w:rsidRPr="00F13F12">
        <w:rPr>
          <w:sz w:val="28"/>
          <w:szCs w:val="28"/>
        </w:rPr>
        <w:t>Осуществление деятельности с помощью беспилотного воздушного судна в охранных зонах линейных объектов, зданий и сооружений.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8"/>
        </w:tabs>
        <w:spacing w:after="0" w:line="240" w:lineRule="auto"/>
        <w:ind w:firstLine="280"/>
        <w:jc w:val="both"/>
        <w:rPr>
          <w:sz w:val="28"/>
          <w:szCs w:val="28"/>
        </w:rPr>
      </w:pPr>
      <w:bookmarkStart w:id="85" w:name="bookmark127"/>
      <w:bookmarkEnd w:id="85"/>
      <w:r w:rsidRPr="00F13F12">
        <w:rPr>
          <w:sz w:val="28"/>
          <w:szCs w:val="28"/>
        </w:rPr>
        <w:t>Ограничения, предусмотренные инструкцией по эксплуатации воздушного судна.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21"/>
        </w:tabs>
        <w:spacing w:after="0" w:line="240" w:lineRule="auto"/>
        <w:ind w:firstLine="280"/>
        <w:jc w:val="both"/>
        <w:rPr>
          <w:sz w:val="28"/>
          <w:szCs w:val="28"/>
        </w:rPr>
      </w:pPr>
      <w:bookmarkStart w:id="86" w:name="bookmark128"/>
      <w:bookmarkEnd w:id="86"/>
      <w:r w:rsidRPr="00F13F12">
        <w:rPr>
          <w:sz w:val="28"/>
          <w:szCs w:val="28"/>
        </w:rPr>
        <w:t>Место взлета (посадки) беспилотного воздушного судна с максимальной взлетной массой от 0,25 кг до 30 кг располагать не ближе 50 м от мест массового пребывания людей.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06"/>
        </w:tabs>
        <w:spacing w:after="0" w:line="233" w:lineRule="auto"/>
        <w:ind w:firstLine="280"/>
        <w:jc w:val="both"/>
        <w:rPr>
          <w:sz w:val="28"/>
          <w:szCs w:val="28"/>
        </w:rPr>
      </w:pPr>
      <w:bookmarkStart w:id="87" w:name="bookmark129"/>
      <w:bookmarkEnd w:id="87"/>
      <w:r w:rsidRPr="00F13F12">
        <w:rPr>
          <w:sz w:val="28"/>
          <w:szCs w:val="28"/>
        </w:rPr>
        <w:t>В местах массового пребывания людей беспилотное воздушное судно с максимальной взлетной массой от 0,25 кг до 30 кг использовать не ниже 50 м.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8"/>
        </w:tabs>
        <w:spacing w:after="0" w:line="233" w:lineRule="auto"/>
        <w:ind w:firstLine="280"/>
        <w:jc w:val="both"/>
        <w:rPr>
          <w:sz w:val="28"/>
          <w:szCs w:val="28"/>
        </w:rPr>
      </w:pPr>
      <w:bookmarkStart w:id="88" w:name="bookmark130"/>
      <w:bookmarkEnd w:id="88"/>
      <w:r w:rsidRPr="00F13F12">
        <w:rPr>
          <w:sz w:val="28"/>
          <w:szCs w:val="28"/>
        </w:rPr>
        <w:t>Не допускать использование беспилотного воздушного судна вблизи жилых домов.</w:t>
      </w:r>
    </w:p>
    <w:p w:rsidR="00592381" w:rsidRDefault="00592381" w:rsidP="00592381">
      <w:pPr>
        <w:pStyle w:val="22"/>
        <w:numPr>
          <w:ilvl w:val="0"/>
          <w:numId w:val="17"/>
        </w:numPr>
        <w:tabs>
          <w:tab w:val="left" w:pos="618"/>
          <w:tab w:val="left" w:leader="underscore" w:pos="9040"/>
        </w:tabs>
        <w:spacing w:after="420" w:line="216" w:lineRule="auto"/>
        <w:ind w:firstLine="280"/>
        <w:jc w:val="both"/>
      </w:pPr>
      <w:bookmarkStart w:id="89" w:name="bookmark131"/>
      <w:bookmarkEnd w:id="89"/>
      <w:r>
        <w:rPr>
          <w:color w:val="363635"/>
        </w:rPr>
        <w:tab/>
      </w:r>
    </w:p>
    <w:p w:rsidR="00592381" w:rsidRDefault="00592381" w:rsidP="00592381">
      <w:pPr>
        <w:pStyle w:val="22"/>
        <w:pBdr>
          <w:top w:val="single" w:sz="4" w:space="0" w:color="auto"/>
        </w:pBdr>
        <w:spacing w:after="480" w:line="240" w:lineRule="auto"/>
        <w:jc w:val="both"/>
      </w:pPr>
      <w:r>
        <w:t>Срок действия разрешения:.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>Глава муниципального округа</w:t>
      </w:r>
      <w:r>
        <w:rPr>
          <w:sz w:val="28"/>
          <w:szCs w:val="28"/>
        </w:rPr>
        <w:t xml:space="preserve"> – 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 муниципального округа</w:t>
      </w:r>
      <w:r w:rsidRPr="00F13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____________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592381" w:rsidRPr="00F13F12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jc w:val="both"/>
      </w:pPr>
      <w:r>
        <w:t>Примечания:</w:t>
      </w:r>
    </w:p>
    <w:p w:rsidR="00592381" w:rsidRDefault="00592381" w:rsidP="00592381">
      <w:pPr>
        <w:pStyle w:val="22"/>
        <w:numPr>
          <w:ilvl w:val="0"/>
          <w:numId w:val="18"/>
        </w:numPr>
        <w:tabs>
          <w:tab w:val="left" w:pos="333"/>
        </w:tabs>
        <w:spacing w:after="0" w:line="240" w:lineRule="auto"/>
        <w:jc w:val="both"/>
      </w:pPr>
      <w:bookmarkStart w:id="90" w:name="bookmark132"/>
      <w:bookmarkEnd w:id="90"/>
      <w:r>
        <w:t>Данное разрешение оформляется на бланке администрации Уинского муниципального округа.</w:t>
      </w:r>
    </w:p>
    <w:p w:rsidR="00592381" w:rsidRPr="0011093E" w:rsidRDefault="00592381" w:rsidP="0011093E">
      <w:pPr>
        <w:pStyle w:val="22"/>
        <w:numPr>
          <w:ilvl w:val="0"/>
          <w:numId w:val="18"/>
        </w:numPr>
        <w:tabs>
          <w:tab w:val="left" w:pos="338"/>
          <w:tab w:val="left" w:pos="1446"/>
          <w:tab w:val="left" w:pos="1493"/>
        </w:tabs>
        <w:spacing w:after="100" w:line="240" w:lineRule="auto"/>
        <w:jc w:val="both"/>
        <w:rPr>
          <w:sz w:val="28"/>
          <w:szCs w:val="28"/>
        </w:rPr>
        <w:sectPr w:rsidR="00592381" w:rsidRPr="0011093E">
          <w:headerReference w:type="even" r:id="rId19"/>
          <w:headerReference w:type="default" r:id="rId20"/>
          <w:headerReference w:type="first" r:id="rId21"/>
          <w:pgSz w:w="11900" w:h="16840"/>
          <w:pgMar w:top="987" w:right="505" w:bottom="963" w:left="1382" w:header="0" w:footer="3" w:gutter="0"/>
          <w:cols w:space="720"/>
          <w:noEndnote/>
          <w:titlePg/>
          <w:docGrid w:linePitch="360"/>
        </w:sectPr>
      </w:pPr>
      <w:bookmarkStart w:id="91" w:name="bookmark133"/>
      <w:bookmarkEnd w:id="91"/>
      <w:r>
        <w:t>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Уинского муниципального округа, посадки (взлета) на расположенные в границах Уинского муниципального округа площадки, сведения о которых не опубликованы в документах аэронавигационной информации</w:t>
      </w:r>
      <w:bookmarkStart w:id="92" w:name="bookmark58"/>
      <w:bookmarkStart w:id="93" w:name="bookmark11"/>
      <w:bookmarkEnd w:id="92"/>
      <w:bookmarkEnd w:id="93"/>
    </w:p>
    <w:p w:rsidR="00592381" w:rsidRPr="00723312" w:rsidRDefault="00592381" w:rsidP="0011093E">
      <w:pPr>
        <w:pStyle w:val="a3"/>
        <w:tabs>
          <w:tab w:val="left" w:pos="8364"/>
        </w:tabs>
        <w:jc w:val="both"/>
        <w:rPr>
          <w:rFonts w:ascii="Times New Roman" w:hAnsi="Times New Roman"/>
          <w:color w:val="000000"/>
          <w:sz w:val="28"/>
          <w:szCs w:val="28"/>
        </w:rPr>
      </w:pPr>
      <w:bookmarkStart w:id="94" w:name="bookmark70"/>
      <w:bookmarkStart w:id="95" w:name="bookmark71"/>
      <w:bookmarkStart w:id="96" w:name="bookmark72"/>
      <w:bookmarkStart w:id="97" w:name="bookmark73"/>
      <w:bookmarkStart w:id="98" w:name="bookmark61"/>
      <w:bookmarkStart w:id="99" w:name="bookmark62"/>
      <w:bookmarkStart w:id="100" w:name="bookmark63"/>
      <w:bookmarkEnd w:id="94"/>
      <w:bookmarkEnd w:id="95"/>
      <w:bookmarkEnd w:id="96"/>
      <w:bookmarkEnd w:id="97"/>
      <w:bookmarkEnd w:id="98"/>
      <w:bookmarkEnd w:id="99"/>
      <w:bookmarkEnd w:id="100"/>
    </w:p>
    <w:sectPr w:rsidR="00592381" w:rsidRPr="00723312" w:rsidSect="00CD739E">
      <w:headerReference w:type="even" r:id="rId22"/>
      <w:headerReference w:type="default" r:id="rId23"/>
      <w:headerReference w:type="first" r:id="rId24"/>
      <w:pgSz w:w="11905" w:h="16838"/>
      <w:pgMar w:top="1134" w:right="567" w:bottom="709" w:left="1134" w:header="540" w:footer="83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02" w:rsidRDefault="00D90C02">
      <w:pPr>
        <w:spacing w:after="0" w:line="240" w:lineRule="auto"/>
      </w:pPr>
      <w:r>
        <w:separator/>
      </w:r>
    </w:p>
  </w:endnote>
  <w:endnote w:type="continuationSeparator" w:id="0">
    <w:p w:rsidR="00D90C02" w:rsidRDefault="00D9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02" w:rsidRDefault="00D90C02">
      <w:pPr>
        <w:spacing w:after="0" w:line="240" w:lineRule="auto"/>
      </w:pPr>
      <w:r>
        <w:separator/>
      </w:r>
    </w:p>
  </w:footnote>
  <w:footnote w:type="continuationSeparator" w:id="0">
    <w:p w:rsidR="00D90C02" w:rsidRDefault="00D9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8818136" wp14:editId="5B46D56C">
              <wp:simplePos x="0" y="0"/>
              <wp:positionH relativeFrom="page">
                <wp:posOffset>3974465</wp:posOffset>
              </wp:positionH>
              <wp:positionV relativeFrom="page">
                <wp:posOffset>463550</wp:posOffset>
              </wp:positionV>
              <wp:extent cx="118745" cy="91440"/>
              <wp:effectExtent l="0" t="0" r="0" b="0"/>
              <wp:wrapNone/>
              <wp:docPr id="3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2381" w:rsidRDefault="00592381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565F6">
                            <w:rPr>
                              <w:rFonts w:ascii="Arial Narrow" w:eastAsia="Arial Narrow" w:hAnsi="Arial Narrow" w:cs="Arial Narrow"/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82E01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312.95pt;margin-top:36.5pt;width:9.35pt;height:7.2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" filled="f" stroked="f">
              <v:textbox style="mso-fit-shape-to-text:t" inset="0,0,0,0">
                <w:txbxContent>
                  <w:p w:rsidR="00592381" w:rsidRDefault="00592381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565F6">
                      <w:rPr>
                        <w:rFonts w:ascii="Arial Narrow" w:eastAsia="Arial Narrow" w:hAnsi="Arial Narrow" w:cs="Arial Narrow"/>
                        <w:noProof/>
                        <w:sz w:val="19"/>
                        <w:szCs w:val="19"/>
                      </w:rPr>
                      <w:t>14</w:t>
                    </w:r>
                    <w:r>
                      <w:rPr>
                        <w:rFonts w:ascii="Arial Narrow" w:eastAsia="Arial Narrow" w:hAnsi="Arial Narrow" w:cs="Arial Narrow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7768426" wp14:editId="28B87F92">
              <wp:simplePos x="0" y="0"/>
              <wp:positionH relativeFrom="page">
                <wp:posOffset>4001770</wp:posOffset>
              </wp:positionH>
              <wp:positionV relativeFrom="page">
                <wp:posOffset>495935</wp:posOffset>
              </wp:positionV>
              <wp:extent cx="82550" cy="91440"/>
              <wp:effectExtent l="0" t="0" r="0" b="0"/>
              <wp:wrapNone/>
              <wp:docPr id="4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2381" w:rsidRDefault="00592381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363635"/>
                              <w:sz w:val="19"/>
                              <w:szCs w:val="19"/>
                            </w:rPr>
                            <w:t>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0A67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315.1pt;margin-top:39.05pt;width:6.5pt;height:7.2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" filled="f" stroked="f">
              <v:textbox style="mso-fit-shape-to-text:t" inset="0,0,0,0">
                <w:txbxContent>
                  <w:p w:rsidR="00592381" w:rsidRDefault="00592381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363635"/>
                        <w:sz w:val="19"/>
                        <w:szCs w:val="19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987564" wp14:editId="19DC6ACD">
              <wp:simplePos x="0" y="0"/>
              <wp:positionH relativeFrom="page">
                <wp:posOffset>3974465</wp:posOffset>
              </wp:positionH>
              <wp:positionV relativeFrom="page">
                <wp:posOffset>463550</wp:posOffset>
              </wp:positionV>
              <wp:extent cx="118745" cy="9144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5A06" w:rsidRDefault="00A65A06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525A">
                            <w:rPr>
                              <w:rFonts w:ascii="Arial Narrow" w:eastAsia="Arial Narrow" w:hAnsi="Arial Narrow" w:cs="Arial Narrow"/>
                              <w:noProof/>
                              <w:sz w:val="19"/>
                              <w:szCs w:val="19"/>
                            </w:rPr>
                            <w:t>12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8756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2.95pt;margin-top:36.5pt;width:9.35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" filled="f" stroked="f">
              <v:textbox style="mso-fit-shape-to-text:t" inset="0,0,0,0">
                <w:txbxContent>
                  <w:p w:rsidR="00A65A06" w:rsidRDefault="00A65A06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525A">
                      <w:rPr>
                        <w:rFonts w:ascii="Arial Narrow" w:eastAsia="Arial Narrow" w:hAnsi="Arial Narrow" w:cs="Arial Narrow"/>
                        <w:noProof/>
                        <w:sz w:val="19"/>
                        <w:szCs w:val="19"/>
                      </w:rPr>
                      <w:t>12</w:t>
                    </w:r>
                    <w:r>
                      <w:rPr>
                        <w:rFonts w:ascii="Arial Narrow" w:eastAsia="Arial Narrow" w:hAnsi="Arial Narrow" w:cs="Arial Narrow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7F9FC69" wp14:editId="0C551BFE">
              <wp:simplePos x="0" y="0"/>
              <wp:positionH relativeFrom="page">
                <wp:posOffset>4001770</wp:posOffset>
              </wp:positionH>
              <wp:positionV relativeFrom="page">
                <wp:posOffset>495935</wp:posOffset>
              </wp:positionV>
              <wp:extent cx="8255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5A06" w:rsidRDefault="00A65A06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363635"/>
                              <w:sz w:val="19"/>
                              <w:szCs w:val="19"/>
                            </w:rPr>
                            <w:t>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9FC6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5.1pt;margin-top:39.05pt;width:6.5pt;height:7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" filled="f" stroked="f">
              <v:textbox style="mso-fit-shape-to-text:t" inset="0,0,0,0">
                <w:txbxContent>
                  <w:p w:rsidR="00A65A06" w:rsidRDefault="00A65A06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363635"/>
                        <w:sz w:val="19"/>
                        <w:szCs w:val="19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147"/>
    <w:multiLevelType w:val="multilevel"/>
    <w:tmpl w:val="266AF234"/>
    <w:lvl w:ilvl="0">
      <w:start w:val="1"/>
      <w:numFmt w:val="decimal"/>
      <w:lvlText w:val="3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43AE2"/>
    <w:multiLevelType w:val="multilevel"/>
    <w:tmpl w:val="62363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C49B9"/>
    <w:multiLevelType w:val="multilevel"/>
    <w:tmpl w:val="0DD856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6C57F8"/>
    <w:multiLevelType w:val="multilevel"/>
    <w:tmpl w:val="B89839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7B154F"/>
    <w:multiLevelType w:val="multilevel"/>
    <w:tmpl w:val="60D0808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80B54"/>
    <w:multiLevelType w:val="multilevel"/>
    <w:tmpl w:val="A85C4A56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8F2CA1"/>
    <w:multiLevelType w:val="multilevel"/>
    <w:tmpl w:val="A38A5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D7562"/>
    <w:multiLevelType w:val="multilevel"/>
    <w:tmpl w:val="E9BA0D3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F6730A"/>
    <w:multiLevelType w:val="multilevel"/>
    <w:tmpl w:val="50B6B436"/>
    <w:lvl w:ilvl="0">
      <w:start w:val="1"/>
      <w:numFmt w:val="decimal"/>
      <w:lvlText w:val="5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7C17C9"/>
    <w:multiLevelType w:val="multilevel"/>
    <w:tmpl w:val="46965B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80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  <w:color w:val="000000"/>
      </w:rPr>
    </w:lvl>
  </w:abstractNum>
  <w:abstractNum w:abstractNumId="10" w15:restartNumberingAfterBreak="0">
    <w:nsid w:val="24674C34"/>
    <w:multiLevelType w:val="multilevel"/>
    <w:tmpl w:val="51267ED4"/>
    <w:lvl w:ilvl="0">
      <w:start w:val="1"/>
      <w:numFmt w:val="decimal"/>
      <w:lvlText w:val="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5B29F2"/>
    <w:multiLevelType w:val="multilevel"/>
    <w:tmpl w:val="D76CE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10AA2"/>
    <w:multiLevelType w:val="multilevel"/>
    <w:tmpl w:val="23329B1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951AB2"/>
    <w:multiLevelType w:val="multilevel"/>
    <w:tmpl w:val="8A14C83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3346E"/>
    <w:multiLevelType w:val="multilevel"/>
    <w:tmpl w:val="2AD0EA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AC35E6"/>
    <w:multiLevelType w:val="multilevel"/>
    <w:tmpl w:val="D6C49656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DD1D34"/>
    <w:multiLevelType w:val="multilevel"/>
    <w:tmpl w:val="1A103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07213"/>
    <w:multiLevelType w:val="multilevel"/>
    <w:tmpl w:val="478E628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17307C"/>
    <w:multiLevelType w:val="multilevel"/>
    <w:tmpl w:val="69FA3C18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4FA81A78"/>
    <w:multiLevelType w:val="multilevel"/>
    <w:tmpl w:val="2F4E3EE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5B5475D"/>
    <w:multiLevelType w:val="multilevel"/>
    <w:tmpl w:val="0F9C13C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5D607A39"/>
    <w:multiLevelType w:val="multilevel"/>
    <w:tmpl w:val="835C01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63C6BBE"/>
    <w:multiLevelType w:val="multilevel"/>
    <w:tmpl w:val="59F6A23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8FD0084"/>
    <w:multiLevelType w:val="multilevel"/>
    <w:tmpl w:val="F0D24C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DE25C0"/>
    <w:multiLevelType w:val="multilevel"/>
    <w:tmpl w:val="F0D24C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F63B34"/>
    <w:multiLevelType w:val="multilevel"/>
    <w:tmpl w:val="DB1EB6F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C9348A"/>
    <w:multiLevelType w:val="multilevel"/>
    <w:tmpl w:val="7A823364"/>
    <w:lvl w:ilvl="0">
      <w:start w:val="4"/>
      <w:numFmt w:val="decimal"/>
      <w:lvlText w:val="%1."/>
      <w:lvlJc w:val="left"/>
      <w:pPr>
        <w:ind w:left="1636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876" w:hanging="60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  <w:color w:val="000000"/>
      </w:rPr>
    </w:lvl>
  </w:abstractNum>
  <w:abstractNum w:abstractNumId="27" w15:restartNumberingAfterBreak="0">
    <w:nsid w:val="6F3A4398"/>
    <w:multiLevelType w:val="multilevel"/>
    <w:tmpl w:val="2E082FB6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8" w15:restartNumberingAfterBreak="0">
    <w:nsid w:val="70954BD0"/>
    <w:multiLevelType w:val="multilevel"/>
    <w:tmpl w:val="6B3421B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0A4845"/>
    <w:multiLevelType w:val="multilevel"/>
    <w:tmpl w:val="AA1CA07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0E778D"/>
    <w:multiLevelType w:val="multilevel"/>
    <w:tmpl w:val="5636EE2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5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0" w:hanging="2160"/>
      </w:pPr>
      <w:rPr>
        <w:rFonts w:hint="default"/>
        <w:color w:val="000000"/>
      </w:rPr>
    </w:lvl>
  </w:abstractNum>
  <w:abstractNum w:abstractNumId="31" w15:restartNumberingAfterBreak="0">
    <w:nsid w:val="7CC14623"/>
    <w:multiLevelType w:val="multilevel"/>
    <w:tmpl w:val="FFEE18E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9D1585"/>
    <w:multiLevelType w:val="multilevel"/>
    <w:tmpl w:val="7042290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F7446CB"/>
    <w:multiLevelType w:val="multilevel"/>
    <w:tmpl w:val="43266A14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31"/>
  </w:num>
  <w:num w:numId="5">
    <w:abstractNumId w:val="0"/>
  </w:num>
  <w:num w:numId="6">
    <w:abstractNumId w:val="6"/>
  </w:num>
  <w:num w:numId="7">
    <w:abstractNumId w:val="17"/>
  </w:num>
  <w:num w:numId="8">
    <w:abstractNumId w:val="29"/>
  </w:num>
  <w:num w:numId="9">
    <w:abstractNumId w:val="25"/>
  </w:num>
  <w:num w:numId="10">
    <w:abstractNumId w:val="10"/>
  </w:num>
  <w:num w:numId="11">
    <w:abstractNumId w:val="3"/>
  </w:num>
  <w:num w:numId="12">
    <w:abstractNumId w:val="28"/>
  </w:num>
  <w:num w:numId="13">
    <w:abstractNumId w:val="12"/>
  </w:num>
  <w:num w:numId="14">
    <w:abstractNumId w:val="4"/>
  </w:num>
  <w:num w:numId="15">
    <w:abstractNumId w:val="8"/>
  </w:num>
  <w:num w:numId="16">
    <w:abstractNumId w:val="33"/>
  </w:num>
  <w:num w:numId="17">
    <w:abstractNumId w:val="1"/>
  </w:num>
  <w:num w:numId="18">
    <w:abstractNumId w:val="11"/>
  </w:num>
  <w:num w:numId="19">
    <w:abstractNumId w:val="9"/>
  </w:num>
  <w:num w:numId="20">
    <w:abstractNumId w:val="26"/>
  </w:num>
  <w:num w:numId="21">
    <w:abstractNumId w:val="18"/>
  </w:num>
  <w:num w:numId="22">
    <w:abstractNumId w:val="30"/>
  </w:num>
  <w:num w:numId="23">
    <w:abstractNumId w:val="20"/>
  </w:num>
  <w:num w:numId="24">
    <w:abstractNumId w:val="24"/>
  </w:num>
  <w:num w:numId="25">
    <w:abstractNumId w:val="23"/>
  </w:num>
  <w:num w:numId="26">
    <w:abstractNumId w:val="32"/>
  </w:num>
  <w:num w:numId="27">
    <w:abstractNumId w:val="21"/>
  </w:num>
  <w:num w:numId="28">
    <w:abstractNumId w:val="14"/>
  </w:num>
  <w:num w:numId="29">
    <w:abstractNumId w:val="22"/>
  </w:num>
  <w:num w:numId="30">
    <w:abstractNumId w:val="19"/>
  </w:num>
  <w:num w:numId="31">
    <w:abstractNumId w:val="15"/>
  </w:num>
  <w:num w:numId="32">
    <w:abstractNumId w:val="7"/>
  </w:num>
  <w:num w:numId="33">
    <w:abstractNumId w:val="5"/>
  </w:num>
  <w:num w:numId="3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9E"/>
    <w:rsid w:val="00013B7B"/>
    <w:rsid w:val="00016FE6"/>
    <w:rsid w:val="000204FB"/>
    <w:rsid w:val="000217F2"/>
    <w:rsid w:val="00030783"/>
    <w:rsid w:val="000526C5"/>
    <w:rsid w:val="000545F1"/>
    <w:rsid w:val="000755A1"/>
    <w:rsid w:val="00087C99"/>
    <w:rsid w:val="000B1C7C"/>
    <w:rsid w:val="000D6DC3"/>
    <w:rsid w:val="000F18CF"/>
    <w:rsid w:val="0011093E"/>
    <w:rsid w:val="001230D1"/>
    <w:rsid w:val="0013562C"/>
    <w:rsid w:val="00147325"/>
    <w:rsid w:val="0015435D"/>
    <w:rsid w:val="001571DA"/>
    <w:rsid w:val="00180E80"/>
    <w:rsid w:val="001A6FB9"/>
    <w:rsid w:val="001B2DD5"/>
    <w:rsid w:val="001D7BEF"/>
    <w:rsid w:val="001E13B4"/>
    <w:rsid w:val="001E3F8E"/>
    <w:rsid w:val="001E7227"/>
    <w:rsid w:val="00212A98"/>
    <w:rsid w:val="002179DD"/>
    <w:rsid w:val="00223F8E"/>
    <w:rsid w:val="00234841"/>
    <w:rsid w:val="00251E9E"/>
    <w:rsid w:val="00253482"/>
    <w:rsid w:val="00280419"/>
    <w:rsid w:val="0028115A"/>
    <w:rsid w:val="00286A26"/>
    <w:rsid w:val="002904ED"/>
    <w:rsid w:val="00291844"/>
    <w:rsid w:val="0029700E"/>
    <w:rsid w:val="002A69ED"/>
    <w:rsid w:val="002B4724"/>
    <w:rsid w:val="002F2E67"/>
    <w:rsid w:val="002F6154"/>
    <w:rsid w:val="00306A6F"/>
    <w:rsid w:val="0030752E"/>
    <w:rsid w:val="00315295"/>
    <w:rsid w:val="00316406"/>
    <w:rsid w:val="003252CE"/>
    <w:rsid w:val="00345C28"/>
    <w:rsid w:val="003510C8"/>
    <w:rsid w:val="003569E3"/>
    <w:rsid w:val="00367AA6"/>
    <w:rsid w:val="00392797"/>
    <w:rsid w:val="003B0D4E"/>
    <w:rsid w:val="003D6DDE"/>
    <w:rsid w:val="0040398E"/>
    <w:rsid w:val="00414F39"/>
    <w:rsid w:val="00415041"/>
    <w:rsid w:val="00430571"/>
    <w:rsid w:val="00435BA8"/>
    <w:rsid w:val="00450168"/>
    <w:rsid w:val="00470662"/>
    <w:rsid w:val="00490891"/>
    <w:rsid w:val="004C46CB"/>
    <w:rsid w:val="004C5EDE"/>
    <w:rsid w:val="004E0B66"/>
    <w:rsid w:val="004F2982"/>
    <w:rsid w:val="00501650"/>
    <w:rsid w:val="00524A70"/>
    <w:rsid w:val="005326B6"/>
    <w:rsid w:val="005329FA"/>
    <w:rsid w:val="00565896"/>
    <w:rsid w:val="00572DED"/>
    <w:rsid w:val="005755A2"/>
    <w:rsid w:val="00584A8B"/>
    <w:rsid w:val="00590123"/>
    <w:rsid w:val="00592381"/>
    <w:rsid w:val="00595B42"/>
    <w:rsid w:val="005964FA"/>
    <w:rsid w:val="005A70F7"/>
    <w:rsid w:val="005B3070"/>
    <w:rsid w:val="005E0C9E"/>
    <w:rsid w:val="005E4FD9"/>
    <w:rsid w:val="006015E5"/>
    <w:rsid w:val="0065278D"/>
    <w:rsid w:val="006620CC"/>
    <w:rsid w:val="00663595"/>
    <w:rsid w:val="00663C70"/>
    <w:rsid w:val="00664F56"/>
    <w:rsid w:val="00674FA9"/>
    <w:rsid w:val="00685B72"/>
    <w:rsid w:val="00685D0B"/>
    <w:rsid w:val="006B3E95"/>
    <w:rsid w:val="006C09F0"/>
    <w:rsid w:val="006C4D48"/>
    <w:rsid w:val="006D4BF8"/>
    <w:rsid w:val="0071396E"/>
    <w:rsid w:val="00722DDD"/>
    <w:rsid w:val="00723312"/>
    <w:rsid w:val="00736D03"/>
    <w:rsid w:val="007431B9"/>
    <w:rsid w:val="00744960"/>
    <w:rsid w:val="007461A8"/>
    <w:rsid w:val="00746CAA"/>
    <w:rsid w:val="00751C0F"/>
    <w:rsid w:val="00753CFB"/>
    <w:rsid w:val="0076742C"/>
    <w:rsid w:val="007709CA"/>
    <w:rsid w:val="00776CBB"/>
    <w:rsid w:val="00786486"/>
    <w:rsid w:val="007B7D6C"/>
    <w:rsid w:val="00805662"/>
    <w:rsid w:val="00810C15"/>
    <w:rsid w:val="0081499E"/>
    <w:rsid w:val="008422F3"/>
    <w:rsid w:val="0084661A"/>
    <w:rsid w:val="0085237A"/>
    <w:rsid w:val="00864520"/>
    <w:rsid w:val="00883FFA"/>
    <w:rsid w:val="0089157B"/>
    <w:rsid w:val="008A0C71"/>
    <w:rsid w:val="008A0CC1"/>
    <w:rsid w:val="008A3DDD"/>
    <w:rsid w:val="008B6B72"/>
    <w:rsid w:val="008C3DFC"/>
    <w:rsid w:val="008C7FCE"/>
    <w:rsid w:val="008D78E4"/>
    <w:rsid w:val="009006CD"/>
    <w:rsid w:val="00912E28"/>
    <w:rsid w:val="00930B90"/>
    <w:rsid w:val="0094250F"/>
    <w:rsid w:val="00952C65"/>
    <w:rsid w:val="00962899"/>
    <w:rsid w:val="00975AB0"/>
    <w:rsid w:val="009814DB"/>
    <w:rsid w:val="00985269"/>
    <w:rsid w:val="009A1A9F"/>
    <w:rsid w:val="009B288E"/>
    <w:rsid w:val="009B3B01"/>
    <w:rsid w:val="009B6809"/>
    <w:rsid w:val="009D4EBB"/>
    <w:rsid w:val="009D4FBF"/>
    <w:rsid w:val="00A040F6"/>
    <w:rsid w:val="00A10867"/>
    <w:rsid w:val="00A27066"/>
    <w:rsid w:val="00A463A0"/>
    <w:rsid w:val="00A57C3B"/>
    <w:rsid w:val="00A65A06"/>
    <w:rsid w:val="00A95200"/>
    <w:rsid w:val="00AB0E28"/>
    <w:rsid w:val="00AC07D6"/>
    <w:rsid w:val="00AE0F04"/>
    <w:rsid w:val="00AE2D2E"/>
    <w:rsid w:val="00B0692C"/>
    <w:rsid w:val="00B227B1"/>
    <w:rsid w:val="00B31DAE"/>
    <w:rsid w:val="00B332A8"/>
    <w:rsid w:val="00B40019"/>
    <w:rsid w:val="00B47075"/>
    <w:rsid w:val="00B47DB6"/>
    <w:rsid w:val="00B519E6"/>
    <w:rsid w:val="00B706FC"/>
    <w:rsid w:val="00B71C27"/>
    <w:rsid w:val="00B86132"/>
    <w:rsid w:val="00BE4768"/>
    <w:rsid w:val="00BE4B28"/>
    <w:rsid w:val="00C2096F"/>
    <w:rsid w:val="00C43575"/>
    <w:rsid w:val="00C53DC3"/>
    <w:rsid w:val="00C54C3A"/>
    <w:rsid w:val="00C74858"/>
    <w:rsid w:val="00C857E2"/>
    <w:rsid w:val="00C86360"/>
    <w:rsid w:val="00C90340"/>
    <w:rsid w:val="00CA5EEE"/>
    <w:rsid w:val="00CD06FC"/>
    <w:rsid w:val="00CD739E"/>
    <w:rsid w:val="00D22176"/>
    <w:rsid w:val="00D226AD"/>
    <w:rsid w:val="00D3796F"/>
    <w:rsid w:val="00D5096C"/>
    <w:rsid w:val="00D54FA6"/>
    <w:rsid w:val="00D61809"/>
    <w:rsid w:val="00D700C4"/>
    <w:rsid w:val="00D87E8C"/>
    <w:rsid w:val="00D90C02"/>
    <w:rsid w:val="00DA5F83"/>
    <w:rsid w:val="00DB7CA6"/>
    <w:rsid w:val="00DE475D"/>
    <w:rsid w:val="00E017E1"/>
    <w:rsid w:val="00E24622"/>
    <w:rsid w:val="00E43B86"/>
    <w:rsid w:val="00E44ECD"/>
    <w:rsid w:val="00E541A7"/>
    <w:rsid w:val="00E84F3C"/>
    <w:rsid w:val="00E850D2"/>
    <w:rsid w:val="00E863A0"/>
    <w:rsid w:val="00E91649"/>
    <w:rsid w:val="00E91ABE"/>
    <w:rsid w:val="00ED4ABD"/>
    <w:rsid w:val="00EE202E"/>
    <w:rsid w:val="00EF07D0"/>
    <w:rsid w:val="00EF7947"/>
    <w:rsid w:val="00F13F12"/>
    <w:rsid w:val="00F36A1E"/>
    <w:rsid w:val="00F4056B"/>
    <w:rsid w:val="00F60A97"/>
    <w:rsid w:val="00F61266"/>
    <w:rsid w:val="00F83DEA"/>
    <w:rsid w:val="00FA457C"/>
    <w:rsid w:val="00FA6F49"/>
    <w:rsid w:val="00FB0445"/>
    <w:rsid w:val="00FB46C4"/>
    <w:rsid w:val="00FB4B3F"/>
    <w:rsid w:val="00FC32D4"/>
    <w:rsid w:val="00FD261F"/>
    <w:rsid w:val="00FD35D9"/>
    <w:rsid w:val="00FD4009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135E0-D67E-4D9C-A295-2A0A148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209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2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96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85269"/>
    <w:rPr>
      <w:color w:val="0000FF" w:themeColor="hyperlink"/>
      <w:u w:val="single"/>
    </w:rPr>
  </w:style>
  <w:style w:type="numbering" w:customStyle="1" w:styleId="1">
    <w:name w:val="Нет списка1"/>
    <w:next w:val="a2"/>
    <w:semiHidden/>
    <w:rsid w:val="00E863A0"/>
  </w:style>
  <w:style w:type="paragraph" w:customStyle="1" w:styleId="a7">
    <w:name w:val="Адресат"/>
    <w:basedOn w:val="a"/>
    <w:rsid w:val="00E863A0"/>
    <w:pPr>
      <w:suppressAutoHyphens/>
      <w:spacing w:after="0" w:line="240" w:lineRule="exact"/>
    </w:pPr>
    <w:rPr>
      <w:rFonts w:ascii="Times New Roman" w:hAnsi="Times New Roman"/>
      <w:sz w:val="28"/>
      <w:szCs w:val="20"/>
    </w:rPr>
  </w:style>
  <w:style w:type="paragraph" w:customStyle="1" w:styleId="a8">
    <w:name w:val="Заголовок к тексту"/>
    <w:basedOn w:val="a"/>
    <w:next w:val="a9"/>
    <w:qFormat/>
    <w:rsid w:val="00E863A0"/>
    <w:pPr>
      <w:suppressAutoHyphens/>
      <w:spacing w:after="480" w:line="240" w:lineRule="exact"/>
    </w:pPr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E863A0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863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Исполнитель"/>
    <w:basedOn w:val="a9"/>
    <w:rsid w:val="00E863A0"/>
    <w:pPr>
      <w:suppressAutoHyphens/>
      <w:spacing w:line="240" w:lineRule="exact"/>
      <w:ind w:firstLine="0"/>
      <w:jc w:val="left"/>
    </w:pPr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63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2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E863A0"/>
    <w:rPr>
      <w:rFonts w:ascii="Times New Roman" w:eastAsia="Times New Roman" w:hAnsi="Times New Roman" w:cs="Times New Roman"/>
      <w:sz w:val="12"/>
      <w:szCs w:val="20"/>
      <w:lang w:val="x-none" w:eastAsia="x-none"/>
    </w:rPr>
  </w:style>
  <w:style w:type="character" w:customStyle="1" w:styleId="ae">
    <w:name w:val="Колонтитул"/>
    <w:rsid w:val="00E863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formattext">
    <w:name w:val="formattext"/>
    <w:basedOn w:val="a"/>
    <w:rsid w:val="00E8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86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86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rsid w:val="00E8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863A0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Plain Text"/>
    <w:basedOn w:val="a"/>
    <w:link w:val="af2"/>
    <w:rsid w:val="00E8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E863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63C70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1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415041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f5"/>
    <w:rsid w:val="00415041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  <w:style w:type="table" w:styleId="af6">
    <w:name w:val="Table Grid"/>
    <w:basedOn w:val="a1"/>
    <w:uiPriority w:val="99"/>
    <w:rsid w:val="0041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омер заголовка №1_"/>
    <w:basedOn w:val="a0"/>
    <w:link w:val="12"/>
    <w:rsid w:val="00E24622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rsid w:val="00E2462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Номер заголовка №1"/>
    <w:basedOn w:val="a"/>
    <w:link w:val="11"/>
    <w:rsid w:val="00E24622"/>
    <w:pPr>
      <w:widowControl w:val="0"/>
      <w:spacing w:after="0" w:line="240" w:lineRule="auto"/>
      <w:ind w:left="6440"/>
      <w:outlineLvl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E24622"/>
    <w:pPr>
      <w:widowControl w:val="0"/>
      <w:spacing w:after="260" w:line="240" w:lineRule="auto"/>
      <w:ind w:left="6440"/>
      <w:outlineLvl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">
    <w:name w:val="Колонтитул (2)_"/>
    <w:basedOn w:val="a0"/>
    <w:link w:val="20"/>
    <w:rsid w:val="00E84F3C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84F3C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D226AD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D226AD"/>
    <w:rPr>
      <w:rFonts w:ascii="Arial Narrow" w:eastAsia="Arial Narrow" w:hAnsi="Arial Narrow" w:cs="Arial Narrow"/>
      <w:sz w:val="19"/>
      <w:szCs w:val="19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D226AD"/>
    <w:pPr>
      <w:widowControl w:val="0"/>
      <w:spacing w:after="240" w:line="209" w:lineRule="auto"/>
    </w:pPr>
    <w:rPr>
      <w:rFonts w:ascii="Times New Roman" w:hAnsi="Times New Roman"/>
      <w:lang w:eastAsia="en-US"/>
    </w:rPr>
  </w:style>
  <w:style w:type="paragraph" w:customStyle="1" w:styleId="30">
    <w:name w:val="Основной текст (3)"/>
    <w:basedOn w:val="a"/>
    <w:link w:val="3"/>
    <w:rsid w:val="00D226AD"/>
    <w:pPr>
      <w:widowControl w:val="0"/>
      <w:spacing w:after="440" w:line="240" w:lineRule="auto"/>
    </w:pPr>
    <w:rPr>
      <w:rFonts w:ascii="Arial Narrow" w:eastAsia="Arial Narrow" w:hAnsi="Arial Narrow" w:cs="Arial Narrow"/>
      <w:sz w:val="19"/>
      <w:szCs w:val="19"/>
      <w:u w:val="single"/>
      <w:lang w:eastAsia="en-US"/>
    </w:rPr>
  </w:style>
  <w:style w:type="character" w:customStyle="1" w:styleId="ConsPlusNormal0">
    <w:name w:val="ConsPlusNormal Знак"/>
    <w:link w:val="ConsPlusNormal"/>
    <w:locked/>
    <w:rsid w:val="00D2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964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istration@uinsk.permkra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gosuslugi.permkrai.ru/" TargetMode="External"/><Relationship Id="rId17" Type="http://schemas.openxmlformats.org/officeDocument/2006/relationships/hyperlink" Target="http://www.uinsk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rda.permarea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administration@uinsk.permkrai.ru" TargetMode="External"/><Relationship Id="rId23" Type="http://schemas.openxmlformats.org/officeDocument/2006/relationships/header" Target="header5.xml"/><Relationship Id="rId10" Type="http://schemas.openxmlformats.org/officeDocument/2006/relationships/hyperlink" Target="http://www.uins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/" TargetMode="External"/><Relationship Id="rId14" Type="http://schemas.openxmlformats.org/officeDocument/2006/relationships/hyperlink" Target="https://mfc.permkrai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8C24-5600-48D8-A445-4C29EED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6354</Words>
  <Characters>36223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Акулова Любовь Владимировна</dc:creator>
  <cp:lastModifiedBy>Матынова Маруза Мирзаевна</cp:lastModifiedBy>
  <cp:revision>2</cp:revision>
  <cp:lastPrinted>2024-06-06T07:10:00Z</cp:lastPrinted>
  <dcterms:created xsi:type="dcterms:W3CDTF">2024-07-22T05:19:00Z</dcterms:created>
  <dcterms:modified xsi:type="dcterms:W3CDTF">2024-07-22T05:19:00Z</dcterms:modified>
</cp:coreProperties>
</file>