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C62" w:rsidRDefault="00162C62" w:rsidP="00162C6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абоненты!</w:t>
      </w:r>
    </w:p>
    <w:p w:rsidR="00162C62" w:rsidRDefault="00162C62" w:rsidP="00162C6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2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МУП "</w:t>
      </w:r>
      <w:proofErr w:type="spellStart"/>
      <w:r w:rsidRPr="00162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Уинсктеплоэнерго</w:t>
      </w:r>
      <w:proofErr w:type="spellEnd"/>
      <w:r w:rsidRPr="00162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оказывает услуги по замене подцепок водоснабжения к центральной трубе водопровода. Необходимый материал: т</w:t>
      </w:r>
      <w:r w:rsidRPr="00162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руба ПНД диаметром 25 мм, кран ПНД диаметром 25 мм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материал приобретается собственником жилого помещения. О</w:t>
      </w:r>
      <w:r w:rsidRPr="00162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плата услуг будет производит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162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по договору за работу техники и бригады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(за фактически отработанные часы), возможна оплата в рассрочку до 3 месяцев. </w:t>
      </w:r>
    </w:p>
    <w:p w:rsidR="00162C62" w:rsidRPr="000945EB" w:rsidRDefault="00162C62" w:rsidP="00162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более подробной информацией</w:t>
      </w:r>
      <w:r>
        <w:rPr>
          <w:rFonts w:ascii="Times New Roman" w:hAnsi="Times New Roman" w:cs="Times New Roman"/>
          <w:sz w:val="28"/>
          <w:szCs w:val="28"/>
        </w:rPr>
        <w:t xml:space="preserve"> обращаться к директору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Уинсктеплоэнерго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номеру телефона 2-44-55 или по адресу: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Кирова, 3.</w:t>
      </w:r>
    </w:p>
    <w:p w:rsidR="00162C62" w:rsidRPr="00162C62" w:rsidRDefault="00162C62" w:rsidP="00E05856">
      <w:pPr>
        <w:jc w:val="center"/>
        <w:rPr>
          <w:rFonts w:ascii="Times New Roman" w:hAnsi="Times New Roman" w:cs="Times New Roman"/>
          <w:sz w:val="28"/>
          <w:szCs w:val="28"/>
        </w:rPr>
      </w:pPr>
      <w:r w:rsidRPr="00162C62">
        <w:rPr>
          <w:rFonts w:ascii="Times New Roman" w:hAnsi="Times New Roman" w:cs="Times New Roman"/>
          <w:sz w:val="28"/>
          <w:szCs w:val="28"/>
        </w:rPr>
        <w:t>Водопроводные сети, подлежащие капитальному ремонту:</w:t>
      </w:r>
    </w:p>
    <w:tbl>
      <w:tblPr>
        <w:tblStyle w:val="a3"/>
        <w:tblW w:w="6374" w:type="dxa"/>
        <w:tblInd w:w="1534" w:type="dxa"/>
        <w:tblLook w:val="04A0" w:firstRow="1" w:lastRow="0" w:firstColumn="1" w:lastColumn="0" w:noHBand="0" w:noVBand="1"/>
      </w:tblPr>
      <w:tblGrid>
        <w:gridCol w:w="6374"/>
      </w:tblGrid>
      <w:tr w:rsidR="00162C62" w:rsidRPr="00162C62" w:rsidTr="00E05856">
        <w:tc>
          <w:tcPr>
            <w:tcW w:w="6374" w:type="dxa"/>
          </w:tcPr>
          <w:p w:rsidR="00162C62" w:rsidRPr="00E05856" w:rsidRDefault="00162C62" w:rsidP="00E05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05856">
              <w:rPr>
                <w:rFonts w:ascii="Times New Roman" w:hAnsi="Times New Roman" w:cs="Times New Roman"/>
                <w:b/>
                <w:sz w:val="28"/>
                <w:szCs w:val="28"/>
              </w:rPr>
              <w:t>Улица</w:t>
            </w:r>
            <w:proofErr w:type="spellEnd"/>
          </w:p>
        </w:tc>
      </w:tr>
      <w:tr w:rsidR="00162C62" w:rsidRPr="00162C62" w:rsidTr="00E05856">
        <w:tc>
          <w:tcPr>
            <w:tcW w:w="6374" w:type="dxa"/>
          </w:tcPr>
          <w:p w:rsidR="00162C62" w:rsidRPr="00162C62" w:rsidRDefault="00162C62" w:rsidP="00E0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C62">
              <w:rPr>
                <w:rFonts w:ascii="Times New Roman" w:hAnsi="Times New Roman" w:cs="Times New Roman"/>
                <w:sz w:val="28"/>
                <w:szCs w:val="28"/>
              </w:rPr>
              <w:t>Дальняя</w:t>
            </w:r>
            <w:proofErr w:type="spellEnd"/>
          </w:p>
        </w:tc>
      </w:tr>
      <w:tr w:rsidR="00162C62" w:rsidRPr="00162C62" w:rsidTr="00E05856">
        <w:tc>
          <w:tcPr>
            <w:tcW w:w="6374" w:type="dxa"/>
          </w:tcPr>
          <w:p w:rsidR="00162C62" w:rsidRPr="00162C62" w:rsidRDefault="00162C62" w:rsidP="00E0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C62">
              <w:rPr>
                <w:rFonts w:ascii="Times New Roman" w:hAnsi="Times New Roman" w:cs="Times New Roman"/>
                <w:sz w:val="28"/>
                <w:szCs w:val="28"/>
              </w:rPr>
              <w:t>Юбилейная</w:t>
            </w:r>
            <w:proofErr w:type="spellEnd"/>
          </w:p>
        </w:tc>
      </w:tr>
      <w:tr w:rsidR="00162C62" w:rsidRPr="00162C62" w:rsidTr="00E05856">
        <w:tc>
          <w:tcPr>
            <w:tcW w:w="6374" w:type="dxa"/>
          </w:tcPr>
          <w:p w:rsidR="00162C62" w:rsidRPr="00162C62" w:rsidRDefault="00162C62" w:rsidP="00E0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C62">
              <w:rPr>
                <w:rFonts w:ascii="Times New Roman" w:hAnsi="Times New Roman" w:cs="Times New Roman"/>
                <w:sz w:val="28"/>
                <w:szCs w:val="28"/>
              </w:rPr>
              <w:t>Космонавтов</w:t>
            </w:r>
            <w:proofErr w:type="spellEnd"/>
            <w:r w:rsidRPr="00162C6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62C62">
              <w:rPr>
                <w:rFonts w:ascii="Times New Roman" w:hAnsi="Times New Roman" w:cs="Times New Roman"/>
                <w:sz w:val="28"/>
                <w:szCs w:val="28"/>
              </w:rPr>
              <w:t>закольцовка</w:t>
            </w:r>
            <w:proofErr w:type="spellEnd"/>
            <w:r w:rsidRPr="00162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2C62">
              <w:rPr>
                <w:rFonts w:ascii="Times New Roman" w:hAnsi="Times New Roman" w:cs="Times New Roman"/>
                <w:sz w:val="28"/>
                <w:szCs w:val="28"/>
              </w:rPr>
              <w:t>Космонавтов-Светлая</w:t>
            </w:r>
            <w:proofErr w:type="spellEnd"/>
            <w:r w:rsidRPr="00162C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62C62" w:rsidRPr="00162C62" w:rsidTr="00E05856">
        <w:tc>
          <w:tcPr>
            <w:tcW w:w="6374" w:type="dxa"/>
          </w:tcPr>
          <w:p w:rsidR="00162C62" w:rsidRPr="00162C62" w:rsidRDefault="00162C62" w:rsidP="00E0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C62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proofErr w:type="spellStart"/>
            <w:r w:rsidRPr="00162C6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  <w:r w:rsidRPr="00162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2C62"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  <w:proofErr w:type="spellEnd"/>
          </w:p>
        </w:tc>
      </w:tr>
      <w:tr w:rsidR="00162C62" w:rsidRPr="00162C62" w:rsidTr="00E05856">
        <w:tc>
          <w:tcPr>
            <w:tcW w:w="6374" w:type="dxa"/>
          </w:tcPr>
          <w:p w:rsidR="00162C62" w:rsidRPr="00162C62" w:rsidRDefault="00162C62" w:rsidP="00E0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C62">
              <w:rPr>
                <w:rFonts w:ascii="Times New Roman" w:hAnsi="Times New Roman" w:cs="Times New Roman"/>
                <w:sz w:val="28"/>
                <w:szCs w:val="28"/>
              </w:rPr>
              <w:t>Коммунальная</w:t>
            </w:r>
            <w:proofErr w:type="spellEnd"/>
          </w:p>
        </w:tc>
      </w:tr>
      <w:tr w:rsidR="00162C62" w:rsidRPr="00162C62" w:rsidTr="00E05856">
        <w:tc>
          <w:tcPr>
            <w:tcW w:w="6374" w:type="dxa"/>
          </w:tcPr>
          <w:p w:rsidR="00162C62" w:rsidRPr="00162C62" w:rsidRDefault="00162C62" w:rsidP="00E0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C62">
              <w:rPr>
                <w:rFonts w:ascii="Times New Roman" w:hAnsi="Times New Roman" w:cs="Times New Roman"/>
                <w:sz w:val="28"/>
                <w:szCs w:val="28"/>
              </w:rPr>
              <w:t>Куйбышева</w:t>
            </w:r>
            <w:proofErr w:type="spellEnd"/>
          </w:p>
        </w:tc>
      </w:tr>
      <w:tr w:rsidR="00162C62" w:rsidRPr="00162C62" w:rsidTr="00E05856">
        <w:tc>
          <w:tcPr>
            <w:tcW w:w="6374" w:type="dxa"/>
          </w:tcPr>
          <w:p w:rsidR="00162C62" w:rsidRPr="00162C62" w:rsidRDefault="00162C62" w:rsidP="00E0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C62">
              <w:rPr>
                <w:rFonts w:ascii="Times New Roman" w:hAnsi="Times New Roman" w:cs="Times New Roman"/>
                <w:sz w:val="28"/>
                <w:szCs w:val="28"/>
              </w:rPr>
              <w:t>Энергетиков</w:t>
            </w:r>
            <w:proofErr w:type="spellEnd"/>
          </w:p>
        </w:tc>
      </w:tr>
      <w:tr w:rsidR="00162C62" w:rsidRPr="00162C62" w:rsidTr="00E05856">
        <w:tc>
          <w:tcPr>
            <w:tcW w:w="6374" w:type="dxa"/>
          </w:tcPr>
          <w:p w:rsidR="00162C62" w:rsidRPr="00162C62" w:rsidRDefault="00162C62" w:rsidP="00E0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C62">
              <w:rPr>
                <w:rFonts w:ascii="Times New Roman" w:hAnsi="Times New Roman" w:cs="Times New Roman"/>
                <w:sz w:val="28"/>
                <w:szCs w:val="28"/>
              </w:rPr>
              <w:t>Коммунистическая</w:t>
            </w:r>
            <w:proofErr w:type="spellEnd"/>
          </w:p>
        </w:tc>
      </w:tr>
      <w:tr w:rsidR="00162C62" w:rsidRPr="00162C62" w:rsidTr="00E05856">
        <w:tc>
          <w:tcPr>
            <w:tcW w:w="6374" w:type="dxa"/>
          </w:tcPr>
          <w:p w:rsidR="00162C62" w:rsidRPr="00162C62" w:rsidRDefault="00162C62" w:rsidP="00E0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C62">
              <w:rPr>
                <w:rFonts w:ascii="Times New Roman" w:hAnsi="Times New Roman" w:cs="Times New Roman"/>
                <w:sz w:val="28"/>
                <w:szCs w:val="28"/>
              </w:rPr>
              <w:t>Дружбы-Набережная</w:t>
            </w:r>
            <w:proofErr w:type="spellEnd"/>
          </w:p>
        </w:tc>
      </w:tr>
      <w:tr w:rsidR="00162C62" w:rsidRPr="00162C62" w:rsidTr="00E05856">
        <w:tc>
          <w:tcPr>
            <w:tcW w:w="6374" w:type="dxa"/>
          </w:tcPr>
          <w:p w:rsidR="00162C62" w:rsidRPr="00162C62" w:rsidRDefault="00162C62" w:rsidP="00E0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C62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spellEnd"/>
            <w:r w:rsidRPr="00162C62">
              <w:rPr>
                <w:rFonts w:ascii="Times New Roman" w:hAnsi="Times New Roman" w:cs="Times New Roman"/>
                <w:sz w:val="28"/>
                <w:szCs w:val="28"/>
              </w:rPr>
              <w:t xml:space="preserve"> + (</w:t>
            </w:r>
            <w:proofErr w:type="spellStart"/>
            <w:r w:rsidRPr="00162C62">
              <w:rPr>
                <w:rFonts w:ascii="Times New Roman" w:hAnsi="Times New Roman" w:cs="Times New Roman"/>
                <w:sz w:val="28"/>
                <w:szCs w:val="28"/>
              </w:rPr>
              <w:t>проулки</w:t>
            </w:r>
            <w:proofErr w:type="spellEnd"/>
            <w:r w:rsidRPr="00162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2C62">
              <w:rPr>
                <w:rFonts w:ascii="Times New Roman" w:hAnsi="Times New Roman" w:cs="Times New Roman"/>
                <w:sz w:val="28"/>
                <w:szCs w:val="28"/>
              </w:rPr>
              <w:t>Советская-Октябрьская</w:t>
            </w:r>
            <w:proofErr w:type="spellEnd"/>
            <w:r w:rsidRPr="00162C62">
              <w:rPr>
                <w:rFonts w:ascii="Times New Roman" w:hAnsi="Times New Roman" w:cs="Times New Roman"/>
                <w:sz w:val="28"/>
                <w:szCs w:val="28"/>
              </w:rPr>
              <w:t xml:space="preserve"> – 2)</w:t>
            </w:r>
          </w:p>
        </w:tc>
      </w:tr>
      <w:tr w:rsidR="00162C62" w:rsidRPr="00162C62" w:rsidTr="00E05856">
        <w:tc>
          <w:tcPr>
            <w:tcW w:w="6374" w:type="dxa"/>
          </w:tcPr>
          <w:p w:rsidR="00162C62" w:rsidRPr="00162C62" w:rsidRDefault="00162C62" w:rsidP="00E0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C62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spellEnd"/>
          </w:p>
        </w:tc>
      </w:tr>
      <w:tr w:rsidR="00162C62" w:rsidRPr="00162C62" w:rsidTr="00E05856">
        <w:tc>
          <w:tcPr>
            <w:tcW w:w="6374" w:type="dxa"/>
          </w:tcPr>
          <w:p w:rsidR="00162C62" w:rsidRPr="00162C62" w:rsidRDefault="00162C62" w:rsidP="00E0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C62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  <w:proofErr w:type="spellEnd"/>
            <w:r w:rsidRPr="00162C62">
              <w:rPr>
                <w:rFonts w:ascii="Times New Roman" w:hAnsi="Times New Roman" w:cs="Times New Roman"/>
                <w:sz w:val="28"/>
                <w:szCs w:val="28"/>
              </w:rPr>
              <w:t xml:space="preserve"> 29 - </w:t>
            </w:r>
            <w:proofErr w:type="spellStart"/>
            <w:r w:rsidRPr="00162C62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  <w:proofErr w:type="spellEnd"/>
            <w:r w:rsidRPr="00162C62">
              <w:rPr>
                <w:rFonts w:ascii="Times New Roman" w:hAnsi="Times New Roman" w:cs="Times New Roman"/>
                <w:sz w:val="28"/>
                <w:szCs w:val="28"/>
              </w:rPr>
              <w:t xml:space="preserve"> 2 - </w:t>
            </w:r>
            <w:proofErr w:type="spellStart"/>
            <w:r w:rsidRPr="00162C62">
              <w:rPr>
                <w:rFonts w:ascii="Times New Roman" w:hAnsi="Times New Roman" w:cs="Times New Roman"/>
                <w:sz w:val="28"/>
                <w:szCs w:val="28"/>
              </w:rPr>
              <w:t>Автостанция</w:t>
            </w:r>
            <w:proofErr w:type="spellEnd"/>
          </w:p>
        </w:tc>
      </w:tr>
      <w:tr w:rsidR="00162C62" w:rsidRPr="00162C62" w:rsidTr="00E05856">
        <w:tc>
          <w:tcPr>
            <w:tcW w:w="6374" w:type="dxa"/>
          </w:tcPr>
          <w:p w:rsidR="00162C62" w:rsidRPr="00162C62" w:rsidRDefault="00162C62" w:rsidP="00E0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C62">
              <w:rPr>
                <w:rFonts w:ascii="Times New Roman" w:hAnsi="Times New Roman" w:cs="Times New Roman"/>
                <w:sz w:val="28"/>
                <w:szCs w:val="28"/>
              </w:rPr>
              <w:t>Сиреневая</w:t>
            </w:r>
            <w:proofErr w:type="spellEnd"/>
          </w:p>
        </w:tc>
      </w:tr>
      <w:tr w:rsidR="00162C62" w:rsidRPr="00162C62" w:rsidTr="00E05856">
        <w:tc>
          <w:tcPr>
            <w:tcW w:w="6374" w:type="dxa"/>
          </w:tcPr>
          <w:p w:rsidR="00162C62" w:rsidRPr="00162C62" w:rsidRDefault="00162C62" w:rsidP="00E0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C62">
              <w:rPr>
                <w:rFonts w:ascii="Times New Roman" w:hAnsi="Times New Roman" w:cs="Times New Roman"/>
                <w:sz w:val="28"/>
                <w:szCs w:val="28"/>
              </w:rPr>
              <w:t>Полевая</w:t>
            </w:r>
            <w:proofErr w:type="spellEnd"/>
          </w:p>
        </w:tc>
      </w:tr>
      <w:tr w:rsidR="00162C62" w:rsidRPr="00162C62" w:rsidTr="00E05856">
        <w:tc>
          <w:tcPr>
            <w:tcW w:w="6374" w:type="dxa"/>
          </w:tcPr>
          <w:p w:rsidR="00162C62" w:rsidRPr="00162C62" w:rsidRDefault="00162C62" w:rsidP="00E0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C62">
              <w:rPr>
                <w:rFonts w:ascii="Times New Roman" w:hAnsi="Times New Roman" w:cs="Times New Roman"/>
                <w:sz w:val="28"/>
                <w:szCs w:val="28"/>
              </w:rPr>
              <w:t>Пряхина</w:t>
            </w:r>
            <w:proofErr w:type="spellEnd"/>
          </w:p>
        </w:tc>
      </w:tr>
    </w:tbl>
    <w:p w:rsidR="00162C62" w:rsidRDefault="00162C6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5856" w:rsidRDefault="00E05856" w:rsidP="00E05856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МУП «Уинсктеплоэнерго»</w:t>
      </w:r>
      <w:bookmarkStart w:id="0" w:name="_GoBack"/>
      <w:bookmarkEnd w:id="0"/>
    </w:p>
    <w:sectPr w:rsidR="00E05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62"/>
    <w:rsid w:val="00162C62"/>
    <w:rsid w:val="00D44D33"/>
    <w:rsid w:val="00E0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2302C-3892-43B2-8A70-A3DEE9B7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C62"/>
    <w:pPr>
      <w:widowControl w:val="0"/>
      <w:autoSpaceDE w:val="0"/>
      <w:autoSpaceDN w:val="0"/>
      <w:spacing w:after="0" w:line="240" w:lineRule="auto"/>
    </w:pPr>
    <w:rPr>
      <w:rFonts w:eastAsia="Arial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2024-07-08T11:43:00Z</dcterms:created>
  <dcterms:modified xsi:type="dcterms:W3CDTF">2024-07-08T11:55:00Z</dcterms:modified>
</cp:coreProperties>
</file>