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40" w:rsidRPr="0045139E" w:rsidRDefault="0045139E" w:rsidP="00023FA6">
      <w:pPr>
        <w:pStyle w:val="a4"/>
        <w:ind w:firstLine="0"/>
        <w:rPr>
          <w:b/>
        </w:rPr>
      </w:pPr>
      <w:r w:rsidRPr="0045139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09.45pt;height:55.9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Text Box 1" inset="0,0,0,0">
              <w:txbxContent>
                <w:p w:rsidR="00464AC5" w:rsidRPr="0019206E" w:rsidRDefault="00464AC5" w:rsidP="00464AC5">
                  <w:pPr>
                    <w:rPr>
                      <w:b/>
                      <w:sz w:val="28"/>
                      <w:szCs w:val="28"/>
                    </w:rPr>
                  </w:pPr>
                  <w:r w:rsidRPr="0019206E">
                    <w:rPr>
                      <w:b/>
                      <w:sz w:val="28"/>
                      <w:szCs w:val="28"/>
                    </w:rPr>
                    <w:t>Об итогах исполнения бюджета</w:t>
                  </w:r>
                </w:p>
                <w:p w:rsidR="00464AC5" w:rsidRPr="0019206E" w:rsidRDefault="00464AC5" w:rsidP="00464AC5">
                  <w:pPr>
                    <w:pStyle w:val="a3"/>
                    <w:rPr>
                      <w:szCs w:val="28"/>
                    </w:rPr>
                  </w:pPr>
                  <w:r w:rsidRPr="0019206E">
                    <w:rPr>
                      <w:szCs w:val="28"/>
                    </w:rPr>
                    <w:t xml:space="preserve">Уинского </w:t>
                  </w:r>
                  <w:r w:rsidR="007241B5">
                    <w:rPr>
                      <w:szCs w:val="28"/>
                    </w:rPr>
                    <w:t xml:space="preserve">муниципального округа Пермского края </w:t>
                  </w:r>
                  <w:r w:rsidRPr="0019206E">
                    <w:rPr>
                      <w:szCs w:val="28"/>
                    </w:rPr>
                    <w:t xml:space="preserve">за </w:t>
                  </w:r>
                  <w:r w:rsidR="00E72D45">
                    <w:rPr>
                      <w:szCs w:val="28"/>
                    </w:rPr>
                    <w:t xml:space="preserve">                </w:t>
                  </w:r>
                  <w:r w:rsidR="00B60BED">
                    <w:rPr>
                      <w:szCs w:val="28"/>
                    </w:rPr>
                    <w:t>9</w:t>
                  </w:r>
                  <w:r w:rsidR="00B205DC">
                    <w:rPr>
                      <w:szCs w:val="28"/>
                    </w:rPr>
                    <w:t xml:space="preserve"> </w:t>
                  </w:r>
                  <w:r w:rsidR="00B60BED">
                    <w:rPr>
                      <w:szCs w:val="28"/>
                    </w:rPr>
                    <w:t>месяцев</w:t>
                  </w:r>
                  <w:r w:rsidR="00852F67">
                    <w:rPr>
                      <w:szCs w:val="28"/>
                    </w:rPr>
                    <w:t xml:space="preserve"> </w:t>
                  </w:r>
                  <w:r w:rsidRPr="0019206E">
                    <w:rPr>
                      <w:szCs w:val="28"/>
                    </w:rPr>
                    <w:t>20</w:t>
                  </w:r>
                  <w:r>
                    <w:rPr>
                      <w:szCs w:val="28"/>
                    </w:rPr>
                    <w:t>2</w:t>
                  </w:r>
                  <w:r w:rsidR="00023FA6">
                    <w:rPr>
                      <w:szCs w:val="28"/>
                    </w:rPr>
                    <w:t>4</w:t>
                  </w:r>
                  <w:r w:rsidRPr="0019206E">
                    <w:rPr>
                      <w:szCs w:val="28"/>
                    </w:rPr>
                    <w:t xml:space="preserve"> года</w:t>
                  </w:r>
                </w:p>
                <w:p w:rsidR="00464AC5" w:rsidRDefault="00464AC5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464AC5" w:rsidRPr="0045139E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9527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45139E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</w:t>
      </w:r>
      <w:r w:rsidRPr="0045139E">
        <w:rPr>
          <w:b/>
        </w:rPr>
        <w:t>14.10.2024   259-01-03-272</w:t>
      </w:r>
    </w:p>
    <w:p w:rsidR="00023FA6" w:rsidRDefault="00023FA6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</w:p>
    <w:p w:rsidR="007241B5" w:rsidRDefault="007241B5" w:rsidP="007241B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Руководствуясь статьей 264.2 Бюджетного Кодекса Российской Федерации,  Уставом Уинского муниципального округа Пермского края,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Уинского муниципального округа Пермского края от 08.11.2019 г. № 21 «Об утверждении Положения о бюджетном процессе в Уинском муниципальном округе Пермского края», администрация Уинского муниципального округа Пермского края </w:t>
      </w:r>
    </w:p>
    <w:p w:rsidR="007241B5" w:rsidRPr="0019206E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19206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1.Утвердить отчет об исполнении бюджета Уинского </w:t>
      </w:r>
      <w:r>
        <w:rPr>
          <w:sz w:val="28"/>
          <w:szCs w:val="28"/>
        </w:rPr>
        <w:t>муниципального округа Пермского края</w:t>
      </w:r>
      <w:r w:rsidRPr="0019206E">
        <w:rPr>
          <w:sz w:val="28"/>
          <w:szCs w:val="28"/>
        </w:rPr>
        <w:t xml:space="preserve"> за</w:t>
      </w:r>
      <w:r w:rsidR="002F07E3">
        <w:rPr>
          <w:sz w:val="28"/>
          <w:szCs w:val="28"/>
        </w:rPr>
        <w:t xml:space="preserve"> </w:t>
      </w:r>
      <w:r w:rsidR="00B60BED">
        <w:rPr>
          <w:sz w:val="28"/>
          <w:szCs w:val="28"/>
        </w:rPr>
        <w:t>9</w:t>
      </w:r>
      <w:r w:rsidR="00B205DC">
        <w:rPr>
          <w:sz w:val="28"/>
          <w:szCs w:val="28"/>
        </w:rPr>
        <w:t xml:space="preserve"> </w:t>
      </w:r>
      <w:r w:rsidR="00B60BED">
        <w:rPr>
          <w:sz w:val="28"/>
          <w:szCs w:val="28"/>
        </w:rPr>
        <w:t>месяцев</w:t>
      </w:r>
      <w:r w:rsidR="002F07E3" w:rsidRPr="0019206E">
        <w:rPr>
          <w:szCs w:val="28"/>
        </w:rPr>
        <w:t xml:space="preserve"> </w:t>
      </w:r>
      <w:r w:rsidRPr="0019206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23FA6">
        <w:rPr>
          <w:sz w:val="28"/>
          <w:szCs w:val="28"/>
        </w:rPr>
        <w:t>4</w:t>
      </w:r>
      <w:r w:rsidRPr="0019206E">
        <w:rPr>
          <w:sz w:val="28"/>
          <w:szCs w:val="28"/>
        </w:rPr>
        <w:t xml:space="preserve"> года, согласно приложениям 1-6.</w:t>
      </w:r>
    </w:p>
    <w:p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2. Руководителям управлений, отделов администрации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>, муниципальных учреждений:</w:t>
      </w:r>
    </w:p>
    <w:p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2.1. осуществлять контроль за освоением бюджетных средств, поступающих из краевого бюджета на выполнение нормативно-правовых актов;</w:t>
      </w:r>
    </w:p>
    <w:p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2.2. акцентировать внимание на необходимость максимальной экономии имеющегося финансового ресурса;</w:t>
      </w:r>
    </w:p>
    <w:p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>2.3. не допускать перерасхода и нецелевого использования бюджетных ассигнований.</w:t>
      </w:r>
    </w:p>
    <w:p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3. Администраторам доходов бюджета Уинского </w:t>
      </w:r>
      <w:r>
        <w:rPr>
          <w:sz w:val="28"/>
          <w:szCs w:val="28"/>
        </w:rPr>
        <w:t>муниципального округа</w:t>
      </w:r>
      <w:r w:rsidRPr="0019206E">
        <w:rPr>
          <w:sz w:val="28"/>
          <w:szCs w:val="28"/>
        </w:rPr>
        <w:t xml:space="preserve"> обеспечить поступление неналоговых платежей в соответствии с утвержденными годовыми и квартальными планами, своевременно уточнять невыясненные поступления в бюджет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>.</w:t>
      </w:r>
    </w:p>
    <w:p w:rsidR="007241B5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t xml:space="preserve">4. Настоящее постановление вступает в силу с момента подписания, подлежит размещению </w:t>
      </w:r>
      <w:r w:rsidR="00B60BED" w:rsidRPr="006202FF">
        <w:rPr>
          <w:sz w:val="28"/>
        </w:rPr>
        <w:t>в сетевом издании - официальном сайте администрации Уинского муниципального округа Пермского края (</w:t>
      </w:r>
      <w:r w:rsidR="00B60BED" w:rsidRPr="00FB177C">
        <w:rPr>
          <w:sz w:val="28"/>
        </w:rPr>
        <w:t>http</w:t>
      </w:r>
      <w:r w:rsidR="00B60BED" w:rsidRPr="006202FF">
        <w:rPr>
          <w:sz w:val="28"/>
        </w:rPr>
        <w:t>://</w:t>
      </w:r>
      <w:r w:rsidR="00B60BED" w:rsidRPr="00FB177C">
        <w:rPr>
          <w:sz w:val="28"/>
        </w:rPr>
        <w:t>uinsk</w:t>
      </w:r>
      <w:r w:rsidR="00B60BED" w:rsidRPr="006202FF">
        <w:rPr>
          <w:sz w:val="28"/>
        </w:rPr>
        <w:t>.</w:t>
      </w:r>
      <w:r w:rsidR="00B60BED" w:rsidRPr="00FB177C">
        <w:rPr>
          <w:sz w:val="28"/>
        </w:rPr>
        <w:t>ru</w:t>
      </w:r>
      <w:r w:rsidR="00B60BED" w:rsidRPr="006202FF">
        <w:rPr>
          <w:sz w:val="28"/>
        </w:rPr>
        <w:t>)</w:t>
      </w:r>
      <w:r w:rsidR="00B60BED">
        <w:rPr>
          <w:sz w:val="28"/>
        </w:rPr>
        <w:t>.</w:t>
      </w:r>
    </w:p>
    <w:p w:rsidR="00810604" w:rsidRPr="0019206E" w:rsidRDefault="00810604" w:rsidP="007241B5">
      <w:pPr>
        <w:ind w:firstLine="708"/>
        <w:jc w:val="both"/>
        <w:rPr>
          <w:sz w:val="28"/>
          <w:szCs w:val="28"/>
        </w:rPr>
      </w:pPr>
    </w:p>
    <w:p w:rsidR="007241B5" w:rsidRPr="0019206E" w:rsidRDefault="007241B5" w:rsidP="007241B5">
      <w:pPr>
        <w:ind w:firstLine="708"/>
        <w:jc w:val="both"/>
        <w:rPr>
          <w:sz w:val="28"/>
          <w:szCs w:val="28"/>
        </w:rPr>
      </w:pPr>
      <w:r w:rsidRPr="0019206E">
        <w:rPr>
          <w:sz w:val="28"/>
          <w:szCs w:val="28"/>
        </w:rPr>
        <w:lastRenderedPageBreak/>
        <w:t xml:space="preserve">5. Контроль над исполнением постановления возложить на начальника финансового управления администрации Уинского муниципального </w:t>
      </w:r>
      <w:r>
        <w:rPr>
          <w:sz w:val="28"/>
          <w:szCs w:val="28"/>
        </w:rPr>
        <w:t>округа</w:t>
      </w:r>
      <w:r w:rsidRPr="0019206E">
        <w:rPr>
          <w:sz w:val="28"/>
          <w:szCs w:val="28"/>
        </w:rPr>
        <w:t xml:space="preserve"> Хомякову Л.А. </w:t>
      </w:r>
    </w:p>
    <w:p w:rsidR="007241B5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19206E" w:rsidRDefault="007241B5" w:rsidP="007241B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CB4A20" w:rsidRDefault="00CB4A20" w:rsidP="007241B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241B5" w:rsidRPr="001920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A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="00724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</w:p>
    <w:p w:rsidR="007241B5" w:rsidRDefault="00CB4A20" w:rsidP="007241B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241B5">
        <w:rPr>
          <w:sz w:val="28"/>
          <w:szCs w:val="28"/>
        </w:rPr>
        <w:t>администрации Уинского</w:t>
      </w:r>
    </w:p>
    <w:p w:rsidR="007241B5" w:rsidRPr="0019206E" w:rsidRDefault="007241B5" w:rsidP="007241B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1920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19206E">
        <w:rPr>
          <w:sz w:val="28"/>
          <w:szCs w:val="28"/>
        </w:rPr>
        <w:t xml:space="preserve">            </w:t>
      </w:r>
      <w:r w:rsidR="00CB4A20">
        <w:rPr>
          <w:sz w:val="28"/>
          <w:szCs w:val="28"/>
        </w:rPr>
        <w:t xml:space="preserve">    </w:t>
      </w:r>
      <w:r w:rsidRPr="0019206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Pr="0019206E">
        <w:rPr>
          <w:sz w:val="28"/>
          <w:szCs w:val="28"/>
        </w:rPr>
        <w:t xml:space="preserve">          </w:t>
      </w:r>
      <w:r w:rsidR="00CB4A20">
        <w:rPr>
          <w:sz w:val="28"/>
          <w:szCs w:val="28"/>
        </w:rPr>
        <w:t>А.Н. Зелёнкин</w:t>
      </w:r>
    </w:p>
    <w:p w:rsidR="00344940" w:rsidRDefault="007241B5" w:rsidP="009169CE">
      <w:pPr>
        <w:pStyle w:val="a4"/>
      </w:pPr>
      <w:r>
        <w:t xml:space="preserve">     </w:t>
      </w: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45139E" w:rsidP="007E4ADC">
      <w:bookmarkStart w:id="0" w:name="_GoBack"/>
      <w:bookmarkEnd w:id="0"/>
      <w:r>
        <w:rPr>
          <w:noProof/>
        </w:rPr>
        <w:pict>
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464AC5" w:rsidRPr="009169CE" w:rsidRDefault="00464AC5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AC5" w:rsidRDefault="00464AC5">
      <w:r>
        <w:separator/>
      </w:r>
    </w:p>
  </w:endnote>
  <w:endnote w:type="continuationSeparator" w:id="0">
    <w:p w:rsidR="00464AC5" w:rsidRDefault="0046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AC5" w:rsidRDefault="00464AC5">
      <w:r>
        <w:separator/>
      </w:r>
    </w:p>
  </w:footnote>
  <w:footnote w:type="continuationSeparator" w:id="0">
    <w:p w:rsidR="00464AC5" w:rsidRDefault="0046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23FA6"/>
    <w:rsid w:val="000862DA"/>
    <w:rsid w:val="001A36A7"/>
    <w:rsid w:val="001D02CD"/>
    <w:rsid w:val="001F4212"/>
    <w:rsid w:val="00236462"/>
    <w:rsid w:val="002C37BB"/>
    <w:rsid w:val="002F07E3"/>
    <w:rsid w:val="00313B78"/>
    <w:rsid w:val="00326287"/>
    <w:rsid w:val="00344940"/>
    <w:rsid w:val="003504FC"/>
    <w:rsid w:val="0036084F"/>
    <w:rsid w:val="00392BB1"/>
    <w:rsid w:val="003D0514"/>
    <w:rsid w:val="003E5E38"/>
    <w:rsid w:val="0045139E"/>
    <w:rsid w:val="00464AC5"/>
    <w:rsid w:val="00470FB3"/>
    <w:rsid w:val="00482A25"/>
    <w:rsid w:val="00494990"/>
    <w:rsid w:val="004D5322"/>
    <w:rsid w:val="00502F9B"/>
    <w:rsid w:val="00536FED"/>
    <w:rsid w:val="005B1A70"/>
    <w:rsid w:val="005B7C2C"/>
    <w:rsid w:val="006155F3"/>
    <w:rsid w:val="00637B08"/>
    <w:rsid w:val="006446D4"/>
    <w:rsid w:val="0066436B"/>
    <w:rsid w:val="006A7A71"/>
    <w:rsid w:val="007241B5"/>
    <w:rsid w:val="007462A6"/>
    <w:rsid w:val="0078616F"/>
    <w:rsid w:val="00797A85"/>
    <w:rsid w:val="007E4ADC"/>
    <w:rsid w:val="00810604"/>
    <w:rsid w:val="0081735F"/>
    <w:rsid w:val="00817ACA"/>
    <w:rsid w:val="00832E49"/>
    <w:rsid w:val="00852F67"/>
    <w:rsid w:val="008B1016"/>
    <w:rsid w:val="008C61F3"/>
    <w:rsid w:val="008D16CB"/>
    <w:rsid w:val="00903D82"/>
    <w:rsid w:val="00916209"/>
    <w:rsid w:val="009169CE"/>
    <w:rsid w:val="00986182"/>
    <w:rsid w:val="00997F4C"/>
    <w:rsid w:val="009D589B"/>
    <w:rsid w:val="00A66492"/>
    <w:rsid w:val="00A82F27"/>
    <w:rsid w:val="00AC0CFB"/>
    <w:rsid w:val="00B1278C"/>
    <w:rsid w:val="00B205DC"/>
    <w:rsid w:val="00B60BED"/>
    <w:rsid w:val="00BB0CD5"/>
    <w:rsid w:val="00BB6EA3"/>
    <w:rsid w:val="00C12181"/>
    <w:rsid w:val="00C73372"/>
    <w:rsid w:val="00C80448"/>
    <w:rsid w:val="00CB4A20"/>
    <w:rsid w:val="00CC5811"/>
    <w:rsid w:val="00E0083E"/>
    <w:rsid w:val="00E55D54"/>
    <w:rsid w:val="00E72D45"/>
    <w:rsid w:val="00EA28EB"/>
    <w:rsid w:val="00EB54EA"/>
    <w:rsid w:val="00F15FFE"/>
    <w:rsid w:val="00FA6FCB"/>
    <w:rsid w:val="00FB1FC8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54A01FD2-2C07-41AA-839C-84E159F8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d">
    <w:name w:val="Hyperlink"/>
    <w:uiPriority w:val="99"/>
    <w:unhideWhenUsed/>
    <w:rsid w:val="00810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Бородина Татьяна Михайловна</cp:lastModifiedBy>
  <cp:revision>24</cp:revision>
  <cp:lastPrinted>1899-12-31T19:00:00Z</cp:lastPrinted>
  <dcterms:created xsi:type="dcterms:W3CDTF">2020-04-24T10:45:00Z</dcterms:created>
  <dcterms:modified xsi:type="dcterms:W3CDTF">2024-10-14T07:08:00Z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