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A7" w:rsidRDefault="00ED04AC" w:rsidP="00ED04AC">
      <w:pPr>
        <w:keepNext/>
        <w:spacing w:before="240" w:after="60"/>
        <w:ind w:hanging="1134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8264FBC" wp14:editId="220A4598">
            <wp:extent cx="2952750" cy="1035394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88" cy="104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A7" w:rsidRDefault="005C0216">
      <w:pPr>
        <w:spacing w:after="160" w:line="252" w:lineRule="auto"/>
        <w:jc w:val="right"/>
        <w:rPr>
          <w:rFonts w:ascii="Segoe UI" w:eastAsia="Segoe UI" w:hAnsi="Segoe UI" w:cs="Segoe UI"/>
          <w:b/>
          <w:sz w:val="32"/>
        </w:rPr>
      </w:pPr>
      <w:r>
        <w:rPr>
          <w:rFonts w:ascii="Segoe UI" w:eastAsia="Segoe UI" w:hAnsi="Segoe UI" w:cs="Segoe UI"/>
          <w:b/>
          <w:sz w:val="32"/>
        </w:rPr>
        <w:t>ПРЕСС-РЕЛИЗ</w:t>
      </w:r>
    </w:p>
    <w:p w:rsidR="00AC10F8" w:rsidRDefault="00AC10F8" w:rsidP="00AC10F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C10F8" w:rsidRDefault="00AC10F8" w:rsidP="00AC10F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C33F2" w:rsidRPr="007C33F2" w:rsidRDefault="00F173A3" w:rsidP="003A701E">
      <w:pPr>
        <w:suppressAutoHyphens/>
        <w:spacing w:after="0" w:line="240" w:lineRule="auto"/>
        <w:contextualSpacing/>
        <w:rPr>
          <w:rFonts w:ascii="Segoe UI" w:eastAsia="Times New Roman" w:hAnsi="Segoe UI" w:cs="Segoe UI"/>
          <w:sz w:val="28"/>
          <w:szCs w:val="28"/>
        </w:rPr>
      </w:pPr>
      <w:r w:rsidRPr="00D738C4">
        <w:rPr>
          <w:rFonts w:ascii="Segoe UI" w:eastAsia="Times New Roman" w:hAnsi="Segoe UI" w:cs="Segoe UI"/>
          <w:sz w:val="28"/>
          <w:szCs w:val="28"/>
        </w:rPr>
        <w:t>#</w:t>
      </w:r>
      <w:r w:rsidR="003A701E">
        <w:rPr>
          <w:rFonts w:ascii="Segoe UI" w:eastAsia="Times New Roman" w:hAnsi="Segoe UI" w:cs="Segoe UI"/>
          <w:sz w:val="28"/>
          <w:szCs w:val="28"/>
        </w:rPr>
        <w:t>Банкротство</w:t>
      </w:r>
    </w:p>
    <w:p w:rsidR="00B6799A" w:rsidRDefault="00B6799A" w:rsidP="003A701E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sz w:val="28"/>
          <w:szCs w:val="28"/>
        </w:rPr>
      </w:pPr>
    </w:p>
    <w:p w:rsidR="003A701E" w:rsidRDefault="00EB417F" w:rsidP="003A701E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b/>
          <w:sz w:val="28"/>
          <w:szCs w:val="28"/>
        </w:rPr>
      </w:pPr>
      <w:bookmarkStart w:id="0" w:name="_GoBack"/>
      <w:proofErr w:type="spellStart"/>
      <w:r w:rsidRPr="00EB417F">
        <w:rPr>
          <w:rFonts w:ascii="Segoe UI" w:eastAsia="Times New Roman" w:hAnsi="Segoe UI" w:cs="Segoe UI"/>
          <w:b/>
          <w:sz w:val="28"/>
          <w:szCs w:val="28"/>
        </w:rPr>
        <w:t>Росреестр</w:t>
      </w:r>
      <w:proofErr w:type="spellEnd"/>
      <w:r w:rsidRPr="00EB417F">
        <w:rPr>
          <w:rFonts w:ascii="Segoe UI" w:eastAsia="Times New Roman" w:hAnsi="Segoe UI" w:cs="Segoe UI"/>
          <w:b/>
          <w:sz w:val="28"/>
          <w:szCs w:val="28"/>
        </w:rPr>
        <w:t xml:space="preserve"> разъясняет, почему надо проверять продавца недвижимости на банкротств</w:t>
      </w:r>
      <w:r>
        <w:rPr>
          <w:rFonts w:ascii="Segoe UI" w:eastAsia="Times New Roman" w:hAnsi="Segoe UI" w:cs="Segoe UI"/>
          <w:b/>
          <w:sz w:val="28"/>
          <w:szCs w:val="28"/>
        </w:rPr>
        <w:t>о</w:t>
      </w:r>
    </w:p>
    <w:bookmarkEnd w:id="0"/>
    <w:p w:rsidR="00EB417F" w:rsidRDefault="00EB417F" w:rsidP="003A701E">
      <w:pPr>
        <w:spacing w:after="0" w:line="240" w:lineRule="auto"/>
        <w:ind w:firstLine="709"/>
        <w:jc w:val="center"/>
        <w:rPr>
          <w:rFonts w:ascii="Segoe UI" w:eastAsia="Times New Roman" w:hAnsi="Segoe UI" w:cs="Segoe UI"/>
          <w:sz w:val="28"/>
          <w:szCs w:val="28"/>
        </w:rPr>
      </w:pPr>
    </w:p>
    <w:p w:rsidR="00CD5A1D" w:rsidRDefault="00770EF2" w:rsidP="00CD5A1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>П</w:t>
      </w:r>
      <w:r w:rsidR="00CD5A1D" w:rsidRPr="00CD5A1D">
        <w:rPr>
          <w:rFonts w:ascii="Segoe UI" w:eastAsia="Times New Roman" w:hAnsi="Segoe UI" w:cs="Segoe UI"/>
          <w:sz w:val="28"/>
          <w:szCs w:val="28"/>
        </w:rPr>
        <w:t>ри покупке недвижимости на вторичном рынке покупатели могут столкнуться с различными проблемами, одна из которых — продавец находится в процессе банкротства</w:t>
      </w:r>
      <w:r w:rsidR="00CD0051">
        <w:rPr>
          <w:rFonts w:ascii="Segoe UI" w:eastAsia="Times New Roman" w:hAnsi="Segoe UI" w:cs="Segoe UI"/>
          <w:sz w:val="28"/>
          <w:szCs w:val="28"/>
        </w:rPr>
        <w:t xml:space="preserve"> или уже признан банкротом</w:t>
      </w:r>
      <w:r w:rsidR="00CD5A1D" w:rsidRPr="00CD5A1D">
        <w:rPr>
          <w:rFonts w:ascii="Segoe UI" w:eastAsia="Times New Roman" w:hAnsi="Segoe UI" w:cs="Segoe UI"/>
          <w:sz w:val="28"/>
          <w:szCs w:val="28"/>
        </w:rPr>
        <w:t>.</w:t>
      </w:r>
    </w:p>
    <w:p w:rsidR="00BC7348" w:rsidRDefault="00BC7348" w:rsidP="00CD5A1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 xml:space="preserve">Чтобы избежать рисков, Управление </w:t>
      </w:r>
      <w:proofErr w:type="spellStart"/>
      <w:r>
        <w:rPr>
          <w:rFonts w:ascii="Segoe UI" w:eastAsia="Times New Roman" w:hAnsi="Segoe UI" w:cs="Segoe UI"/>
          <w:sz w:val="28"/>
          <w:szCs w:val="28"/>
        </w:rPr>
        <w:t>Росреестра</w:t>
      </w:r>
      <w:proofErr w:type="spellEnd"/>
      <w:r>
        <w:rPr>
          <w:rFonts w:ascii="Segoe UI" w:eastAsia="Times New Roman" w:hAnsi="Segoe UI" w:cs="Segoe UI"/>
          <w:sz w:val="28"/>
          <w:szCs w:val="28"/>
        </w:rPr>
        <w:t xml:space="preserve"> по Пермскому краю рекомендует покупателям </w:t>
      </w:r>
      <w:r w:rsidRPr="00506911">
        <w:rPr>
          <w:rFonts w:ascii="Segoe UI" w:eastAsia="Times New Roman" w:hAnsi="Segoe UI" w:cs="Segoe UI"/>
          <w:sz w:val="28"/>
          <w:szCs w:val="28"/>
        </w:rPr>
        <w:t>перед покупкой квартиры</w:t>
      </w:r>
      <w:r>
        <w:rPr>
          <w:rFonts w:ascii="Segoe UI" w:eastAsia="Times New Roman" w:hAnsi="Segoe UI" w:cs="Segoe UI"/>
          <w:sz w:val="28"/>
          <w:szCs w:val="28"/>
        </w:rPr>
        <w:t xml:space="preserve"> или земельного участка п</w:t>
      </w:r>
      <w:r w:rsidRPr="00506911">
        <w:rPr>
          <w:rFonts w:ascii="Segoe UI" w:eastAsia="Times New Roman" w:hAnsi="Segoe UI" w:cs="Segoe UI"/>
          <w:sz w:val="28"/>
          <w:szCs w:val="28"/>
        </w:rPr>
        <w:t>ровер</w:t>
      </w:r>
      <w:r>
        <w:rPr>
          <w:rFonts w:ascii="Segoe UI" w:eastAsia="Times New Roman" w:hAnsi="Segoe UI" w:cs="Segoe UI"/>
          <w:sz w:val="28"/>
          <w:szCs w:val="28"/>
        </w:rPr>
        <w:t>ить</w:t>
      </w:r>
      <w:r w:rsidRPr="00506911">
        <w:rPr>
          <w:rFonts w:ascii="Segoe UI" w:eastAsia="Times New Roman" w:hAnsi="Segoe UI" w:cs="Segoe UI"/>
          <w:sz w:val="28"/>
          <w:szCs w:val="28"/>
        </w:rPr>
        <w:t xml:space="preserve"> продавца</w:t>
      </w:r>
      <w:r>
        <w:rPr>
          <w:rFonts w:ascii="Segoe UI" w:eastAsia="Times New Roman" w:hAnsi="Segoe UI" w:cs="Segoe UI"/>
          <w:sz w:val="28"/>
          <w:szCs w:val="28"/>
        </w:rPr>
        <w:t xml:space="preserve"> на финансовую состоятельность.</w:t>
      </w:r>
    </w:p>
    <w:p w:rsidR="00506911" w:rsidRDefault="00506911" w:rsidP="00CD5A1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 xml:space="preserve">Информация о банкротах размещается в </w:t>
      </w:r>
      <w:r w:rsidRPr="00506911">
        <w:rPr>
          <w:rFonts w:ascii="Segoe UI" w:eastAsia="Times New Roman" w:hAnsi="Segoe UI" w:cs="Segoe UI"/>
          <w:sz w:val="28"/>
          <w:szCs w:val="28"/>
        </w:rPr>
        <w:t>Един</w:t>
      </w:r>
      <w:r>
        <w:rPr>
          <w:rFonts w:ascii="Segoe UI" w:eastAsia="Times New Roman" w:hAnsi="Segoe UI" w:cs="Segoe UI"/>
          <w:sz w:val="28"/>
          <w:szCs w:val="28"/>
        </w:rPr>
        <w:t>ом</w:t>
      </w:r>
      <w:r w:rsidRPr="00506911">
        <w:rPr>
          <w:rFonts w:ascii="Segoe UI" w:eastAsia="Times New Roman" w:hAnsi="Segoe UI" w:cs="Segoe UI"/>
          <w:sz w:val="28"/>
          <w:szCs w:val="28"/>
        </w:rPr>
        <w:t xml:space="preserve"> федеральн</w:t>
      </w:r>
      <w:r>
        <w:rPr>
          <w:rFonts w:ascii="Segoe UI" w:eastAsia="Times New Roman" w:hAnsi="Segoe UI" w:cs="Segoe UI"/>
          <w:sz w:val="28"/>
          <w:szCs w:val="28"/>
        </w:rPr>
        <w:t>ом</w:t>
      </w:r>
      <w:r w:rsidRPr="00506911">
        <w:rPr>
          <w:rFonts w:ascii="Segoe UI" w:eastAsia="Times New Roman" w:hAnsi="Segoe UI" w:cs="Segoe UI"/>
          <w:sz w:val="28"/>
          <w:szCs w:val="28"/>
        </w:rPr>
        <w:t xml:space="preserve"> реестр</w:t>
      </w:r>
      <w:r>
        <w:rPr>
          <w:rFonts w:ascii="Segoe UI" w:eastAsia="Times New Roman" w:hAnsi="Segoe UI" w:cs="Segoe UI"/>
          <w:sz w:val="28"/>
          <w:szCs w:val="28"/>
        </w:rPr>
        <w:t>е</w:t>
      </w:r>
      <w:r w:rsidRPr="00506911">
        <w:rPr>
          <w:rFonts w:ascii="Segoe UI" w:eastAsia="Times New Roman" w:hAnsi="Segoe UI" w:cs="Segoe UI"/>
          <w:sz w:val="28"/>
          <w:szCs w:val="28"/>
        </w:rPr>
        <w:t xml:space="preserve"> сведений о банкротстве (ЕФРСБ)</w:t>
      </w:r>
      <w:r w:rsidR="0046437D">
        <w:rPr>
          <w:rFonts w:ascii="Segoe UI" w:eastAsia="Times New Roman" w:hAnsi="Segoe UI" w:cs="Segoe UI"/>
          <w:sz w:val="28"/>
          <w:szCs w:val="28"/>
        </w:rPr>
        <w:t xml:space="preserve"> </w:t>
      </w:r>
      <w:r w:rsidRPr="00506911">
        <w:rPr>
          <w:rFonts w:ascii="Segoe UI" w:eastAsia="Times New Roman" w:hAnsi="Segoe UI" w:cs="Segoe UI"/>
          <w:sz w:val="28"/>
          <w:szCs w:val="28"/>
        </w:rPr>
        <w:t xml:space="preserve">на сайте </w:t>
      </w:r>
      <w:hyperlink r:id="rId8" w:history="1">
        <w:r w:rsidRPr="00FC0F3B">
          <w:rPr>
            <w:rStyle w:val="a6"/>
            <w:rFonts w:ascii="Segoe UI" w:eastAsia="Times New Roman" w:hAnsi="Segoe UI" w:cs="Segoe UI"/>
            <w:sz w:val="28"/>
            <w:szCs w:val="28"/>
          </w:rPr>
          <w:t>https://fedresurs.ru</w:t>
        </w:r>
      </w:hyperlink>
      <w:r w:rsidR="00770EF2">
        <w:rPr>
          <w:rFonts w:ascii="Segoe UI" w:eastAsia="Times New Roman" w:hAnsi="Segoe UI" w:cs="Segoe UI"/>
          <w:sz w:val="28"/>
          <w:szCs w:val="28"/>
        </w:rPr>
        <w:t xml:space="preserve">, а также в </w:t>
      </w:r>
      <w:r w:rsidR="00770EF2" w:rsidRPr="00770EF2">
        <w:rPr>
          <w:rFonts w:ascii="Segoe UI" w:eastAsia="Times New Roman" w:hAnsi="Segoe UI" w:cs="Segoe UI"/>
          <w:sz w:val="28"/>
          <w:szCs w:val="28"/>
        </w:rPr>
        <w:t>систем</w:t>
      </w:r>
      <w:r w:rsidR="00770EF2">
        <w:rPr>
          <w:rFonts w:ascii="Segoe UI" w:eastAsia="Times New Roman" w:hAnsi="Segoe UI" w:cs="Segoe UI"/>
          <w:sz w:val="28"/>
          <w:szCs w:val="28"/>
        </w:rPr>
        <w:t>е</w:t>
      </w:r>
      <w:r w:rsidR="00770EF2" w:rsidRPr="00770EF2">
        <w:rPr>
          <w:rFonts w:ascii="Segoe UI" w:eastAsia="Times New Roman" w:hAnsi="Segoe UI" w:cs="Segoe UI"/>
          <w:sz w:val="28"/>
          <w:szCs w:val="28"/>
        </w:rPr>
        <w:t xml:space="preserve"> электронного документооборота для арбитражных судов </w:t>
      </w:r>
      <w:r w:rsidR="00770EF2">
        <w:rPr>
          <w:rFonts w:ascii="Segoe UI" w:eastAsia="Times New Roman" w:hAnsi="Segoe UI" w:cs="Segoe UI"/>
          <w:sz w:val="28"/>
          <w:szCs w:val="28"/>
        </w:rPr>
        <w:t xml:space="preserve">и участников судебного процесса «Электронное правосудие» </w:t>
      </w:r>
      <w:hyperlink r:id="rId9" w:history="1">
        <w:r w:rsidR="00770EF2" w:rsidRPr="00FC0F3B">
          <w:rPr>
            <w:rStyle w:val="a6"/>
            <w:rFonts w:ascii="Segoe UI" w:eastAsia="Times New Roman" w:hAnsi="Segoe UI" w:cs="Segoe UI"/>
            <w:sz w:val="28"/>
            <w:szCs w:val="28"/>
          </w:rPr>
          <w:t>https://kad.arbitr.ru</w:t>
        </w:r>
      </w:hyperlink>
      <w:r w:rsidR="00770EF2">
        <w:rPr>
          <w:rFonts w:ascii="Segoe UI" w:eastAsia="Times New Roman" w:hAnsi="Segoe UI" w:cs="Segoe UI"/>
          <w:sz w:val="28"/>
          <w:szCs w:val="28"/>
        </w:rPr>
        <w:t>.</w:t>
      </w:r>
    </w:p>
    <w:p w:rsidR="00770EF2" w:rsidRDefault="00770EF2" w:rsidP="00770EF2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 w:rsidRPr="00770EF2">
        <w:rPr>
          <w:rFonts w:ascii="Segoe UI" w:eastAsia="Times New Roman" w:hAnsi="Segoe UI" w:cs="Segoe UI"/>
          <w:sz w:val="28"/>
          <w:szCs w:val="28"/>
        </w:rPr>
        <w:t>Поиск должника на указанных сайтах осуществляется по</w:t>
      </w:r>
      <w:r>
        <w:rPr>
          <w:rFonts w:ascii="Segoe UI" w:eastAsia="Times New Roman" w:hAnsi="Segoe UI" w:cs="Segoe UI"/>
          <w:sz w:val="28"/>
          <w:szCs w:val="28"/>
        </w:rPr>
        <w:t xml:space="preserve"> фамилии, имени, отчеству физических лиц, для поиска </w:t>
      </w:r>
      <w:r w:rsidRPr="00770EF2">
        <w:rPr>
          <w:rFonts w:ascii="Segoe UI" w:eastAsia="Times New Roman" w:hAnsi="Segoe UI" w:cs="Segoe UI"/>
          <w:sz w:val="28"/>
          <w:szCs w:val="28"/>
        </w:rPr>
        <w:t>юридических лиц</w:t>
      </w:r>
      <w:r>
        <w:rPr>
          <w:rFonts w:ascii="Segoe UI" w:eastAsia="Times New Roman" w:hAnsi="Segoe UI" w:cs="Segoe UI"/>
          <w:sz w:val="28"/>
          <w:szCs w:val="28"/>
        </w:rPr>
        <w:t xml:space="preserve"> следует ввести наименование и ИНН</w:t>
      </w:r>
      <w:r w:rsidRPr="00770EF2">
        <w:rPr>
          <w:rFonts w:ascii="Segoe UI" w:eastAsia="Times New Roman" w:hAnsi="Segoe UI" w:cs="Segoe UI"/>
          <w:sz w:val="28"/>
          <w:szCs w:val="28"/>
        </w:rPr>
        <w:t xml:space="preserve"> организации</w:t>
      </w:r>
      <w:r>
        <w:rPr>
          <w:rFonts w:ascii="Segoe UI" w:eastAsia="Times New Roman" w:hAnsi="Segoe UI" w:cs="Segoe UI"/>
          <w:sz w:val="28"/>
          <w:szCs w:val="28"/>
        </w:rPr>
        <w:t xml:space="preserve">. В системе «Электронное правосудие» поиск можно осуществлять по </w:t>
      </w:r>
      <w:r w:rsidRPr="00770EF2">
        <w:rPr>
          <w:rFonts w:ascii="Segoe UI" w:eastAsia="Times New Roman" w:hAnsi="Segoe UI" w:cs="Segoe UI"/>
          <w:sz w:val="28"/>
          <w:szCs w:val="28"/>
        </w:rPr>
        <w:t>номеру дела Арбитражного суда</w:t>
      </w:r>
      <w:r>
        <w:rPr>
          <w:rFonts w:ascii="Segoe UI" w:eastAsia="Times New Roman" w:hAnsi="Segoe UI" w:cs="Segoe UI"/>
          <w:sz w:val="28"/>
          <w:szCs w:val="28"/>
        </w:rPr>
        <w:t>.</w:t>
      </w:r>
    </w:p>
    <w:p w:rsidR="00241E1A" w:rsidRPr="00CD5A1D" w:rsidRDefault="00241E1A" w:rsidP="00241E1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>Ес</w:t>
      </w:r>
      <w:r w:rsidRPr="00CD5A1D">
        <w:rPr>
          <w:rFonts w:ascii="Segoe UI" w:eastAsia="Times New Roman" w:hAnsi="Segoe UI" w:cs="Segoe UI"/>
          <w:sz w:val="28"/>
          <w:szCs w:val="28"/>
        </w:rPr>
        <w:t>ли собственник недвижимости числится банкротом,</w:t>
      </w:r>
      <w:r w:rsidR="00BC7348">
        <w:rPr>
          <w:rFonts w:ascii="Segoe UI" w:eastAsia="Times New Roman" w:hAnsi="Segoe UI" w:cs="Segoe UI"/>
          <w:sz w:val="28"/>
          <w:szCs w:val="28"/>
        </w:rPr>
        <w:t xml:space="preserve"> надо помнить</w:t>
      </w:r>
      <w:r w:rsidRPr="00CD5A1D">
        <w:rPr>
          <w:rFonts w:ascii="Segoe UI" w:eastAsia="Times New Roman" w:hAnsi="Segoe UI" w:cs="Segoe UI"/>
          <w:sz w:val="28"/>
          <w:szCs w:val="28"/>
        </w:rPr>
        <w:t>:</w:t>
      </w:r>
    </w:p>
    <w:p w:rsidR="00241E1A" w:rsidRPr="00CD5A1D" w:rsidRDefault="00241E1A" w:rsidP="00241E1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 w:rsidRPr="00CD5A1D">
        <w:rPr>
          <w:rFonts w:ascii="Segoe UI" w:eastAsia="Times New Roman" w:hAnsi="Segoe UI" w:cs="Segoe UI"/>
          <w:sz w:val="28"/>
          <w:szCs w:val="28"/>
        </w:rPr>
        <w:t>- от имени продавца может действовать только назначенный арбитражным судом финансовый управляющий;</w:t>
      </w:r>
    </w:p>
    <w:p w:rsidR="00241E1A" w:rsidRPr="00CD5A1D" w:rsidRDefault="00241E1A" w:rsidP="00241E1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 w:rsidRPr="00CD5A1D">
        <w:rPr>
          <w:rFonts w:ascii="Segoe UI" w:eastAsia="Times New Roman" w:hAnsi="Segoe UI" w:cs="Segoe UI"/>
          <w:sz w:val="28"/>
          <w:szCs w:val="28"/>
        </w:rPr>
        <w:t xml:space="preserve">- </w:t>
      </w:r>
      <w:r>
        <w:rPr>
          <w:rFonts w:ascii="Segoe UI" w:eastAsia="Times New Roman" w:hAnsi="Segoe UI" w:cs="Segoe UI"/>
          <w:sz w:val="28"/>
          <w:szCs w:val="28"/>
        </w:rPr>
        <w:t>продажа</w:t>
      </w:r>
      <w:r w:rsidRPr="00CD5A1D">
        <w:rPr>
          <w:rFonts w:ascii="Segoe UI" w:eastAsia="Times New Roman" w:hAnsi="Segoe UI" w:cs="Segoe UI"/>
          <w:sz w:val="28"/>
          <w:szCs w:val="28"/>
        </w:rPr>
        <w:t xml:space="preserve"> недвижимого имущества должника всегда происходит на торгах;</w:t>
      </w:r>
    </w:p>
    <w:p w:rsidR="00241E1A" w:rsidRDefault="00241E1A" w:rsidP="00241E1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 w:rsidRPr="00CD5A1D">
        <w:rPr>
          <w:rFonts w:ascii="Segoe UI" w:eastAsia="Times New Roman" w:hAnsi="Segoe UI" w:cs="Segoe UI"/>
          <w:sz w:val="28"/>
          <w:szCs w:val="28"/>
        </w:rPr>
        <w:lastRenderedPageBreak/>
        <w:t xml:space="preserve">- любая заключенная таким лицом сделка может быть оспорена в дальнейшем третьими лицами. </w:t>
      </w:r>
    </w:p>
    <w:p w:rsidR="00BC7348" w:rsidRDefault="00BC7348" w:rsidP="00BC734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  <w:r>
        <w:rPr>
          <w:rFonts w:ascii="Segoe UI" w:eastAsia="Times New Roman" w:hAnsi="Segoe UI" w:cs="Segoe UI"/>
          <w:sz w:val="28"/>
          <w:szCs w:val="28"/>
        </w:rPr>
        <w:t>Необходимо учесть, что п</w:t>
      </w:r>
      <w:r w:rsidRPr="00CD0051">
        <w:rPr>
          <w:rFonts w:ascii="Segoe UI" w:eastAsia="Times New Roman" w:hAnsi="Segoe UI" w:cs="Segoe UI"/>
          <w:sz w:val="28"/>
          <w:szCs w:val="28"/>
        </w:rPr>
        <w:t xml:space="preserve">окупатель должен вернуть купленную </w:t>
      </w:r>
      <w:r>
        <w:rPr>
          <w:rFonts w:ascii="Segoe UI" w:eastAsia="Times New Roman" w:hAnsi="Segoe UI" w:cs="Segoe UI"/>
          <w:sz w:val="28"/>
          <w:szCs w:val="28"/>
        </w:rPr>
        <w:t>недвижимость,</w:t>
      </w:r>
      <w:r w:rsidRPr="00CD0051">
        <w:rPr>
          <w:rFonts w:ascii="Segoe UI" w:eastAsia="Times New Roman" w:hAnsi="Segoe UI" w:cs="Segoe UI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sz w:val="28"/>
          <w:szCs w:val="28"/>
        </w:rPr>
        <w:t>е</w:t>
      </w:r>
      <w:r w:rsidRPr="00CD0051">
        <w:rPr>
          <w:rFonts w:ascii="Segoe UI" w:eastAsia="Times New Roman" w:hAnsi="Segoe UI" w:cs="Segoe UI"/>
          <w:sz w:val="28"/>
          <w:szCs w:val="28"/>
        </w:rPr>
        <w:t xml:space="preserve">сли суд признает </w:t>
      </w:r>
      <w:r>
        <w:rPr>
          <w:rFonts w:ascii="Segoe UI" w:eastAsia="Times New Roman" w:hAnsi="Segoe UI" w:cs="Segoe UI"/>
          <w:sz w:val="28"/>
          <w:szCs w:val="28"/>
        </w:rPr>
        <w:t xml:space="preserve">сделку по продаже имущества </w:t>
      </w:r>
      <w:r w:rsidRPr="00CD0051">
        <w:rPr>
          <w:rFonts w:ascii="Segoe UI" w:eastAsia="Times New Roman" w:hAnsi="Segoe UI" w:cs="Segoe UI"/>
          <w:sz w:val="28"/>
          <w:szCs w:val="28"/>
        </w:rPr>
        <w:t>недействительной</w:t>
      </w:r>
      <w:r>
        <w:rPr>
          <w:rFonts w:ascii="Segoe UI" w:eastAsia="Times New Roman" w:hAnsi="Segoe UI" w:cs="Segoe UI"/>
          <w:sz w:val="28"/>
          <w:szCs w:val="28"/>
        </w:rPr>
        <w:t>.</w:t>
      </w:r>
      <w:r w:rsidRPr="00CD0051">
        <w:rPr>
          <w:rFonts w:ascii="Segoe UI" w:eastAsia="Times New Roman" w:hAnsi="Segoe UI" w:cs="Segoe UI"/>
          <w:sz w:val="28"/>
          <w:szCs w:val="28"/>
        </w:rPr>
        <w:t xml:space="preserve"> </w:t>
      </w:r>
      <w:r>
        <w:rPr>
          <w:rFonts w:ascii="Segoe UI" w:eastAsia="Times New Roman" w:hAnsi="Segoe UI" w:cs="Segoe UI"/>
          <w:sz w:val="28"/>
          <w:szCs w:val="28"/>
        </w:rPr>
        <w:t>При этом возврат денег за несостоявшуюся покупку будет осуществляться в порядке очередности выплаты долгов банкротом</w:t>
      </w:r>
      <w:r w:rsidRPr="00CD0051">
        <w:rPr>
          <w:rFonts w:ascii="Segoe UI" w:eastAsia="Times New Roman" w:hAnsi="Segoe UI" w:cs="Segoe UI"/>
          <w:sz w:val="28"/>
          <w:szCs w:val="28"/>
        </w:rPr>
        <w:t>.</w:t>
      </w:r>
    </w:p>
    <w:p w:rsidR="00BC7348" w:rsidRDefault="00BC7348" w:rsidP="00241E1A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</w:p>
    <w:p w:rsidR="00CD5A1D" w:rsidRDefault="00CD5A1D" w:rsidP="00CD5A1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</w:p>
    <w:p w:rsidR="00770EF2" w:rsidRPr="00CD5A1D" w:rsidRDefault="00770EF2" w:rsidP="00CD5A1D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8"/>
          <w:szCs w:val="28"/>
        </w:rPr>
      </w:pPr>
    </w:p>
    <w:p w:rsidR="001E55A7" w:rsidRDefault="005C0216" w:rsidP="00B52ABF">
      <w:pPr>
        <w:spacing w:after="0" w:line="240" w:lineRule="auto"/>
        <w:jc w:val="both"/>
        <w:rPr>
          <w:rFonts w:ascii="Segoe UI" w:eastAsia="Segoe UI" w:hAnsi="Segoe UI" w:cs="Segoe UI"/>
          <w:sz w:val="26"/>
        </w:rPr>
      </w:pPr>
      <w:r>
        <w:object w:dxaOrig="9494" w:dyaOrig="44">
          <v:rect id="_x0000_i1025" style="width:474pt;height:2.25pt" o:ole="" o:preferrelative="t" stroked="f">
            <v:imagedata r:id="rId10" o:title=""/>
          </v:rect>
          <o:OLEObject Type="Embed" ProgID="StaticMetafile" ShapeID="_x0000_i1025" DrawAspect="Content" ObjectID="_1792050061" r:id="rId11"/>
        </w:object>
      </w:r>
    </w:p>
    <w:p w:rsidR="001E55A7" w:rsidRDefault="005C0216">
      <w:pPr>
        <w:spacing w:after="0" w:line="312" w:lineRule="auto"/>
        <w:ind w:firstLine="708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Об Управлении Росреестра по Пермскому краю</w:t>
      </w:r>
    </w:p>
    <w:p w:rsidR="001E55A7" w:rsidRDefault="005C0216">
      <w:pPr>
        <w:widowControl w:val="0"/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z w:val="18"/>
        </w:rPr>
        <w:t>Управление Федеральной службы государственной регистрации, кадастра и картографии (Росреестр) по Пермскому краю осуществля</w:t>
      </w:r>
      <w:r w:rsidR="00266BAD">
        <w:rPr>
          <w:rFonts w:ascii="Segoe UI" w:eastAsia="Segoe UI" w:hAnsi="Segoe UI" w:cs="Segoe UI"/>
          <w:sz w:val="18"/>
        </w:rPr>
        <w:t>ет</w:t>
      </w:r>
      <w:r>
        <w:rPr>
          <w:rFonts w:ascii="Segoe UI" w:eastAsia="Segoe UI" w:hAnsi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 w:rsidR="00266BAD">
        <w:rPr>
          <w:rFonts w:ascii="Segoe UI" w:eastAsia="Segoe UI" w:hAnsi="Segoe UI" w:cs="Segoe UI"/>
          <w:sz w:val="18"/>
        </w:rPr>
        <w:t>г</w:t>
      </w:r>
      <w:r>
        <w:rPr>
          <w:rFonts w:ascii="Segoe UI" w:eastAsia="Segoe UI" w:hAnsi="Segoe UI" w:cs="Segoe UI"/>
          <w:sz w:val="18"/>
        </w:rPr>
        <w:t>осударственного мониторинга земель, государственному надзору в области геодезии</w:t>
      </w:r>
      <w:r w:rsidR="00266BAD">
        <w:rPr>
          <w:rFonts w:ascii="Segoe UI" w:eastAsia="Segoe UI" w:hAnsi="Segoe UI" w:cs="Segoe UI"/>
          <w:sz w:val="18"/>
        </w:rPr>
        <w:t xml:space="preserve">, </w:t>
      </w:r>
      <w:r>
        <w:rPr>
          <w:rFonts w:ascii="Segoe UI" w:eastAsia="Segoe UI" w:hAnsi="Segoe UI" w:cs="Segoe UI"/>
          <w:sz w:val="18"/>
        </w:rPr>
        <w:t>картографии</w:t>
      </w:r>
      <w:r w:rsidR="00266BAD">
        <w:rPr>
          <w:rFonts w:ascii="Segoe UI" w:eastAsia="Segoe UI" w:hAnsi="Segoe UI" w:cs="Segoe UI"/>
          <w:sz w:val="18"/>
        </w:rPr>
        <w:t xml:space="preserve"> и </w:t>
      </w:r>
      <w:r>
        <w:rPr>
          <w:rFonts w:ascii="Segoe UI" w:eastAsia="Segoe UI" w:hAnsi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 w:rsidR="00266BAD">
        <w:rPr>
          <w:rFonts w:ascii="Segoe UI" w:eastAsia="Segoe UI" w:hAnsi="Segoe UI" w:cs="Segoe UI"/>
          <w:sz w:val="18"/>
        </w:rPr>
        <w:t>кадастровых инженеров и арбитражных управляющих.</w:t>
      </w:r>
      <w:r>
        <w:rPr>
          <w:rFonts w:ascii="Segoe UI" w:eastAsia="Segoe UI" w:hAnsi="Segoe UI" w:cs="Segoe UI"/>
          <w:sz w:val="18"/>
        </w:rPr>
        <w:t xml:space="preserve"> Руководитель Управления Росреестра по Пермскому краю – Лариса Аржевитина.</w:t>
      </w:r>
    </w:p>
    <w:p w:rsidR="001E55A7" w:rsidRDefault="005C0216">
      <w:pPr>
        <w:spacing w:after="160" w:line="252" w:lineRule="auto"/>
        <w:jc w:val="both"/>
        <w:rPr>
          <w:rFonts w:ascii="Segoe UI" w:eastAsia="Segoe UI" w:hAnsi="Segoe UI" w:cs="Segoe UI"/>
          <w:b/>
        </w:rPr>
      </w:pPr>
      <w:r>
        <w:rPr>
          <w:rFonts w:ascii="Segoe UI" w:eastAsia="Segoe UI" w:hAnsi="Segoe UI" w:cs="Segoe UI"/>
          <w:b/>
        </w:rPr>
        <w:t>Контакты для СМИ</w:t>
      </w:r>
    </w:p>
    <w:p w:rsidR="001E55A7" w:rsidRDefault="005C0216">
      <w:pPr>
        <w:spacing w:after="0" w:line="240" w:lineRule="auto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Пресс-служба Управления Федеральной службы </w:t>
      </w:r>
      <w:r>
        <w:rPr>
          <w:rFonts w:ascii="Segoe UI" w:eastAsia="Segoe UI" w:hAnsi="Segoe UI" w:cs="Segoe UI"/>
          <w:color w:val="000000"/>
        </w:rPr>
        <w:br/>
        <w:t>государственной регистрации, кадастра и картографии (Росреестр) по Пермскому краю</w:t>
      </w:r>
    </w:p>
    <w:p w:rsidR="001E55A7" w:rsidRDefault="001E55A7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:rsidR="001E55A7" w:rsidRDefault="00263082">
      <w:pPr>
        <w:spacing w:after="0" w:line="240" w:lineRule="auto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+7 (342) 205-95-58 (доб. 3214, 3216, 3</w:t>
      </w:r>
      <w:r w:rsidR="005C0216">
        <w:rPr>
          <w:rFonts w:ascii="Segoe UI" w:eastAsia="Segoe UI" w:hAnsi="Segoe UI" w:cs="Segoe UI"/>
          <w:color w:val="000000"/>
        </w:rPr>
        <w:t>219)</w:t>
      </w:r>
    </w:p>
    <w:p w:rsidR="001E55A7" w:rsidRDefault="005C0216">
      <w:pPr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614990, г. Пермь, ул. Ленина, д. 66/2</w:t>
      </w:r>
    </w:p>
    <w:p w:rsidR="008339E8" w:rsidRPr="008339E8" w:rsidRDefault="008339E8" w:rsidP="008339E8">
      <w:pPr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lang w:val="en-US"/>
        </w:rPr>
        <w:t>press</w:t>
      </w:r>
      <w:r w:rsidRPr="008339E8">
        <w:rPr>
          <w:rFonts w:ascii="Segoe UI" w:eastAsia="Segoe UI" w:hAnsi="Segoe UI" w:cs="Segoe UI"/>
        </w:rPr>
        <w:t>@</w:t>
      </w:r>
      <w:r>
        <w:rPr>
          <w:rFonts w:ascii="Segoe UI" w:eastAsia="Segoe UI" w:hAnsi="Segoe UI" w:cs="Segoe UI"/>
          <w:lang w:val="en-US"/>
        </w:rPr>
        <w:t>r</w:t>
      </w:r>
      <w:r w:rsidRPr="008339E8">
        <w:rPr>
          <w:rFonts w:ascii="Segoe UI" w:eastAsia="Segoe UI" w:hAnsi="Segoe UI" w:cs="Segoe UI"/>
        </w:rPr>
        <w:t>59.</w:t>
      </w:r>
      <w:r>
        <w:rPr>
          <w:rFonts w:ascii="Segoe UI" w:eastAsia="Segoe UI" w:hAnsi="Segoe UI" w:cs="Segoe UI"/>
          <w:lang w:val="en-US"/>
        </w:rPr>
        <w:t>rosreestr</w:t>
      </w:r>
      <w:r w:rsidRPr="008339E8">
        <w:rPr>
          <w:rFonts w:ascii="Segoe UI" w:eastAsia="Segoe UI" w:hAnsi="Segoe UI" w:cs="Segoe UI"/>
        </w:rPr>
        <w:t>.</w:t>
      </w:r>
      <w:r>
        <w:rPr>
          <w:rFonts w:ascii="Segoe UI" w:eastAsia="Segoe UI" w:hAnsi="Segoe UI" w:cs="Segoe UI"/>
          <w:lang w:val="en-US"/>
        </w:rPr>
        <w:t>ru</w:t>
      </w:r>
    </w:p>
    <w:p w:rsidR="001E55A7" w:rsidRDefault="00602EC8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hyperlink r:id="rId12">
        <w:r w:rsidR="005C0216">
          <w:rPr>
            <w:rFonts w:ascii="Segoe UI" w:eastAsia="Segoe UI" w:hAnsi="Segoe UI" w:cs="Segoe UI"/>
            <w:b/>
            <w:color w:val="0000FF"/>
            <w:u w:val="single"/>
          </w:rPr>
          <w:t>http://rosreestr.gov.ru/</w:t>
        </w:r>
      </w:hyperlink>
      <w:r w:rsidR="005C0216">
        <w:rPr>
          <w:rFonts w:ascii="Segoe UI" w:eastAsia="Segoe UI" w:hAnsi="Segoe UI" w:cs="Segoe UI"/>
          <w:b/>
          <w:color w:val="0070C0"/>
        </w:rPr>
        <w:t xml:space="preserve"> </w:t>
      </w:r>
    </w:p>
    <w:p w:rsidR="00C46025" w:rsidRDefault="00C46025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155472" w:rsidTr="00E824C1">
        <w:trPr>
          <w:trHeight w:val="1189"/>
        </w:trPr>
        <w:tc>
          <w:tcPr>
            <w:tcW w:w="5211" w:type="dxa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proofErr w:type="spellStart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ВКонтакте</w:t>
            </w:r>
            <w:proofErr w:type="spellEnd"/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:</w:t>
            </w:r>
          </w:p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https://vk.com/rosreestr_59</w:t>
            </w:r>
          </w:p>
        </w:tc>
        <w:tc>
          <w:tcPr>
            <w:tcW w:w="4678" w:type="dxa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Телеграм</w:t>
            </w: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:</w:t>
            </w:r>
          </w:p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sz w:val="28"/>
                <w:szCs w:val="28"/>
                <w:lang w:val="en-US"/>
              </w:rPr>
              <w:t>h</w:t>
            </w: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ttps://t.me/rosreestr_59</w:t>
            </w:r>
          </w:p>
        </w:tc>
      </w:tr>
    </w:tbl>
    <w:p w:rsidR="006424FF" w:rsidRDefault="00C46025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r w:rsidRPr="00322D15">
        <w:rPr>
          <w:rFonts w:ascii="Segoe UI" w:eastAsia="Segoe UI" w:hAnsi="Segoe UI" w:cs="Segoe UI"/>
          <w:b/>
          <w:noProof/>
          <w:color w:val="0070C0"/>
        </w:rPr>
        <w:drawing>
          <wp:anchor distT="0" distB="0" distL="114300" distR="114300" simplePos="0" relativeHeight="251661824" behindDoc="0" locked="0" layoutInCell="1" allowOverlap="1" wp14:anchorId="48CD4945" wp14:editId="0680AA38">
            <wp:simplePos x="0" y="0"/>
            <wp:positionH relativeFrom="column">
              <wp:posOffset>4244340</wp:posOffset>
            </wp:positionH>
            <wp:positionV relativeFrom="paragraph">
              <wp:posOffset>184150</wp:posOffset>
            </wp:positionV>
            <wp:extent cx="1047750" cy="1310005"/>
            <wp:effectExtent l="0" t="0" r="0" b="4445"/>
            <wp:wrapNone/>
            <wp:docPr id="5" name="Рисунок 5" descr="C:\Users\Делидова_НА\Desktop\e9eabf075413c1402d75d5feecfad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лидова_НА\Desktop\e9eabf075413c1402d75d5feecfade4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4FF" w:rsidRDefault="00E824C1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r w:rsidRPr="005109F1">
        <w:rPr>
          <w:rFonts w:ascii="Segoe UI" w:eastAsia="Segoe UI" w:hAnsi="Segoe UI" w:cs="Segoe UI"/>
          <w:b/>
          <w:noProof/>
          <w:color w:val="0070C0"/>
        </w:rPr>
        <w:drawing>
          <wp:anchor distT="0" distB="0" distL="114300" distR="114300" simplePos="0" relativeHeight="251663872" behindDoc="1" locked="0" layoutInCell="1" allowOverlap="1" wp14:anchorId="7ED0FA3B" wp14:editId="321C9A47">
            <wp:simplePos x="0" y="0"/>
            <wp:positionH relativeFrom="column">
              <wp:posOffset>1042035</wp:posOffset>
            </wp:positionH>
            <wp:positionV relativeFrom="paragraph">
              <wp:posOffset>-1270</wp:posOffset>
            </wp:positionV>
            <wp:extent cx="1057275" cy="1299845"/>
            <wp:effectExtent l="0" t="0" r="9525" b="0"/>
            <wp:wrapNone/>
            <wp:docPr id="2" name="Рисунок 2" descr="H:\НОМЕНКЛАТУРА\Номенклатура на 2022 год\6-11 Документы по работе с общественностью и СМИ\НОВЫЕ QR-КОДЫ_НАШИ\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155472" w:rsidRDefault="00155472" w:rsidP="00AA0E83">
      <w:pPr>
        <w:spacing w:after="0" w:line="312" w:lineRule="auto"/>
        <w:ind w:hanging="284"/>
        <w:jc w:val="both"/>
        <w:rPr>
          <w:rFonts w:ascii="Segoe UI" w:eastAsia="Segoe UI" w:hAnsi="Segoe UI" w:cs="Segoe UI"/>
          <w:sz w:val="24"/>
        </w:rPr>
      </w:pPr>
    </w:p>
    <w:tbl>
      <w:tblPr>
        <w:tblStyle w:val="a7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 w:rsidR="00155472" w:rsidRPr="00155472" w:rsidTr="00E824C1">
        <w:trPr>
          <w:trHeight w:val="1052"/>
        </w:trPr>
        <w:tc>
          <w:tcPr>
            <w:tcW w:w="3977" w:type="dxa"/>
            <w:vAlign w:val="center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b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Одноклассники:</w:t>
            </w:r>
          </w:p>
          <w:p w:rsidR="00155472" w:rsidRPr="00E824C1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E824C1">
              <w:rPr>
                <w:rFonts w:ascii="Segoe UI" w:eastAsia="Segoe UI" w:hAnsi="Segoe UI" w:cs="Segoe UI"/>
                <w:sz w:val="28"/>
                <w:szCs w:val="28"/>
              </w:rPr>
              <w:t>https://ok.ru/rosreestr59</w:t>
            </w:r>
          </w:p>
        </w:tc>
        <w:tc>
          <w:tcPr>
            <w:tcW w:w="6182" w:type="dxa"/>
            <w:vAlign w:val="center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b/>
                <w:sz w:val="28"/>
                <w:szCs w:val="28"/>
              </w:rPr>
            </w:pPr>
            <w:proofErr w:type="spellStart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Рутуб</w:t>
            </w:r>
            <w:proofErr w:type="spellEnd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:</w:t>
            </w:r>
          </w:p>
          <w:p w:rsidR="00155472" w:rsidRPr="00E824C1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E824C1">
              <w:rPr>
                <w:rFonts w:ascii="Segoe UI" w:eastAsia="Segoe UI" w:hAnsi="Segoe UI" w:cs="Segoe UI"/>
                <w:sz w:val="28"/>
                <w:szCs w:val="28"/>
              </w:rPr>
              <w:t>htt</w:t>
            </w:r>
            <w:r w:rsidR="00E824C1">
              <w:rPr>
                <w:rFonts w:ascii="Segoe UI" w:eastAsia="Segoe UI" w:hAnsi="Segoe UI" w:cs="Segoe UI"/>
                <w:sz w:val="28"/>
                <w:szCs w:val="28"/>
              </w:rPr>
              <w:t>ps://rutube.ru/channel/30420290</w:t>
            </w:r>
          </w:p>
        </w:tc>
      </w:tr>
    </w:tbl>
    <w:p w:rsidR="001E55A7" w:rsidRDefault="00E824C1" w:rsidP="00AA0E83">
      <w:pPr>
        <w:spacing w:after="0" w:line="312" w:lineRule="auto"/>
        <w:ind w:hanging="284"/>
        <w:jc w:val="both"/>
        <w:rPr>
          <w:rFonts w:ascii="Segoe UI" w:eastAsia="Segoe UI" w:hAnsi="Segoe UI" w:cs="Segoe UI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4EEE91DE" wp14:editId="315ECCD6">
            <wp:simplePos x="0" y="0"/>
            <wp:positionH relativeFrom="column">
              <wp:posOffset>4352925</wp:posOffset>
            </wp:positionH>
            <wp:positionV relativeFrom="paragraph">
              <wp:posOffset>276225</wp:posOffset>
            </wp:positionV>
            <wp:extent cx="1043305" cy="1304925"/>
            <wp:effectExtent l="0" t="0" r="4445" b="9525"/>
            <wp:wrapSquare wrapText="bothSides"/>
            <wp:docPr id="1" name="Рисунок 1" descr="C:\Users\Пономарева_СА\AppData\Local\Microsoft\Windows\Temporary Internet Files\Content.Word\QR_код РУТ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номарева_СА\AppData\Local\Microsoft\Windows\Temporary Internet Files\Content.Word\QR_код РУТУБ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4E0">
        <w:rPr>
          <w:rFonts w:ascii="Segoe UI" w:eastAsia="Segoe UI" w:hAnsi="Segoe UI" w:cs="Segoe U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1FA05A1" wp14:editId="6FB6B299">
            <wp:simplePos x="0" y="0"/>
            <wp:positionH relativeFrom="column">
              <wp:posOffset>1152525</wp:posOffset>
            </wp:positionH>
            <wp:positionV relativeFrom="paragraph">
              <wp:posOffset>276225</wp:posOffset>
            </wp:positionV>
            <wp:extent cx="1043460" cy="1304925"/>
            <wp:effectExtent l="0" t="0" r="4445" b="0"/>
            <wp:wrapNone/>
            <wp:docPr id="3" name="Рисунок 3" descr="H:\НОМЕНКЛАТУРА\Номенклатура на 2022 год\6-11 Документы по работе с общественностью и СМИ\НОВЫЕ QR-КОДЫ_НАШИ\Однокласс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20" cy="13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5A7" w:rsidSect="00E8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71A"/>
    <w:multiLevelType w:val="hybridMultilevel"/>
    <w:tmpl w:val="56E0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211F0"/>
    <w:multiLevelType w:val="hybridMultilevel"/>
    <w:tmpl w:val="9D484FCC"/>
    <w:lvl w:ilvl="0" w:tplc="D8BE9D64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2864F24"/>
    <w:multiLevelType w:val="hybridMultilevel"/>
    <w:tmpl w:val="DFC29208"/>
    <w:lvl w:ilvl="0" w:tplc="947A8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B719F8"/>
    <w:multiLevelType w:val="hybridMultilevel"/>
    <w:tmpl w:val="EFF89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178E0"/>
    <w:multiLevelType w:val="hybridMultilevel"/>
    <w:tmpl w:val="07B2880E"/>
    <w:lvl w:ilvl="0" w:tplc="04190005">
      <w:start w:val="1"/>
      <w:numFmt w:val="bullet"/>
      <w:lvlText w:val=""/>
      <w:lvlJc w:val="left"/>
      <w:pPr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4C37270A"/>
    <w:multiLevelType w:val="hybridMultilevel"/>
    <w:tmpl w:val="298ADC9C"/>
    <w:lvl w:ilvl="0" w:tplc="931299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517751C"/>
    <w:multiLevelType w:val="hybridMultilevel"/>
    <w:tmpl w:val="FDA2FC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A5440"/>
    <w:multiLevelType w:val="hybridMultilevel"/>
    <w:tmpl w:val="80ACABA6"/>
    <w:lvl w:ilvl="0" w:tplc="4888F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A7"/>
    <w:rsid w:val="0000167E"/>
    <w:rsid w:val="00001A98"/>
    <w:rsid w:val="0000686F"/>
    <w:rsid w:val="0001070E"/>
    <w:rsid w:val="00016325"/>
    <w:rsid w:val="00033FF4"/>
    <w:rsid w:val="00043AB6"/>
    <w:rsid w:val="0005026E"/>
    <w:rsid w:val="00061FC8"/>
    <w:rsid w:val="00062292"/>
    <w:rsid w:val="00093883"/>
    <w:rsid w:val="000A0CA9"/>
    <w:rsid w:val="000A16C9"/>
    <w:rsid w:val="000A5016"/>
    <w:rsid w:val="000A7127"/>
    <w:rsid w:val="000A7C02"/>
    <w:rsid w:val="000B65F8"/>
    <w:rsid w:val="000C2A17"/>
    <w:rsid w:val="000C3035"/>
    <w:rsid w:val="000C5C55"/>
    <w:rsid w:val="000D58CC"/>
    <w:rsid w:val="000E381D"/>
    <w:rsid w:val="000E4980"/>
    <w:rsid w:val="000F557E"/>
    <w:rsid w:val="00104F92"/>
    <w:rsid w:val="00125973"/>
    <w:rsid w:val="001270BF"/>
    <w:rsid w:val="00132268"/>
    <w:rsid w:val="00133C7D"/>
    <w:rsid w:val="001350D2"/>
    <w:rsid w:val="00137249"/>
    <w:rsid w:val="00144FD9"/>
    <w:rsid w:val="0014748F"/>
    <w:rsid w:val="00155472"/>
    <w:rsid w:val="0018196E"/>
    <w:rsid w:val="001876B7"/>
    <w:rsid w:val="001908EA"/>
    <w:rsid w:val="00191A28"/>
    <w:rsid w:val="00192172"/>
    <w:rsid w:val="001966EF"/>
    <w:rsid w:val="001A420D"/>
    <w:rsid w:val="001B38DA"/>
    <w:rsid w:val="001B3EFD"/>
    <w:rsid w:val="001B52EA"/>
    <w:rsid w:val="001C4947"/>
    <w:rsid w:val="001D3349"/>
    <w:rsid w:val="001E2C12"/>
    <w:rsid w:val="001E55A7"/>
    <w:rsid w:val="001F1455"/>
    <w:rsid w:val="002026A1"/>
    <w:rsid w:val="002407FC"/>
    <w:rsid w:val="00241E1A"/>
    <w:rsid w:val="002422CE"/>
    <w:rsid w:val="00245697"/>
    <w:rsid w:val="00263082"/>
    <w:rsid w:val="002646F2"/>
    <w:rsid w:val="00266BAD"/>
    <w:rsid w:val="0029239A"/>
    <w:rsid w:val="002A1CC8"/>
    <w:rsid w:val="002A4257"/>
    <w:rsid w:val="002A513C"/>
    <w:rsid w:val="002A69D0"/>
    <w:rsid w:val="002B5FEA"/>
    <w:rsid w:val="002D11C5"/>
    <w:rsid w:val="002D4113"/>
    <w:rsid w:val="002E76B0"/>
    <w:rsid w:val="002F3451"/>
    <w:rsid w:val="002F693F"/>
    <w:rsid w:val="002F7BC1"/>
    <w:rsid w:val="00316200"/>
    <w:rsid w:val="00322D15"/>
    <w:rsid w:val="00322F10"/>
    <w:rsid w:val="003306D1"/>
    <w:rsid w:val="003501B1"/>
    <w:rsid w:val="00350E8A"/>
    <w:rsid w:val="003523BF"/>
    <w:rsid w:val="00363D43"/>
    <w:rsid w:val="003817EE"/>
    <w:rsid w:val="00386A5F"/>
    <w:rsid w:val="00392407"/>
    <w:rsid w:val="003A24AC"/>
    <w:rsid w:val="003A701E"/>
    <w:rsid w:val="003B718C"/>
    <w:rsid w:val="003E13E7"/>
    <w:rsid w:val="003E24CA"/>
    <w:rsid w:val="003E70A4"/>
    <w:rsid w:val="00424716"/>
    <w:rsid w:val="00425DDA"/>
    <w:rsid w:val="004461C3"/>
    <w:rsid w:val="0046437D"/>
    <w:rsid w:val="00470752"/>
    <w:rsid w:val="00472E72"/>
    <w:rsid w:val="00473F11"/>
    <w:rsid w:val="004A06B1"/>
    <w:rsid w:val="004B099D"/>
    <w:rsid w:val="004B59D8"/>
    <w:rsid w:val="004C6841"/>
    <w:rsid w:val="004D0604"/>
    <w:rsid w:val="004D4950"/>
    <w:rsid w:val="004E7286"/>
    <w:rsid w:val="004F7300"/>
    <w:rsid w:val="00506911"/>
    <w:rsid w:val="005079AB"/>
    <w:rsid w:val="005118FE"/>
    <w:rsid w:val="0051386C"/>
    <w:rsid w:val="0052434E"/>
    <w:rsid w:val="00532D42"/>
    <w:rsid w:val="00534657"/>
    <w:rsid w:val="00535519"/>
    <w:rsid w:val="005402DB"/>
    <w:rsid w:val="00543EDA"/>
    <w:rsid w:val="0054439E"/>
    <w:rsid w:val="005465FE"/>
    <w:rsid w:val="005477B4"/>
    <w:rsid w:val="00560487"/>
    <w:rsid w:val="00570C81"/>
    <w:rsid w:val="00580550"/>
    <w:rsid w:val="005B2535"/>
    <w:rsid w:val="005C0216"/>
    <w:rsid w:val="005C3E68"/>
    <w:rsid w:val="005C4403"/>
    <w:rsid w:val="005C7EFA"/>
    <w:rsid w:val="005D75B8"/>
    <w:rsid w:val="005E2630"/>
    <w:rsid w:val="005F3E3D"/>
    <w:rsid w:val="00601B6F"/>
    <w:rsid w:val="00602EC8"/>
    <w:rsid w:val="00603789"/>
    <w:rsid w:val="00615C19"/>
    <w:rsid w:val="006169D7"/>
    <w:rsid w:val="00621581"/>
    <w:rsid w:val="00621744"/>
    <w:rsid w:val="00625F78"/>
    <w:rsid w:val="00632DAB"/>
    <w:rsid w:val="0063453B"/>
    <w:rsid w:val="006424FF"/>
    <w:rsid w:val="00664129"/>
    <w:rsid w:val="00664AC8"/>
    <w:rsid w:val="00673C81"/>
    <w:rsid w:val="006A09D8"/>
    <w:rsid w:val="006B022C"/>
    <w:rsid w:val="006B7769"/>
    <w:rsid w:val="006D2254"/>
    <w:rsid w:val="006D4B31"/>
    <w:rsid w:val="006E05BD"/>
    <w:rsid w:val="006E1B78"/>
    <w:rsid w:val="006E2377"/>
    <w:rsid w:val="006E2470"/>
    <w:rsid w:val="006F6D52"/>
    <w:rsid w:val="00705106"/>
    <w:rsid w:val="00710A47"/>
    <w:rsid w:val="00715F54"/>
    <w:rsid w:val="0071693A"/>
    <w:rsid w:val="00717731"/>
    <w:rsid w:val="0072162F"/>
    <w:rsid w:val="00722AF6"/>
    <w:rsid w:val="00725F17"/>
    <w:rsid w:val="00726FEC"/>
    <w:rsid w:val="00734C9A"/>
    <w:rsid w:val="007403A9"/>
    <w:rsid w:val="00770EF2"/>
    <w:rsid w:val="00781AA6"/>
    <w:rsid w:val="00786EED"/>
    <w:rsid w:val="007871AF"/>
    <w:rsid w:val="007A3F9F"/>
    <w:rsid w:val="007C1CF6"/>
    <w:rsid w:val="007C33F2"/>
    <w:rsid w:val="007C7DE8"/>
    <w:rsid w:val="007E7AC5"/>
    <w:rsid w:val="008036D3"/>
    <w:rsid w:val="008215EA"/>
    <w:rsid w:val="00832779"/>
    <w:rsid w:val="008339E8"/>
    <w:rsid w:val="0084227F"/>
    <w:rsid w:val="00845982"/>
    <w:rsid w:val="008476AF"/>
    <w:rsid w:val="00854927"/>
    <w:rsid w:val="00863A58"/>
    <w:rsid w:val="00886E79"/>
    <w:rsid w:val="00893148"/>
    <w:rsid w:val="008A0A30"/>
    <w:rsid w:val="008A1123"/>
    <w:rsid w:val="008A4250"/>
    <w:rsid w:val="008A6F95"/>
    <w:rsid w:val="008B26D2"/>
    <w:rsid w:val="008C005E"/>
    <w:rsid w:val="008C1840"/>
    <w:rsid w:val="008C459B"/>
    <w:rsid w:val="008C58F2"/>
    <w:rsid w:val="008D0649"/>
    <w:rsid w:val="008D6AAB"/>
    <w:rsid w:val="008F3EB0"/>
    <w:rsid w:val="008F5146"/>
    <w:rsid w:val="00901616"/>
    <w:rsid w:val="00915EDD"/>
    <w:rsid w:val="0091735B"/>
    <w:rsid w:val="0093583F"/>
    <w:rsid w:val="009365BE"/>
    <w:rsid w:val="0094104B"/>
    <w:rsid w:val="00942CF5"/>
    <w:rsid w:val="00951C16"/>
    <w:rsid w:val="00961B14"/>
    <w:rsid w:val="00965CDD"/>
    <w:rsid w:val="00967AB7"/>
    <w:rsid w:val="00992585"/>
    <w:rsid w:val="00996B85"/>
    <w:rsid w:val="00997B9D"/>
    <w:rsid w:val="009A6248"/>
    <w:rsid w:val="009B0CEB"/>
    <w:rsid w:val="009B1750"/>
    <w:rsid w:val="009B2329"/>
    <w:rsid w:val="009B5252"/>
    <w:rsid w:val="009B59DA"/>
    <w:rsid w:val="009C3C5E"/>
    <w:rsid w:val="009D5F65"/>
    <w:rsid w:val="009F7B13"/>
    <w:rsid w:val="00A03EAF"/>
    <w:rsid w:val="00A24E2F"/>
    <w:rsid w:val="00A301CD"/>
    <w:rsid w:val="00A30B1C"/>
    <w:rsid w:val="00A30DB8"/>
    <w:rsid w:val="00A37597"/>
    <w:rsid w:val="00A66849"/>
    <w:rsid w:val="00A671EB"/>
    <w:rsid w:val="00A8271F"/>
    <w:rsid w:val="00A8278B"/>
    <w:rsid w:val="00A87887"/>
    <w:rsid w:val="00A879DC"/>
    <w:rsid w:val="00A905B4"/>
    <w:rsid w:val="00A95486"/>
    <w:rsid w:val="00AA0E83"/>
    <w:rsid w:val="00AA2CEE"/>
    <w:rsid w:val="00AA6966"/>
    <w:rsid w:val="00AB11BE"/>
    <w:rsid w:val="00AB5651"/>
    <w:rsid w:val="00AC10F8"/>
    <w:rsid w:val="00AD670E"/>
    <w:rsid w:val="00AE7638"/>
    <w:rsid w:val="00B03012"/>
    <w:rsid w:val="00B059E4"/>
    <w:rsid w:val="00B07B31"/>
    <w:rsid w:val="00B109B4"/>
    <w:rsid w:val="00B22FD0"/>
    <w:rsid w:val="00B23ACA"/>
    <w:rsid w:val="00B40C5E"/>
    <w:rsid w:val="00B52ABF"/>
    <w:rsid w:val="00B60907"/>
    <w:rsid w:val="00B6799A"/>
    <w:rsid w:val="00B67D79"/>
    <w:rsid w:val="00BA51CD"/>
    <w:rsid w:val="00BA61AD"/>
    <w:rsid w:val="00BB4CC5"/>
    <w:rsid w:val="00BC1240"/>
    <w:rsid w:val="00BC7348"/>
    <w:rsid w:val="00BD04E0"/>
    <w:rsid w:val="00BD325C"/>
    <w:rsid w:val="00BE7B09"/>
    <w:rsid w:val="00BF5872"/>
    <w:rsid w:val="00C12C26"/>
    <w:rsid w:val="00C41149"/>
    <w:rsid w:val="00C42279"/>
    <w:rsid w:val="00C46025"/>
    <w:rsid w:val="00C536E0"/>
    <w:rsid w:val="00C5371E"/>
    <w:rsid w:val="00C56183"/>
    <w:rsid w:val="00C6392E"/>
    <w:rsid w:val="00C666BE"/>
    <w:rsid w:val="00C72D25"/>
    <w:rsid w:val="00C7418B"/>
    <w:rsid w:val="00C74A1A"/>
    <w:rsid w:val="00C7521E"/>
    <w:rsid w:val="00C77A22"/>
    <w:rsid w:val="00C853EF"/>
    <w:rsid w:val="00C85B01"/>
    <w:rsid w:val="00C872FE"/>
    <w:rsid w:val="00C87C99"/>
    <w:rsid w:val="00CB09A5"/>
    <w:rsid w:val="00CB4031"/>
    <w:rsid w:val="00CD0051"/>
    <w:rsid w:val="00CD4C7E"/>
    <w:rsid w:val="00CD5A1D"/>
    <w:rsid w:val="00CD5B26"/>
    <w:rsid w:val="00CE51E5"/>
    <w:rsid w:val="00CF2095"/>
    <w:rsid w:val="00CF2B48"/>
    <w:rsid w:val="00CF51BE"/>
    <w:rsid w:val="00CF7EB6"/>
    <w:rsid w:val="00D11BDF"/>
    <w:rsid w:val="00D11DDE"/>
    <w:rsid w:val="00D12010"/>
    <w:rsid w:val="00D22E91"/>
    <w:rsid w:val="00D33FBF"/>
    <w:rsid w:val="00D34483"/>
    <w:rsid w:val="00D375AB"/>
    <w:rsid w:val="00D44B60"/>
    <w:rsid w:val="00D44D8C"/>
    <w:rsid w:val="00D631BF"/>
    <w:rsid w:val="00D738C4"/>
    <w:rsid w:val="00D95632"/>
    <w:rsid w:val="00DA1157"/>
    <w:rsid w:val="00DD16EA"/>
    <w:rsid w:val="00DD32A8"/>
    <w:rsid w:val="00DF1F89"/>
    <w:rsid w:val="00DF2298"/>
    <w:rsid w:val="00E02EE9"/>
    <w:rsid w:val="00E206A7"/>
    <w:rsid w:val="00E30881"/>
    <w:rsid w:val="00E32F75"/>
    <w:rsid w:val="00E4253E"/>
    <w:rsid w:val="00E55A7B"/>
    <w:rsid w:val="00E65FCE"/>
    <w:rsid w:val="00E73DFE"/>
    <w:rsid w:val="00E81841"/>
    <w:rsid w:val="00E823D5"/>
    <w:rsid w:val="00E824C1"/>
    <w:rsid w:val="00EA0380"/>
    <w:rsid w:val="00EB417F"/>
    <w:rsid w:val="00EC0496"/>
    <w:rsid w:val="00EC10FA"/>
    <w:rsid w:val="00EC34D1"/>
    <w:rsid w:val="00EC42E3"/>
    <w:rsid w:val="00EC660D"/>
    <w:rsid w:val="00ED04AC"/>
    <w:rsid w:val="00ED082F"/>
    <w:rsid w:val="00EE3A5A"/>
    <w:rsid w:val="00EF2E58"/>
    <w:rsid w:val="00EF4631"/>
    <w:rsid w:val="00EF64F1"/>
    <w:rsid w:val="00EF6950"/>
    <w:rsid w:val="00F03385"/>
    <w:rsid w:val="00F068F3"/>
    <w:rsid w:val="00F06E05"/>
    <w:rsid w:val="00F06EB5"/>
    <w:rsid w:val="00F173A3"/>
    <w:rsid w:val="00F45833"/>
    <w:rsid w:val="00F47AF8"/>
    <w:rsid w:val="00F57ED3"/>
    <w:rsid w:val="00F66D57"/>
    <w:rsid w:val="00F9594D"/>
    <w:rsid w:val="00FA2BE4"/>
    <w:rsid w:val="00FA3C06"/>
    <w:rsid w:val="00FA3C07"/>
    <w:rsid w:val="00FB23AA"/>
    <w:rsid w:val="00FD0CB6"/>
    <w:rsid w:val="00FE5E1E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3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448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11B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7E7A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3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448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11B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7E7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resurs.ru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rosreestr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hyperlink" Target="https://kad.arbi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E931-D824-4518-85B7-0B3B43BA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lastModifiedBy>Моргун Диляра Дарвиновна</cp:lastModifiedBy>
  <cp:revision>2</cp:revision>
  <cp:lastPrinted>2024-11-01T08:45:00Z</cp:lastPrinted>
  <dcterms:created xsi:type="dcterms:W3CDTF">2024-11-02T05:55:00Z</dcterms:created>
  <dcterms:modified xsi:type="dcterms:W3CDTF">2024-11-02T05:55:00Z</dcterms:modified>
</cp:coreProperties>
</file>