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315"/>
        <w:tblW w:w="0" w:type="auto"/>
        <w:tblLook w:val="0000" w:firstRow="0" w:lastRow="0" w:firstColumn="0" w:lastColumn="0" w:noHBand="0" w:noVBand="0"/>
      </w:tblPr>
      <w:tblGrid>
        <w:gridCol w:w="3244"/>
      </w:tblGrid>
      <w:tr w:rsidR="00A21557" w:rsidRPr="004D3882" w14:paraId="25A31427" w14:textId="77777777" w:rsidTr="070369B5">
        <w:tc>
          <w:tcPr>
            <w:tcW w:w="3244" w:type="dxa"/>
          </w:tcPr>
          <w:p w14:paraId="2F899B4E" w14:textId="2CA538FC" w:rsidR="00A21557" w:rsidRPr="002D63CE" w:rsidRDefault="002857C6" w:rsidP="070369B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373F5F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BC21968" w:rsidRPr="070369B5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3E62B4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2937512B" w:rsidRPr="070369B5">
              <w:rPr>
                <w:b/>
                <w:bCs/>
                <w:i/>
                <w:iCs/>
                <w:sz w:val="20"/>
                <w:szCs w:val="20"/>
              </w:rPr>
              <w:t>.20</w:t>
            </w:r>
            <w:r w:rsidR="3976937D" w:rsidRPr="070369B5">
              <w:rPr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="0C415581" w:rsidRPr="070369B5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4D17D068" w14:textId="77777777" w:rsidR="00A21557" w:rsidRPr="00A21557" w:rsidRDefault="00A21557" w:rsidP="00A2155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21557" w:rsidRPr="003A4599" w14:paraId="32C95B7C" w14:textId="77777777" w:rsidTr="070369B5">
        <w:tc>
          <w:tcPr>
            <w:tcW w:w="3244" w:type="dxa"/>
          </w:tcPr>
          <w:p w14:paraId="7C48E4FF" w14:textId="77777777" w:rsidR="00A21557" w:rsidRPr="00A21557" w:rsidRDefault="00A21557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A21557">
              <w:rPr>
                <w:b/>
                <w:bCs/>
                <w:i/>
                <w:iCs/>
                <w:sz w:val="20"/>
                <w:szCs w:val="20"/>
              </w:rPr>
              <w:t>тел</w:t>
            </w:r>
            <w:r w:rsidR="004E1E7B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. (831) </w:t>
            </w:r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>431 4</w:t>
            </w:r>
            <w:r w:rsidR="00FB3DF5">
              <w:rPr>
                <w:b/>
                <w:bCs/>
                <w:i/>
                <w:iCs/>
                <w:sz w:val="20"/>
                <w:szCs w:val="20"/>
                <w:lang w:val="de-DE"/>
              </w:rPr>
              <w:t>6 39</w:t>
            </w:r>
          </w:p>
          <w:p w14:paraId="1385F9C2" w14:textId="77777777" w:rsidR="00A21557" w:rsidRPr="00A21557" w:rsidRDefault="003A4599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hyperlink r:id="rId6" w:history="1">
              <w:proofErr w:type="spellStart"/>
              <w:r w:rsidR="00A21557"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pfo</w:t>
              </w:r>
              <w:proofErr w:type="spellEnd"/>
              <w:r w:rsidR="00A21557"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.</w:t>
              </w:r>
              <w:proofErr w:type="spellStart"/>
              <w:r w:rsidR="00FB3DF5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en-US"/>
                </w:rPr>
                <w:t>gov.</w:t>
              </w:r>
              <w:r w:rsidR="00A21557"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  <w:r w:rsidR="00A21557"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 </w:t>
            </w:r>
          </w:p>
          <w:p w14:paraId="15CB4957" w14:textId="77777777" w:rsidR="00A21557" w:rsidRPr="00A21557" w:rsidRDefault="00A21557" w:rsidP="00A21557">
            <w:pPr>
              <w:jc w:val="right"/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>e-mail</w:t>
            </w:r>
            <w:proofErr w:type="spellEnd"/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: </w:t>
            </w:r>
            <w:hyperlink r:id="rId7" w:history="1">
              <w:r w:rsidR="00E3545E" w:rsidRPr="00F44DD2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press-pfo@yandex.ru</w:t>
              </w:r>
            </w:hyperlink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A21557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71C76575" w14:textId="77777777" w:rsidR="00A21557" w:rsidRPr="00123D59" w:rsidRDefault="00D353AF" w:rsidP="00A21557">
      <w:pPr>
        <w:rPr>
          <w:sz w:val="28"/>
          <w:szCs w:val="28"/>
        </w:rPr>
      </w:pPr>
      <w:r w:rsidRPr="00123D59">
        <w:rPr>
          <w:noProof/>
          <w:sz w:val="28"/>
          <w:szCs w:val="28"/>
        </w:rPr>
        <w:drawing>
          <wp:inline distT="0" distB="0" distL="0" distR="0" wp14:anchorId="62AC3277" wp14:editId="1B9720B2">
            <wp:extent cx="1811020" cy="9848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CB1B7" w14:textId="355387E3" w:rsidR="00712F0C" w:rsidRPr="00712F0C" w:rsidRDefault="00D353AF" w:rsidP="00712F0C">
      <w:pPr>
        <w:pStyle w:val="a4"/>
        <w:spacing w:line="240" w:lineRule="auto"/>
        <w:jc w:val="both"/>
        <w:rPr>
          <w:sz w:val="28"/>
          <w:szCs w:val="28"/>
          <w:lang w:val="ru-RU"/>
        </w:rPr>
      </w:pPr>
      <w:r w:rsidRPr="00123D59">
        <w:rPr>
          <w:noProof/>
          <w:sz w:val="28"/>
          <w:szCs w:val="28"/>
          <w:shd w:val="clear" w:color="auto" w:fil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4A1CD" wp14:editId="62D02438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466205" cy="8255"/>
                <wp:effectExtent l="0" t="12700" r="10795" b="17145"/>
                <wp:wrapNone/>
                <wp:docPr id="7779894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6205" cy="8255"/>
                        </a:xfrm>
                        <a:custGeom>
                          <a:avLst/>
                          <a:gdLst>
                            <a:gd name="T0" fmla="*/ 0 w 10183"/>
                            <a:gd name="T1" fmla="*/ 13 h 13"/>
                            <a:gd name="T2" fmla="*/ 10183 w 10183"/>
                            <a:gd name="T3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83" h="13">
                              <a:moveTo>
                                <a:pt x="0" y="13"/>
                              </a:moveTo>
                              <a:lnTo>
                                <a:pt x="10183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4F7BF8" id="Freeform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8pt,4.95pt,491.15pt,4.3pt" coordsize="101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" filled="f" strokeweight="3pt">
                <v:stroke linestyle="thinThin"/>
                <v:path arrowok="t" o:connecttype="custom" o:connectlocs="0,8255;6466205,0" o:connectangles="0,0"/>
              </v:polyline>
            </w:pict>
          </mc:Fallback>
        </mc:AlternateContent>
      </w:r>
      <w:r w:rsidR="00712F0C" w:rsidRPr="00712F0C">
        <w:rPr>
          <w:sz w:val="26"/>
          <w:szCs w:val="26"/>
        </w:rPr>
        <w:t xml:space="preserve"> </w:t>
      </w:r>
    </w:p>
    <w:p w14:paraId="690F90AC" w14:textId="71DA6862" w:rsidR="005D13F0" w:rsidRPr="003A4599" w:rsidRDefault="00712F0C" w:rsidP="00712F0C">
      <w:pPr>
        <w:jc w:val="center"/>
        <w:rPr>
          <w:b/>
        </w:rPr>
      </w:pPr>
      <w:r w:rsidRPr="003A4599">
        <w:rPr>
          <w:b/>
        </w:rPr>
        <w:t>Игорь Комаров принял участие в международном форуме «СО.ЗНАНИЕ»</w:t>
      </w:r>
    </w:p>
    <w:p w14:paraId="62E36C90" w14:textId="77777777" w:rsidR="00712F0C" w:rsidRPr="003A4599" w:rsidRDefault="00712F0C" w:rsidP="00712F0C">
      <w:pPr>
        <w:jc w:val="center"/>
      </w:pPr>
    </w:p>
    <w:p w14:paraId="0DE39EF1" w14:textId="77777777" w:rsidR="00712F0C" w:rsidRPr="003A4599" w:rsidRDefault="00712F0C" w:rsidP="00712F0C">
      <w:pPr>
        <w:ind w:firstLine="708"/>
        <w:jc w:val="both"/>
      </w:pPr>
      <w:r w:rsidRPr="003A4599">
        <w:t xml:space="preserve">11 декабря 2024 года в Нижнем Новгороде стартовал международный форум «СО.ЗНАНИЕ», площадка для обсуждения международных вопросов глобального сотрудничества в разрезе устойчивого социально-экономического развития. </w:t>
      </w:r>
    </w:p>
    <w:p w14:paraId="70553108" w14:textId="77777777" w:rsidR="00712F0C" w:rsidRPr="003A4599" w:rsidRDefault="00712F0C" w:rsidP="00712F0C">
      <w:pPr>
        <w:ind w:firstLine="708"/>
        <w:jc w:val="both"/>
      </w:pPr>
      <w:r w:rsidRPr="003A4599">
        <w:t xml:space="preserve">Ключевым событием первого дня форума стала пленарная сессия «Эра ответственности. Как построить устойчивое завтра», где представители государственной власти и бизнеса обсудили концепцию </w:t>
      </w:r>
      <w:proofErr w:type="spellStart"/>
      <w:r w:rsidRPr="003A4599">
        <w:t>человекоцентричности</w:t>
      </w:r>
      <w:proofErr w:type="spellEnd"/>
      <w:r w:rsidRPr="003A4599">
        <w:t>, принципы устойчивого развития экономики через объединение и поиск баланса между нуждами человека, технологическими ограничениями, экологическими факторами и макроэкономической обстановкой.</w:t>
      </w:r>
    </w:p>
    <w:p w14:paraId="0F46E390" w14:textId="5F952799" w:rsidR="00712F0C" w:rsidRPr="003A4599" w:rsidRDefault="00DF2952" w:rsidP="00712F0C">
      <w:pPr>
        <w:ind w:firstLine="708"/>
        <w:jc w:val="both"/>
      </w:pPr>
      <w:r w:rsidRPr="003A4599">
        <w:t>В числе спикеров – п</w:t>
      </w:r>
      <w:r w:rsidR="00712F0C" w:rsidRPr="003A4599">
        <w:t>олномочный пре</w:t>
      </w:r>
      <w:r w:rsidRPr="003A4599">
        <w:t>дставитель Президента России</w:t>
      </w:r>
      <w:r w:rsidR="00712F0C" w:rsidRPr="003A4599">
        <w:t xml:space="preserve"> Федерации в Приволжском федеральном округе Игорь Комаров, статс-секретарь – заместитель министра экономического развития Российской Федерации Алексей </w:t>
      </w:r>
      <w:proofErr w:type="spellStart"/>
      <w:r w:rsidR="00712F0C" w:rsidRPr="003A4599">
        <w:t>Херсонцев</w:t>
      </w:r>
      <w:proofErr w:type="spellEnd"/>
      <w:r w:rsidR="00712F0C" w:rsidRPr="003A4599">
        <w:t xml:space="preserve">, губернатор Нижегородской области Глеб Никитин, генеральный директор ППК «Российский экологический оператор» Денис </w:t>
      </w:r>
      <w:proofErr w:type="spellStart"/>
      <w:r w:rsidR="00712F0C" w:rsidRPr="003A4599">
        <w:t>Буцаев</w:t>
      </w:r>
      <w:proofErr w:type="spellEnd"/>
      <w:r w:rsidR="00712F0C" w:rsidRPr="003A4599">
        <w:t xml:space="preserve">, генеральный директор АНО «Агентства стратегических инициатив» </w:t>
      </w:r>
      <w:r w:rsidR="00572EA4" w:rsidRPr="003A4599">
        <w:t xml:space="preserve">Светлана </w:t>
      </w:r>
      <w:proofErr w:type="spellStart"/>
      <w:r w:rsidR="00572EA4" w:rsidRPr="003A4599">
        <w:t>Чупшева</w:t>
      </w:r>
      <w:proofErr w:type="spellEnd"/>
      <w:r w:rsidR="00F03F83" w:rsidRPr="003A4599">
        <w:t>, которая присутствовала в режиме видеоконференции,</w:t>
      </w:r>
      <w:r w:rsidR="00572EA4" w:rsidRPr="003A4599">
        <w:t xml:space="preserve"> и другие</w:t>
      </w:r>
      <w:r w:rsidR="00712F0C" w:rsidRPr="003A4599">
        <w:t xml:space="preserve"> общественные деятели, представители власти и бизнеса.</w:t>
      </w:r>
    </w:p>
    <w:p w14:paraId="2D94D545" w14:textId="7EA5DB6C" w:rsidR="00712F0C" w:rsidRPr="003A4599" w:rsidRDefault="00712F0C" w:rsidP="00712F0C">
      <w:pPr>
        <w:ind w:firstLine="708"/>
        <w:jc w:val="both"/>
      </w:pPr>
      <w:r w:rsidRPr="003A4599">
        <w:t>Полпред Игорь Комаров говорил о задачах, которые поставил Президент России Владимир Путин на совещании Совета по стратегическому развитию и национальным проектам: «Национальные проекты являются главным инструментом для достижения государственных целей развития страны, и в том числе Приволжского федерального округа. Особое внимание уделяется тем, которые направлены на техническое и технологическое лидерство в различных сферах, таких как станкостроение, беспилотная авиация, автомобиле- и судостроение.</w:t>
      </w:r>
    </w:p>
    <w:p w14:paraId="41C67642" w14:textId="77777777" w:rsidR="00712F0C" w:rsidRPr="003A4599" w:rsidRDefault="00712F0C" w:rsidP="00712F0C">
      <w:pPr>
        <w:ind w:firstLine="708"/>
        <w:jc w:val="both"/>
      </w:pPr>
      <w:r w:rsidRPr="003A4599">
        <w:t>Также хочется отметить необходимость интеграции разработок оборонно-промышленного комплекса, в том числе наработанных во время проведения специальной военной операции, в гражданский сектор.</w:t>
      </w:r>
    </w:p>
    <w:p w14:paraId="75B392AC" w14:textId="1262B673" w:rsidR="00712F0C" w:rsidRPr="003A4599" w:rsidRDefault="00712F0C" w:rsidP="00712F0C">
      <w:pPr>
        <w:ind w:firstLine="708"/>
        <w:jc w:val="both"/>
      </w:pPr>
      <w:r w:rsidRPr="003A4599">
        <w:t>Кроме того, очень важным является ориентир на людей и их потребности. Как подчеркнул Президент, мнение граждан имеет ключевое значение. Национальные проекты должны на деле решать проблемы российских семей, ведь именно благосостояние людей и есть показатель эффективности работы власти».</w:t>
      </w:r>
    </w:p>
    <w:p w14:paraId="050EC261" w14:textId="77777777" w:rsidR="00712F0C" w:rsidRPr="003A4599" w:rsidRDefault="00712F0C" w:rsidP="00712F0C">
      <w:pPr>
        <w:ind w:firstLine="708"/>
        <w:jc w:val="both"/>
      </w:pPr>
      <w:r w:rsidRPr="003A4599">
        <w:t xml:space="preserve">Алексей </w:t>
      </w:r>
      <w:proofErr w:type="spellStart"/>
      <w:r w:rsidRPr="003A4599">
        <w:t>Херсонцев</w:t>
      </w:r>
      <w:proofErr w:type="spellEnd"/>
      <w:r w:rsidRPr="003A4599">
        <w:t xml:space="preserve"> рассказал о реализации федерального проекта «Государство для людей». По его словам, в рамках реализации проекта внедряются принципы </w:t>
      </w:r>
      <w:proofErr w:type="spellStart"/>
      <w:r w:rsidRPr="003A4599">
        <w:t>клиентоцентричности</w:t>
      </w:r>
      <w:proofErr w:type="spellEnd"/>
      <w:r w:rsidRPr="003A4599">
        <w:t xml:space="preserve"> в деятельность органов государственной власти. Одним из важных компонентов инфраструктуры проекта является создание лабораторий пользовательского тестирования, где все новые услуги и сервисы проходят проверку на реальных пользователях. Первая такая лаборатория была открыта в Нижнем Новгороде. «Проект включает в себя формирование и внедрение в деятельность органов государственной власти тех самых принципов </w:t>
      </w:r>
      <w:proofErr w:type="spellStart"/>
      <w:r w:rsidRPr="003A4599">
        <w:t>человекоцентричности</w:t>
      </w:r>
      <w:proofErr w:type="spellEnd"/>
      <w:r w:rsidRPr="003A4599">
        <w:t xml:space="preserve">, а также выстраивание инфраструктуры, необходимой для этого», – подчеркнул Алексей </w:t>
      </w:r>
      <w:proofErr w:type="spellStart"/>
      <w:r w:rsidRPr="003A4599">
        <w:t>Херсонцев</w:t>
      </w:r>
      <w:proofErr w:type="spellEnd"/>
      <w:r w:rsidRPr="003A4599">
        <w:t xml:space="preserve">.  </w:t>
      </w:r>
    </w:p>
    <w:p w14:paraId="2243BA50" w14:textId="77777777" w:rsidR="00712F0C" w:rsidRPr="003A4599" w:rsidRDefault="00712F0C" w:rsidP="00712F0C">
      <w:pPr>
        <w:ind w:firstLine="708"/>
        <w:jc w:val="both"/>
      </w:pPr>
      <w:r w:rsidRPr="003A4599">
        <w:t xml:space="preserve">Губернатор Глеб Никитин отметил, что принципы устойчивого развития будут всегда актуальны в России: «Переход к устойчивой экономике открывает перед нами новые рынки, новые технологии, новые возможности для бизнеса. Устойчивое развитие </w:t>
      </w:r>
      <w:r w:rsidRPr="003A4599">
        <w:lastRenderedPageBreak/>
        <w:t>– это не только экономический рост, но и улучшение качества жизни. Это инвестиции в здравоохранение, образование, социальную защиту. Связь между инициативами устойчивого развития и реальной пользой для экономического развития страны действительно очевидна и многогранна».</w:t>
      </w:r>
    </w:p>
    <w:p w14:paraId="1B4F55F2" w14:textId="0F111C3E" w:rsidR="00712F0C" w:rsidRPr="003A4599" w:rsidRDefault="00712F0C" w:rsidP="00712F0C">
      <w:pPr>
        <w:ind w:firstLine="708"/>
        <w:jc w:val="both"/>
      </w:pPr>
      <w:r w:rsidRPr="003A4599">
        <w:t>В условиях современных вызовов ключевыми направлениями в повестке устойчивого развития становятся переход к циклической экономике и управление человеческим капиталом. «</w:t>
      </w:r>
      <w:proofErr w:type="spellStart"/>
      <w:r w:rsidRPr="003A4599">
        <w:t>Донастройка</w:t>
      </w:r>
      <w:proofErr w:type="spellEnd"/>
      <w:r w:rsidRPr="003A4599">
        <w:t xml:space="preserve"> демографических программ – одна из важнейших стратегических задач для нашей страны. Важно, чтобы к ее решению подключился и ответственный бизнес. Поддержку демографических программ учитывает Стандарт общественного капитала бизнеса, который разработало АСИ совместно с Правительством РФ, деловыми объединениями», – отметила Светлана </w:t>
      </w:r>
      <w:proofErr w:type="spellStart"/>
      <w:r w:rsidRPr="003A4599">
        <w:t>Чупшева</w:t>
      </w:r>
      <w:proofErr w:type="spellEnd"/>
      <w:r w:rsidRPr="003A4599">
        <w:t>.</w:t>
      </w:r>
    </w:p>
    <w:p w14:paraId="3D40D958" w14:textId="1713411B" w:rsidR="002E2AA5" w:rsidRPr="00103044" w:rsidRDefault="00712F0C" w:rsidP="00712F0C">
      <w:pPr>
        <w:ind w:firstLine="708"/>
        <w:jc w:val="both"/>
        <w:rPr>
          <w:color w:val="000000" w:themeColor="text1"/>
          <w:sz w:val="26"/>
          <w:szCs w:val="26"/>
        </w:rPr>
      </w:pPr>
      <w:r w:rsidRPr="003A4599">
        <w:t>Международный форум «СО. ЗНАНИЕ» — главная дискуссионная площадка для диалога и кооперации государства, бизнеса и общественных организаций по совместному решению масштабных социально-экономических и экологических задач, способствующая выработке совместных решений для перехода к новой модели устойчивого э</w:t>
      </w:r>
      <w:bookmarkStart w:id="0" w:name="_GoBack"/>
      <w:bookmarkEnd w:id="0"/>
      <w:r w:rsidRPr="003A4599">
        <w:t>кономического развития.</w:t>
      </w:r>
    </w:p>
    <w:sectPr w:rsidR="002E2AA5" w:rsidRPr="00103044" w:rsidSect="002E4FCF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739A"/>
    <w:multiLevelType w:val="multilevel"/>
    <w:tmpl w:val="591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674A8"/>
    <w:multiLevelType w:val="multilevel"/>
    <w:tmpl w:val="CD2C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27C57"/>
    <w:multiLevelType w:val="hybridMultilevel"/>
    <w:tmpl w:val="9F0E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033CC"/>
    <w:multiLevelType w:val="multilevel"/>
    <w:tmpl w:val="B1A4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63492C"/>
    <w:multiLevelType w:val="multilevel"/>
    <w:tmpl w:val="DA06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E2"/>
    <w:rsid w:val="00000277"/>
    <w:rsid w:val="00015446"/>
    <w:rsid w:val="00016283"/>
    <w:rsid w:val="00020A7F"/>
    <w:rsid w:val="000235B3"/>
    <w:rsid w:val="000267A2"/>
    <w:rsid w:val="0003172B"/>
    <w:rsid w:val="00035D44"/>
    <w:rsid w:val="00041362"/>
    <w:rsid w:val="00042FFE"/>
    <w:rsid w:val="00052B63"/>
    <w:rsid w:val="00054FEC"/>
    <w:rsid w:val="0005603B"/>
    <w:rsid w:val="000570DE"/>
    <w:rsid w:val="000573CF"/>
    <w:rsid w:val="000609B0"/>
    <w:rsid w:val="00064E5C"/>
    <w:rsid w:val="0006703D"/>
    <w:rsid w:val="0007004F"/>
    <w:rsid w:val="00070686"/>
    <w:rsid w:val="00071B8B"/>
    <w:rsid w:val="00075261"/>
    <w:rsid w:val="00079FFD"/>
    <w:rsid w:val="0008072C"/>
    <w:rsid w:val="00082840"/>
    <w:rsid w:val="00083C9C"/>
    <w:rsid w:val="00086FC8"/>
    <w:rsid w:val="0009087A"/>
    <w:rsid w:val="00091783"/>
    <w:rsid w:val="000976D4"/>
    <w:rsid w:val="000A2A09"/>
    <w:rsid w:val="000A5979"/>
    <w:rsid w:val="000B0133"/>
    <w:rsid w:val="000B08E6"/>
    <w:rsid w:val="000C0431"/>
    <w:rsid w:val="000C592C"/>
    <w:rsid w:val="000C7AB5"/>
    <w:rsid w:val="000D07E8"/>
    <w:rsid w:val="000D2F85"/>
    <w:rsid w:val="000D303B"/>
    <w:rsid w:val="000D58B3"/>
    <w:rsid w:val="000E1416"/>
    <w:rsid w:val="000E20EF"/>
    <w:rsid w:val="000E61BE"/>
    <w:rsid w:val="000E7AA7"/>
    <w:rsid w:val="000F1D3E"/>
    <w:rsid w:val="000F279D"/>
    <w:rsid w:val="000F38BA"/>
    <w:rsid w:val="000F50EE"/>
    <w:rsid w:val="000F56AD"/>
    <w:rsid w:val="000F6DB4"/>
    <w:rsid w:val="00102192"/>
    <w:rsid w:val="00103044"/>
    <w:rsid w:val="00103B67"/>
    <w:rsid w:val="00104B64"/>
    <w:rsid w:val="00111AFC"/>
    <w:rsid w:val="00114633"/>
    <w:rsid w:val="00115856"/>
    <w:rsid w:val="001158E0"/>
    <w:rsid w:val="0012008F"/>
    <w:rsid w:val="00120A19"/>
    <w:rsid w:val="00120E0D"/>
    <w:rsid w:val="00120EB8"/>
    <w:rsid w:val="00123471"/>
    <w:rsid w:val="00123D59"/>
    <w:rsid w:val="001310B5"/>
    <w:rsid w:val="00132948"/>
    <w:rsid w:val="001349D8"/>
    <w:rsid w:val="00135476"/>
    <w:rsid w:val="0013662E"/>
    <w:rsid w:val="00141971"/>
    <w:rsid w:val="00142BF8"/>
    <w:rsid w:val="0014581E"/>
    <w:rsid w:val="00147F81"/>
    <w:rsid w:val="001524C4"/>
    <w:rsid w:val="001527C1"/>
    <w:rsid w:val="00153847"/>
    <w:rsid w:val="00156B61"/>
    <w:rsid w:val="00160F26"/>
    <w:rsid w:val="00161070"/>
    <w:rsid w:val="00161414"/>
    <w:rsid w:val="00166B81"/>
    <w:rsid w:val="00170466"/>
    <w:rsid w:val="00172666"/>
    <w:rsid w:val="00177FA3"/>
    <w:rsid w:val="00181D46"/>
    <w:rsid w:val="0018288F"/>
    <w:rsid w:val="001832FE"/>
    <w:rsid w:val="00185102"/>
    <w:rsid w:val="0018518E"/>
    <w:rsid w:val="00187E59"/>
    <w:rsid w:val="0019289A"/>
    <w:rsid w:val="0019332C"/>
    <w:rsid w:val="0019603F"/>
    <w:rsid w:val="00196831"/>
    <w:rsid w:val="00197E63"/>
    <w:rsid w:val="001A0486"/>
    <w:rsid w:val="001A6DD3"/>
    <w:rsid w:val="001A76C8"/>
    <w:rsid w:val="001B2D4F"/>
    <w:rsid w:val="001B4DCD"/>
    <w:rsid w:val="001C10FE"/>
    <w:rsid w:val="001C226E"/>
    <w:rsid w:val="001C2D49"/>
    <w:rsid w:val="001C7376"/>
    <w:rsid w:val="001C7801"/>
    <w:rsid w:val="001C7BEF"/>
    <w:rsid w:val="001D0321"/>
    <w:rsid w:val="001D0C66"/>
    <w:rsid w:val="001D146B"/>
    <w:rsid w:val="001D56A0"/>
    <w:rsid w:val="001D710C"/>
    <w:rsid w:val="001E443B"/>
    <w:rsid w:val="001E4E5E"/>
    <w:rsid w:val="001E5159"/>
    <w:rsid w:val="001E6419"/>
    <w:rsid w:val="001E75E2"/>
    <w:rsid w:val="001F146F"/>
    <w:rsid w:val="001F1B2E"/>
    <w:rsid w:val="001F2594"/>
    <w:rsid w:val="001F3713"/>
    <w:rsid w:val="001F3820"/>
    <w:rsid w:val="002008FD"/>
    <w:rsid w:val="00201290"/>
    <w:rsid w:val="00203867"/>
    <w:rsid w:val="00204265"/>
    <w:rsid w:val="00204BAF"/>
    <w:rsid w:val="002059E2"/>
    <w:rsid w:val="00211029"/>
    <w:rsid w:val="002111BC"/>
    <w:rsid w:val="00224062"/>
    <w:rsid w:val="00225B66"/>
    <w:rsid w:val="00226934"/>
    <w:rsid w:val="00227DF2"/>
    <w:rsid w:val="00233B6F"/>
    <w:rsid w:val="00235AFD"/>
    <w:rsid w:val="002405D0"/>
    <w:rsid w:val="0024237C"/>
    <w:rsid w:val="002448BF"/>
    <w:rsid w:val="00260DA5"/>
    <w:rsid w:val="0026587A"/>
    <w:rsid w:val="00271035"/>
    <w:rsid w:val="00271930"/>
    <w:rsid w:val="00272949"/>
    <w:rsid w:val="00272B6A"/>
    <w:rsid w:val="00273092"/>
    <w:rsid w:val="00276764"/>
    <w:rsid w:val="00277317"/>
    <w:rsid w:val="00282C50"/>
    <w:rsid w:val="002857C6"/>
    <w:rsid w:val="00286254"/>
    <w:rsid w:val="0029734D"/>
    <w:rsid w:val="002A3938"/>
    <w:rsid w:val="002A71C0"/>
    <w:rsid w:val="002A72ED"/>
    <w:rsid w:val="002A7F0C"/>
    <w:rsid w:val="002B0095"/>
    <w:rsid w:val="002B08BD"/>
    <w:rsid w:val="002B6590"/>
    <w:rsid w:val="002C0DAC"/>
    <w:rsid w:val="002D2A2D"/>
    <w:rsid w:val="002D2AE3"/>
    <w:rsid w:val="002D4115"/>
    <w:rsid w:val="002D5124"/>
    <w:rsid w:val="002D5C13"/>
    <w:rsid w:val="002D63CE"/>
    <w:rsid w:val="002E13E6"/>
    <w:rsid w:val="002E2AA5"/>
    <w:rsid w:val="002E3764"/>
    <w:rsid w:val="002E4FCF"/>
    <w:rsid w:val="002E6990"/>
    <w:rsid w:val="002E6CC8"/>
    <w:rsid w:val="002E7099"/>
    <w:rsid w:val="002E7131"/>
    <w:rsid w:val="002E7755"/>
    <w:rsid w:val="002F06E4"/>
    <w:rsid w:val="002F14FE"/>
    <w:rsid w:val="002F4E61"/>
    <w:rsid w:val="002F660B"/>
    <w:rsid w:val="00301065"/>
    <w:rsid w:val="003014CC"/>
    <w:rsid w:val="003030D9"/>
    <w:rsid w:val="003049E2"/>
    <w:rsid w:val="003105F5"/>
    <w:rsid w:val="00312A6B"/>
    <w:rsid w:val="00316739"/>
    <w:rsid w:val="003217A0"/>
    <w:rsid w:val="00325035"/>
    <w:rsid w:val="0033244B"/>
    <w:rsid w:val="003360F1"/>
    <w:rsid w:val="003370B1"/>
    <w:rsid w:val="00345DDF"/>
    <w:rsid w:val="00345FD3"/>
    <w:rsid w:val="0034606C"/>
    <w:rsid w:val="003514E8"/>
    <w:rsid w:val="00354711"/>
    <w:rsid w:val="00363558"/>
    <w:rsid w:val="00363B5F"/>
    <w:rsid w:val="003679AC"/>
    <w:rsid w:val="00371000"/>
    <w:rsid w:val="00371682"/>
    <w:rsid w:val="0037188E"/>
    <w:rsid w:val="00372A67"/>
    <w:rsid w:val="00373F5F"/>
    <w:rsid w:val="00377A84"/>
    <w:rsid w:val="003800B6"/>
    <w:rsid w:val="00385E34"/>
    <w:rsid w:val="003869B2"/>
    <w:rsid w:val="00387BF5"/>
    <w:rsid w:val="00391313"/>
    <w:rsid w:val="00394642"/>
    <w:rsid w:val="00395B34"/>
    <w:rsid w:val="003974DC"/>
    <w:rsid w:val="0039776C"/>
    <w:rsid w:val="00397DB7"/>
    <w:rsid w:val="003A4599"/>
    <w:rsid w:val="003A5966"/>
    <w:rsid w:val="003A6FE4"/>
    <w:rsid w:val="003B0855"/>
    <w:rsid w:val="003B158B"/>
    <w:rsid w:val="003B2CFF"/>
    <w:rsid w:val="003B40C5"/>
    <w:rsid w:val="003B6759"/>
    <w:rsid w:val="003C0610"/>
    <w:rsid w:val="003C1A05"/>
    <w:rsid w:val="003C2ABF"/>
    <w:rsid w:val="003C44F1"/>
    <w:rsid w:val="003D41C6"/>
    <w:rsid w:val="003D4E0C"/>
    <w:rsid w:val="003D4F63"/>
    <w:rsid w:val="003D570B"/>
    <w:rsid w:val="003D5DA7"/>
    <w:rsid w:val="003D7D2C"/>
    <w:rsid w:val="003E0C11"/>
    <w:rsid w:val="003E62B4"/>
    <w:rsid w:val="003E66B9"/>
    <w:rsid w:val="003E6C52"/>
    <w:rsid w:val="003F4DA9"/>
    <w:rsid w:val="004033BE"/>
    <w:rsid w:val="00404D89"/>
    <w:rsid w:val="004068F5"/>
    <w:rsid w:val="0040790E"/>
    <w:rsid w:val="00412A61"/>
    <w:rsid w:val="004131F8"/>
    <w:rsid w:val="00415025"/>
    <w:rsid w:val="00415601"/>
    <w:rsid w:val="00416A5A"/>
    <w:rsid w:val="00420142"/>
    <w:rsid w:val="004202AA"/>
    <w:rsid w:val="00420343"/>
    <w:rsid w:val="00420E4D"/>
    <w:rsid w:val="00423CA7"/>
    <w:rsid w:val="0042550F"/>
    <w:rsid w:val="00442055"/>
    <w:rsid w:val="004462E3"/>
    <w:rsid w:val="0045245E"/>
    <w:rsid w:val="00452815"/>
    <w:rsid w:val="004545DF"/>
    <w:rsid w:val="004554A7"/>
    <w:rsid w:val="0045723F"/>
    <w:rsid w:val="004610D2"/>
    <w:rsid w:val="004633B5"/>
    <w:rsid w:val="00466DC7"/>
    <w:rsid w:val="00466DD7"/>
    <w:rsid w:val="00466F18"/>
    <w:rsid w:val="00470BF4"/>
    <w:rsid w:val="00475A69"/>
    <w:rsid w:val="004764C4"/>
    <w:rsid w:val="00477AE1"/>
    <w:rsid w:val="0048148E"/>
    <w:rsid w:val="00482C1C"/>
    <w:rsid w:val="00484CAD"/>
    <w:rsid w:val="00485499"/>
    <w:rsid w:val="0048734D"/>
    <w:rsid w:val="004875CE"/>
    <w:rsid w:val="00487DEA"/>
    <w:rsid w:val="0049434F"/>
    <w:rsid w:val="004A0A3E"/>
    <w:rsid w:val="004A117C"/>
    <w:rsid w:val="004A1A07"/>
    <w:rsid w:val="004A1E2E"/>
    <w:rsid w:val="004A2525"/>
    <w:rsid w:val="004A531E"/>
    <w:rsid w:val="004A5BFA"/>
    <w:rsid w:val="004A6BD5"/>
    <w:rsid w:val="004B266B"/>
    <w:rsid w:val="004B2EBF"/>
    <w:rsid w:val="004B4DC3"/>
    <w:rsid w:val="004B68C5"/>
    <w:rsid w:val="004B70DD"/>
    <w:rsid w:val="004B7B29"/>
    <w:rsid w:val="004C5B43"/>
    <w:rsid w:val="004C65E8"/>
    <w:rsid w:val="004C775E"/>
    <w:rsid w:val="004D07A2"/>
    <w:rsid w:val="004D342E"/>
    <w:rsid w:val="004D3790"/>
    <w:rsid w:val="004E1171"/>
    <w:rsid w:val="004E1E7B"/>
    <w:rsid w:val="004E2C5D"/>
    <w:rsid w:val="004E2D02"/>
    <w:rsid w:val="004E3136"/>
    <w:rsid w:val="004E6119"/>
    <w:rsid w:val="004E67C2"/>
    <w:rsid w:val="004E7C9D"/>
    <w:rsid w:val="004F30AD"/>
    <w:rsid w:val="004F543B"/>
    <w:rsid w:val="004F78A0"/>
    <w:rsid w:val="00500EEB"/>
    <w:rsid w:val="00503D1A"/>
    <w:rsid w:val="00505BC0"/>
    <w:rsid w:val="00510568"/>
    <w:rsid w:val="00510EC2"/>
    <w:rsid w:val="0051282E"/>
    <w:rsid w:val="00517DEA"/>
    <w:rsid w:val="00520688"/>
    <w:rsid w:val="00520783"/>
    <w:rsid w:val="005218BF"/>
    <w:rsid w:val="00533B8C"/>
    <w:rsid w:val="00541216"/>
    <w:rsid w:val="0054206B"/>
    <w:rsid w:val="00543E52"/>
    <w:rsid w:val="00547C25"/>
    <w:rsid w:val="00552361"/>
    <w:rsid w:val="00552DC9"/>
    <w:rsid w:val="0055373A"/>
    <w:rsid w:val="00553ACB"/>
    <w:rsid w:val="00555EF9"/>
    <w:rsid w:val="005654C0"/>
    <w:rsid w:val="00565DE7"/>
    <w:rsid w:val="00566907"/>
    <w:rsid w:val="00566A8D"/>
    <w:rsid w:val="00571C0A"/>
    <w:rsid w:val="00572D5A"/>
    <w:rsid w:val="00572EA4"/>
    <w:rsid w:val="00573D89"/>
    <w:rsid w:val="00574047"/>
    <w:rsid w:val="005760E4"/>
    <w:rsid w:val="005862F3"/>
    <w:rsid w:val="00586742"/>
    <w:rsid w:val="00587E45"/>
    <w:rsid w:val="005914DE"/>
    <w:rsid w:val="0059205C"/>
    <w:rsid w:val="00593198"/>
    <w:rsid w:val="00594E4A"/>
    <w:rsid w:val="00596248"/>
    <w:rsid w:val="005972E8"/>
    <w:rsid w:val="005B0A82"/>
    <w:rsid w:val="005B361B"/>
    <w:rsid w:val="005B40D0"/>
    <w:rsid w:val="005B4575"/>
    <w:rsid w:val="005B6E59"/>
    <w:rsid w:val="005B7C26"/>
    <w:rsid w:val="005C1A75"/>
    <w:rsid w:val="005C1D28"/>
    <w:rsid w:val="005C3248"/>
    <w:rsid w:val="005C3A0F"/>
    <w:rsid w:val="005C7E9D"/>
    <w:rsid w:val="005D0A6B"/>
    <w:rsid w:val="005D13F0"/>
    <w:rsid w:val="005D1A85"/>
    <w:rsid w:val="005D2E59"/>
    <w:rsid w:val="005D40ED"/>
    <w:rsid w:val="005D4C92"/>
    <w:rsid w:val="005D60C9"/>
    <w:rsid w:val="005D6F71"/>
    <w:rsid w:val="005E1579"/>
    <w:rsid w:val="005E2748"/>
    <w:rsid w:val="005E4333"/>
    <w:rsid w:val="005F1742"/>
    <w:rsid w:val="005F65D6"/>
    <w:rsid w:val="00602E65"/>
    <w:rsid w:val="0060471E"/>
    <w:rsid w:val="006072BF"/>
    <w:rsid w:val="00610E16"/>
    <w:rsid w:val="0061274F"/>
    <w:rsid w:val="00612A22"/>
    <w:rsid w:val="006236FF"/>
    <w:rsid w:val="00623A75"/>
    <w:rsid w:val="00624648"/>
    <w:rsid w:val="006260E1"/>
    <w:rsid w:val="006273A7"/>
    <w:rsid w:val="00627587"/>
    <w:rsid w:val="0063196C"/>
    <w:rsid w:val="006322ED"/>
    <w:rsid w:val="00633A73"/>
    <w:rsid w:val="006403E3"/>
    <w:rsid w:val="0064123A"/>
    <w:rsid w:val="00641600"/>
    <w:rsid w:val="00644DCD"/>
    <w:rsid w:val="00644F55"/>
    <w:rsid w:val="0064552C"/>
    <w:rsid w:val="00647583"/>
    <w:rsid w:val="00650CFB"/>
    <w:rsid w:val="00653DB3"/>
    <w:rsid w:val="006549C6"/>
    <w:rsid w:val="0066053B"/>
    <w:rsid w:val="006606ED"/>
    <w:rsid w:val="00663AD8"/>
    <w:rsid w:val="00664FA7"/>
    <w:rsid w:val="00666781"/>
    <w:rsid w:val="006669AC"/>
    <w:rsid w:val="00667544"/>
    <w:rsid w:val="00667750"/>
    <w:rsid w:val="00670C73"/>
    <w:rsid w:val="00674403"/>
    <w:rsid w:val="00674926"/>
    <w:rsid w:val="00681E7F"/>
    <w:rsid w:val="00683B0C"/>
    <w:rsid w:val="00693442"/>
    <w:rsid w:val="00693BCE"/>
    <w:rsid w:val="006A186C"/>
    <w:rsid w:val="006A47FC"/>
    <w:rsid w:val="006A4D2F"/>
    <w:rsid w:val="006B138E"/>
    <w:rsid w:val="006B31C7"/>
    <w:rsid w:val="006B3C3A"/>
    <w:rsid w:val="006B4B85"/>
    <w:rsid w:val="006C27D4"/>
    <w:rsid w:val="006C62B7"/>
    <w:rsid w:val="006D4046"/>
    <w:rsid w:val="006D53DA"/>
    <w:rsid w:val="006E1394"/>
    <w:rsid w:val="006E367E"/>
    <w:rsid w:val="006E3DC0"/>
    <w:rsid w:val="006E5C2F"/>
    <w:rsid w:val="006F050B"/>
    <w:rsid w:val="006F0EF3"/>
    <w:rsid w:val="006F1769"/>
    <w:rsid w:val="006F352E"/>
    <w:rsid w:val="006F598B"/>
    <w:rsid w:val="00700BF8"/>
    <w:rsid w:val="00707097"/>
    <w:rsid w:val="00710B54"/>
    <w:rsid w:val="007111DE"/>
    <w:rsid w:val="00712864"/>
    <w:rsid w:val="00712F0C"/>
    <w:rsid w:val="007150B7"/>
    <w:rsid w:val="00715AB0"/>
    <w:rsid w:val="0071663B"/>
    <w:rsid w:val="00720C6E"/>
    <w:rsid w:val="0072193B"/>
    <w:rsid w:val="007304F5"/>
    <w:rsid w:val="00731666"/>
    <w:rsid w:val="007348C0"/>
    <w:rsid w:val="00735EA3"/>
    <w:rsid w:val="007371EC"/>
    <w:rsid w:val="00741501"/>
    <w:rsid w:val="00743E4A"/>
    <w:rsid w:val="00752157"/>
    <w:rsid w:val="00752CB1"/>
    <w:rsid w:val="007543E4"/>
    <w:rsid w:val="00755C96"/>
    <w:rsid w:val="00755E6F"/>
    <w:rsid w:val="00755F75"/>
    <w:rsid w:val="00756232"/>
    <w:rsid w:val="00760B98"/>
    <w:rsid w:val="00767D5F"/>
    <w:rsid w:val="00771545"/>
    <w:rsid w:val="007739E2"/>
    <w:rsid w:val="00774594"/>
    <w:rsid w:val="007755D7"/>
    <w:rsid w:val="00777387"/>
    <w:rsid w:val="007858AE"/>
    <w:rsid w:val="00785A6E"/>
    <w:rsid w:val="00786423"/>
    <w:rsid w:val="007868A3"/>
    <w:rsid w:val="00786B6D"/>
    <w:rsid w:val="007915D6"/>
    <w:rsid w:val="00795B11"/>
    <w:rsid w:val="00797183"/>
    <w:rsid w:val="007B48CC"/>
    <w:rsid w:val="007B4F35"/>
    <w:rsid w:val="007B6B3D"/>
    <w:rsid w:val="007C1FF7"/>
    <w:rsid w:val="007C3BCA"/>
    <w:rsid w:val="007C4407"/>
    <w:rsid w:val="007C4CC8"/>
    <w:rsid w:val="007C7796"/>
    <w:rsid w:val="007D2068"/>
    <w:rsid w:val="007D4BC6"/>
    <w:rsid w:val="007D66D1"/>
    <w:rsid w:val="007E0575"/>
    <w:rsid w:val="007E3F81"/>
    <w:rsid w:val="007F174F"/>
    <w:rsid w:val="007F417F"/>
    <w:rsid w:val="007F5721"/>
    <w:rsid w:val="007F6057"/>
    <w:rsid w:val="00806D86"/>
    <w:rsid w:val="008123EF"/>
    <w:rsid w:val="008170C0"/>
    <w:rsid w:val="008204D3"/>
    <w:rsid w:val="00821184"/>
    <w:rsid w:val="00821E6F"/>
    <w:rsid w:val="00823F51"/>
    <w:rsid w:val="00831994"/>
    <w:rsid w:val="00834DDA"/>
    <w:rsid w:val="00835665"/>
    <w:rsid w:val="00836A63"/>
    <w:rsid w:val="0083726F"/>
    <w:rsid w:val="00843947"/>
    <w:rsid w:val="00850BEE"/>
    <w:rsid w:val="00851F4B"/>
    <w:rsid w:val="00856E68"/>
    <w:rsid w:val="00857C80"/>
    <w:rsid w:val="008602DA"/>
    <w:rsid w:val="008617F7"/>
    <w:rsid w:val="00866998"/>
    <w:rsid w:val="00874C41"/>
    <w:rsid w:val="00874E77"/>
    <w:rsid w:val="00877110"/>
    <w:rsid w:val="008775D0"/>
    <w:rsid w:val="00880FEA"/>
    <w:rsid w:val="00881BFC"/>
    <w:rsid w:val="00885716"/>
    <w:rsid w:val="00885B81"/>
    <w:rsid w:val="00887114"/>
    <w:rsid w:val="00887EFE"/>
    <w:rsid w:val="0089203A"/>
    <w:rsid w:val="0089287B"/>
    <w:rsid w:val="008936F9"/>
    <w:rsid w:val="00893E93"/>
    <w:rsid w:val="00896EFC"/>
    <w:rsid w:val="00897FE2"/>
    <w:rsid w:val="008A11C2"/>
    <w:rsid w:val="008A2B17"/>
    <w:rsid w:val="008A4F56"/>
    <w:rsid w:val="008A5CC5"/>
    <w:rsid w:val="008A5DB2"/>
    <w:rsid w:val="008B32FD"/>
    <w:rsid w:val="008B490F"/>
    <w:rsid w:val="008B79BB"/>
    <w:rsid w:val="008C06E4"/>
    <w:rsid w:val="008C21A3"/>
    <w:rsid w:val="008C4B3D"/>
    <w:rsid w:val="008C50E9"/>
    <w:rsid w:val="008D14B0"/>
    <w:rsid w:val="008D609A"/>
    <w:rsid w:val="008D6D2C"/>
    <w:rsid w:val="008E1BD0"/>
    <w:rsid w:val="008E6CAA"/>
    <w:rsid w:val="008E74E7"/>
    <w:rsid w:val="008E7A14"/>
    <w:rsid w:val="008F19C8"/>
    <w:rsid w:val="008F2170"/>
    <w:rsid w:val="008F2695"/>
    <w:rsid w:val="008F7475"/>
    <w:rsid w:val="009016BA"/>
    <w:rsid w:val="009022D4"/>
    <w:rsid w:val="009028CF"/>
    <w:rsid w:val="00902BE3"/>
    <w:rsid w:val="009032B9"/>
    <w:rsid w:val="009052AE"/>
    <w:rsid w:val="00913723"/>
    <w:rsid w:val="00913AF0"/>
    <w:rsid w:val="00915136"/>
    <w:rsid w:val="00917FB7"/>
    <w:rsid w:val="009224E9"/>
    <w:rsid w:val="009230FB"/>
    <w:rsid w:val="009262B1"/>
    <w:rsid w:val="00926333"/>
    <w:rsid w:val="00926749"/>
    <w:rsid w:val="00931705"/>
    <w:rsid w:val="0093268A"/>
    <w:rsid w:val="00933049"/>
    <w:rsid w:val="0093380B"/>
    <w:rsid w:val="00942172"/>
    <w:rsid w:val="009464B8"/>
    <w:rsid w:val="0095049F"/>
    <w:rsid w:val="00951BBF"/>
    <w:rsid w:val="00952372"/>
    <w:rsid w:val="00953047"/>
    <w:rsid w:val="00955CB7"/>
    <w:rsid w:val="00963783"/>
    <w:rsid w:val="00963947"/>
    <w:rsid w:val="009645D8"/>
    <w:rsid w:val="00965A8D"/>
    <w:rsid w:val="009717B9"/>
    <w:rsid w:val="00972057"/>
    <w:rsid w:val="009723A1"/>
    <w:rsid w:val="00972C82"/>
    <w:rsid w:val="009742F6"/>
    <w:rsid w:val="0098275A"/>
    <w:rsid w:val="009838F1"/>
    <w:rsid w:val="00983A03"/>
    <w:rsid w:val="0098562E"/>
    <w:rsid w:val="0098588B"/>
    <w:rsid w:val="009859B4"/>
    <w:rsid w:val="00986BFD"/>
    <w:rsid w:val="00991927"/>
    <w:rsid w:val="00993FF1"/>
    <w:rsid w:val="00995C94"/>
    <w:rsid w:val="0099654C"/>
    <w:rsid w:val="00996C60"/>
    <w:rsid w:val="00996FD9"/>
    <w:rsid w:val="009A050D"/>
    <w:rsid w:val="009B0660"/>
    <w:rsid w:val="009B24D1"/>
    <w:rsid w:val="009B2593"/>
    <w:rsid w:val="009B4031"/>
    <w:rsid w:val="009B5CA1"/>
    <w:rsid w:val="009B5EDC"/>
    <w:rsid w:val="009B711A"/>
    <w:rsid w:val="009C1169"/>
    <w:rsid w:val="009C4EB6"/>
    <w:rsid w:val="009C5BA7"/>
    <w:rsid w:val="009D05F3"/>
    <w:rsid w:val="009D2CD9"/>
    <w:rsid w:val="009D6879"/>
    <w:rsid w:val="009E0813"/>
    <w:rsid w:val="009E091B"/>
    <w:rsid w:val="009E0991"/>
    <w:rsid w:val="009E2079"/>
    <w:rsid w:val="009E465D"/>
    <w:rsid w:val="009E52BB"/>
    <w:rsid w:val="009F2586"/>
    <w:rsid w:val="009F3766"/>
    <w:rsid w:val="009F5BD0"/>
    <w:rsid w:val="009F63E5"/>
    <w:rsid w:val="00A03DFB"/>
    <w:rsid w:val="00A0418C"/>
    <w:rsid w:val="00A06DAD"/>
    <w:rsid w:val="00A11546"/>
    <w:rsid w:val="00A11641"/>
    <w:rsid w:val="00A120C2"/>
    <w:rsid w:val="00A13740"/>
    <w:rsid w:val="00A14EB8"/>
    <w:rsid w:val="00A16064"/>
    <w:rsid w:val="00A21557"/>
    <w:rsid w:val="00A22534"/>
    <w:rsid w:val="00A24BFF"/>
    <w:rsid w:val="00A26FA0"/>
    <w:rsid w:val="00A31737"/>
    <w:rsid w:val="00A369A1"/>
    <w:rsid w:val="00A371BA"/>
    <w:rsid w:val="00A37D46"/>
    <w:rsid w:val="00A435C0"/>
    <w:rsid w:val="00A439EE"/>
    <w:rsid w:val="00A46BD6"/>
    <w:rsid w:val="00A502D7"/>
    <w:rsid w:val="00A548B2"/>
    <w:rsid w:val="00A5516F"/>
    <w:rsid w:val="00A605E9"/>
    <w:rsid w:val="00A6456C"/>
    <w:rsid w:val="00A67A70"/>
    <w:rsid w:val="00A73207"/>
    <w:rsid w:val="00A73A5D"/>
    <w:rsid w:val="00A8145C"/>
    <w:rsid w:val="00A81478"/>
    <w:rsid w:val="00A91434"/>
    <w:rsid w:val="00AA289C"/>
    <w:rsid w:val="00AA309E"/>
    <w:rsid w:val="00AA38D0"/>
    <w:rsid w:val="00AA71A3"/>
    <w:rsid w:val="00AB3644"/>
    <w:rsid w:val="00AB5EE7"/>
    <w:rsid w:val="00AB6155"/>
    <w:rsid w:val="00AB6668"/>
    <w:rsid w:val="00AB750B"/>
    <w:rsid w:val="00AB7539"/>
    <w:rsid w:val="00AC3B34"/>
    <w:rsid w:val="00AC59A7"/>
    <w:rsid w:val="00AC5C8D"/>
    <w:rsid w:val="00AC6E64"/>
    <w:rsid w:val="00AD2E1E"/>
    <w:rsid w:val="00AD4372"/>
    <w:rsid w:val="00AE3F75"/>
    <w:rsid w:val="00AE4649"/>
    <w:rsid w:val="00AE5AF2"/>
    <w:rsid w:val="00AE7D40"/>
    <w:rsid w:val="00AF06DE"/>
    <w:rsid w:val="00AF32B7"/>
    <w:rsid w:val="00AF34DA"/>
    <w:rsid w:val="00AF5074"/>
    <w:rsid w:val="00B0518D"/>
    <w:rsid w:val="00B06987"/>
    <w:rsid w:val="00B06CF8"/>
    <w:rsid w:val="00B116EF"/>
    <w:rsid w:val="00B11F74"/>
    <w:rsid w:val="00B12C79"/>
    <w:rsid w:val="00B13158"/>
    <w:rsid w:val="00B1561B"/>
    <w:rsid w:val="00B21CFC"/>
    <w:rsid w:val="00B2420C"/>
    <w:rsid w:val="00B26820"/>
    <w:rsid w:val="00B3174A"/>
    <w:rsid w:val="00B32350"/>
    <w:rsid w:val="00B34809"/>
    <w:rsid w:val="00B40329"/>
    <w:rsid w:val="00B40521"/>
    <w:rsid w:val="00B4374C"/>
    <w:rsid w:val="00B446D6"/>
    <w:rsid w:val="00B44AB3"/>
    <w:rsid w:val="00B4729C"/>
    <w:rsid w:val="00B509B9"/>
    <w:rsid w:val="00B5497E"/>
    <w:rsid w:val="00B54C7E"/>
    <w:rsid w:val="00B56E74"/>
    <w:rsid w:val="00B57730"/>
    <w:rsid w:val="00B6078B"/>
    <w:rsid w:val="00B627E9"/>
    <w:rsid w:val="00B63F75"/>
    <w:rsid w:val="00B66092"/>
    <w:rsid w:val="00B67556"/>
    <w:rsid w:val="00B706E2"/>
    <w:rsid w:val="00B73E03"/>
    <w:rsid w:val="00B73FF6"/>
    <w:rsid w:val="00B7716A"/>
    <w:rsid w:val="00B77464"/>
    <w:rsid w:val="00B836CA"/>
    <w:rsid w:val="00B847F1"/>
    <w:rsid w:val="00B85C06"/>
    <w:rsid w:val="00B85FE0"/>
    <w:rsid w:val="00B875A5"/>
    <w:rsid w:val="00B91EB5"/>
    <w:rsid w:val="00B97383"/>
    <w:rsid w:val="00BA08AE"/>
    <w:rsid w:val="00BA3E30"/>
    <w:rsid w:val="00BA4B82"/>
    <w:rsid w:val="00BB209F"/>
    <w:rsid w:val="00BB4E4E"/>
    <w:rsid w:val="00BC1C59"/>
    <w:rsid w:val="00BC313B"/>
    <w:rsid w:val="00BC612D"/>
    <w:rsid w:val="00BC6166"/>
    <w:rsid w:val="00BC6BCB"/>
    <w:rsid w:val="00BD0CED"/>
    <w:rsid w:val="00BD16E3"/>
    <w:rsid w:val="00BD2B54"/>
    <w:rsid w:val="00BD749F"/>
    <w:rsid w:val="00BF1AAA"/>
    <w:rsid w:val="00BF2AF2"/>
    <w:rsid w:val="00BF30A4"/>
    <w:rsid w:val="00BF3BE2"/>
    <w:rsid w:val="00BF6F95"/>
    <w:rsid w:val="00C01B85"/>
    <w:rsid w:val="00C032CC"/>
    <w:rsid w:val="00C06353"/>
    <w:rsid w:val="00C07D9F"/>
    <w:rsid w:val="00C110E3"/>
    <w:rsid w:val="00C12195"/>
    <w:rsid w:val="00C12297"/>
    <w:rsid w:val="00C1391B"/>
    <w:rsid w:val="00C16309"/>
    <w:rsid w:val="00C166DF"/>
    <w:rsid w:val="00C17876"/>
    <w:rsid w:val="00C20270"/>
    <w:rsid w:val="00C2034C"/>
    <w:rsid w:val="00C20E82"/>
    <w:rsid w:val="00C25C86"/>
    <w:rsid w:val="00C25D29"/>
    <w:rsid w:val="00C2622D"/>
    <w:rsid w:val="00C302C8"/>
    <w:rsid w:val="00C31445"/>
    <w:rsid w:val="00C32A4D"/>
    <w:rsid w:val="00C32CAF"/>
    <w:rsid w:val="00C33C72"/>
    <w:rsid w:val="00C361EB"/>
    <w:rsid w:val="00C37257"/>
    <w:rsid w:val="00C37454"/>
    <w:rsid w:val="00C41368"/>
    <w:rsid w:val="00C42838"/>
    <w:rsid w:val="00C4311E"/>
    <w:rsid w:val="00C51BE1"/>
    <w:rsid w:val="00C5400E"/>
    <w:rsid w:val="00C544B8"/>
    <w:rsid w:val="00C57D9C"/>
    <w:rsid w:val="00C62003"/>
    <w:rsid w:val="00C629B4"/>
    <w:rsid w:val="00C62CA7"/>
    <w:rsid w:val="00C63499"/>
    <w:rsid w:val="00C63658"/>
    <w:rsid w:val="00C71394"/>
    <w:rsid w:val="00C76797"/>
    <w:rsid w:val="00C8036F"/>
    <w:rsid w:val="00C8149B"/>
    <w:rsid w:val="00C9046D"/>
    <w:rsid w:val="00C937AE"/>
    <w:rsid w:val="00C93F18"/>
    <w:rsid w:val="00C969B7"/>
    <w:rsid w:val="00C973EA"/>
    <w:rsid w:val="00C97F28"/>
    <w:rsid w:val="00CA132B"/>
    <w:rsid w:val="00CA30AE"/>
    <w:rsid w:val="00CA4626"/>
    <w:rsid w:val="00CA6DB6"/>
    <w:rsid w:val="00CA7FD6"/>
    <w:rsid w:val="00CB0DBC"/>
    <w:rsid w:val="00CC1CCB"/>
    <w:rsid w:val="00CC6F6C"/>
    <w:rsid w:val="00CD2554"/>
    <w:rsid w:val="00CD2DAF"/>
    <w:rsid w:val="00CD5A7E"/>
    <w:rsid w:val="00CD753C"/>
    <w:rsid w:val="00CE49FF"/>
    <w:rsid w:val="00CE564A"/>
    <w:rsid w:val="00CE6144"/>
    <w:rsid w:val="00CF1DC5"/>
    <w:rsid w:val="00CF36F8"/>
    <w:rsid w:val="00D06DF0"/>
    <w:rsid w:val="00D076A2"/>
    <w:rsid w:val="00D126E3"/>
    <w:rsid w:val="00D1275D"/>
    <w:rsid w:val="00D1351E"/>
    <w:rsid w:val="00D15DF1"/>
    <w:rsid w:val="00D160D6"/>
    <w:rsid w:val="00D1619D"/>
    <w:rsid w:val="00D17C1C"/>
    <w:rsid w:val="00D20B37"/>
    <w:rsid w:val="00D23182"/>
    <w:rsid w:val="00D246D0"/>
    <w:rsid w:val="00D24A22"/>
    <w:rsid w:val="00D26488"/>
    <w:rsid w:val="00D27C41"/>
    <w:rsid w:val="00D32DB2"/>
    <w:rsid w:val="00D353AF"/>
    <w:rsid w:val="00D42380"/>
    <w:rsid w:val="00D478EA"/>
    <w:rsid w:val="00D47CF8"/>
    <w:rsid w:val="00D502E2"/>
    <w:rsid w:val="00D57133"/>
    <w:rsid w:val="00D600A6"/>
    <w:rsid w:val="00D618A3"/>
    <w:rsid w:val="00D64EE0"/>
    <w:rsid w:val="00D64FCF"/>
    <w:rsid w:val="00D65995"/>
    <w:rsid w:val="00D6672F"/>
    <w:rsid w:val="00D73F30"/>
    <w:rsid w:val="00D82F19"/>
    <w:rsid w:val="00D833D5"/>
    <w:rsid w:val="00D85CD1"/>
    <w:rsid w:val="00D938C6"/>
    <w:rsid w:val="00D9B879"/>
    <w:rsid w:val="00DA0224"/>
    <w:rsid w:val="00DA0DA3"/>
    <w:rsid w:val="00DA1506"/>
    <w:rsid w:val="00DA3899"/>
    <w:rsid w:val="00DB01FD"/>
    <w:rsid w:val="00DB0B1A"/>
    <w:rsid w:val="00DB0C75"/>
    <w:rsid w:val="00DC2059"/>
    <w:rsid w:val="00DC2C7A"/>
    <w:rsid w:val="00DD177B"/>
    <w:rsid w:val="00DD4A5E"/>
    <w:rsid w:val="00DD5A53"/>
    <w:rsid w:val="00DD6594"/>
    <w:rsid w:val="00DE03FA"/>
    <w:rsid w:val="00DE1E35"/>
    <w:rsid w:val="00DF1A5B"/>
    <w:rsid w:val="00DF2952"/>
    <w:rsid w:val="00DF3308"/>
    <w:rsid w:val="00DF3865"/>
    <w:rsid w:val="00DF5259"/>
    <w:rsid w:val="00E0104C"/>
    <w:rsid w:val="00E01F7E"/>
    <w:rsid w:val="00E03E68"/>
    <w:rsid w:val="00E04B41"/>
    <w:rsid w:val="00E06EB9"/>
    <w:rsid w:val="00E10E16"/>
    <w:rsid w:val="00E1190D"/>
    <w:rsid w:val="00E11947"/>
    <w:rsid w:val="00E14F30"/>
    <w:rsid w:val="00E15BC4"/>
    <w:rsid w:val="00E179DD"/>
    <w:rsid w:val="00E2099B"/>
    <w:rsid w:val="00E23BCE"/>
    <w:rsid w:val="00E24AF5"/>
    <w:rsid w:val="00E273AA"/>
    <w:rsid w:val="00E3545E"/>
    <w:rsid w:val="00E422AB"/>
    <w:rsid w:val="00E42B14"/>
    <w:rsid w:val="00E50B2E"/>
    <w:rsid w:val="00E53FAB"/>
    <w:rsid w:val="00E54116"/>
    <w:rsid w:val="00E56122"/>
    <w:rsid w:val="00E5693F"/>
    <w:rsid w:val="00E61F8D"/>
    <w:rsid w:val="00E6297A"/>
    <w:rsid w:val="00E63853"/>
    <w:rsid w:val="00E63DCA"/>
    <w:rsid w:val="00E6687F"/>
    <w:rsid w:val="00E67594"/>
    <w:rsid w:val="00E716E3"/>
    <w:rsid w:val="00E718FD"/>
    <w:rsid w:val="00E743EA"/>
    <w:rsid w:val="00E80F8F"/>
    <w:rsid w:val="00E81006"/>
    <w:rsid w:val="00E842F3"/>
    <w:rsid w:val="00E8536B"/>
    <w:rsid w:val="00E875FE"/>
    <w:rsid w:val="00E90799"/>
    <w:rsid w:val="00E9444C"/>
    <w:rsid w:val="00E94E5D"/>
    <w:rsid w:val="00E961C1"/>
    <w:rsid w:val="00E9767B"/>
    <w:rsid w:val="00E97BC3"/>
    <w:rsid w:val="00EA03DB"/>
    <w:rsid w:val="00EA1713"/>
    <w:rsid w:val="00EA5848"/>
    <w:rsid w:val="00EA6F05"/>
    <w:rsid w:val="00EB005C"/>
    <w:rsid w:val="00EB0095"/>
    <w:rsid w:val="00EB036D"/>
    <w:rsid w:val="00EB09D7"/>
    <w:rsid w:val="00EB0DE7"/>
    <w:rsid w:val="00EB489C"/>
    <w:rsid w:val="00EC1660"/>
    <w:rsid w:val="00EC17EC"/>
    <w:rsid w:val="00EC1C7A"/>
    <w:rsid w:val="00EC5033"/>
    <w:rsid w:val="00EC78DD"/>
    <w:rsid w:val="00EC7C55"/>
    <w:rsid w:val="00EC7C73"/>
    <w:rsid w:val="00ED3FB3"/>
    <w:rsid w:val="00ED5681"/>
    <w:rsid w:val="00EF203A"/>
    <w:rsid w:val="00EF2243"/>
    <w:rsid w:val="00EF5469"/>
    <w:rsid w:val="00EF6554"/>
    <w:rsid w:val="00EF7D62"/>
    <w:rsid w:val="00F0018A"/>
    <w:rsid w:val="00F02522"/>
    <w:rsid w:val="00F0278F"/>
    <w:rsid w:val="00F03AA6"/>
    <w:rsid w:val="00F03F83"/>
    <w:rsid w:val="00F05428"/>
    <w:rsid w:val="00F05B3F"/>
    <w:rsid w:val="00F05FAB"/>
    <w:rsid w:val="00F06AF1"/>
    <w:rsid w:val="00F0764F"/>
    <w:rsid w:val="00F143E9"/>
    <w:rsid w:val="00F1517B"/>
    <w:rsid w:val="00F154A9"/>
    <w:rsid w:val="00F21331"/>
    <w:rsid w:val="00F22C7E"/>
    <w:rsid w:val="00F2471C"/>
    <w:rsid w:val="00F31BD9"/>
    <w:rsid w:val="00F31D08"/>
    <w:rsid w:val="00F31FDD"/>
    <w:rsid w:val="00F322FF"/>
    <w:rsid w:val="00F3237F"/>
    <w:rsid w:val="00F32564"/>
    <w:rsid w:val="00F32819"/>
    <w:rsid w:val="00F32B01"/>
    <w:rsid w:val="00F33EF2"/>
    <w:rsid w:val="00F33FE6"/>
    <w:rsid w:val="00F364E1"/>
    <w:rsid w:val="00F402A2"/>
    <w:rsid w:val="00F40D43"/>
    <w:rsid w:val="00F41766"/>
    <w:rsid w:val="00F429B1"/>
    <w:rsid w:val="00F468A6"/>
    <w:rsid w:val="00F47D78"/>
    <w:rsid w:val="00F47F8D"/>
    <w:rsid w:val="00F50030"/>
    <w:rsid w:val="00F5029F"/>
    <w:rsid w:val="00F52640"/>
    <w:rsid w:val="00F5329E"/>
    <w:rsid w:val="00F532DF"/>
    <w:rsid w:val="00F547D3"/>
    <w:rsid w:val="00F674EC"/>
    <w:rsid w:val="00F725D8"/>
    <w:rsid w:val="00F72ED5"/>
    <w:rsid w:val="00F74BCD"/>
    <w:rsid w:val="00F77CDF"/>
    <w:rsid w:val="00F82639"/>
    <w:rsid w:val="00F83ED3"/>
    <w:rsid w:val="00F85308"/>
    <w:rsid w:val="00F855E1"/>
    <w:rsid w:val="00F922CC"/>
    <w:rsid w:val="00F9349F"/>
    <w:rsid w:val="00F96534"/>
    <w:rsid w:val="00F97125"/>
    <w:rsid w:val="00F974FC"/>
    <w:rsid w:val="00FA33AC"/>
    <w:rsid w:val="00FA5F2B"/>
    <w:rsid w:val="00FB0C07"/>
    <w:rsid w:val="00FB1FD8"/>
    <w:rsid w:val="00FB3DF5"/>
    <w:rsid w:val="00FC214A"/>
    <w:rsid w:val="00FC4C90"/>
    <w:rsid w:val="00FD12FD"/>
    <w:rsid w:val="00FD1BB8"/>
    <w:rsid w:val="00FD47A3"/>
    <w:rsid w:val="00FD5853"/>
    <w:rsid w:val="00FD74DC"/>
    <w:rsid w:val="00FD758F"/>
    <w:rsid w:val="00FF1790"/>
    <w:rsid w:val="00FF281A"/>
    <w:rsid w:val="00FF2F5B"/>
    <w:rsid w:val="00FF65DC"/>
    <w:rsid w:val="00FF6C3E"/>
    <w:rsid w:val="01461630"/>
    <w:rsid w:val="016367F4"/>
    <w:rsid w:val="0183D198"/>
    <w:rsid w:val="01D49FB2"/>
    <w:rsid w:val="022097B4"/>
    <w:rsid w:val="029CD9A5"/>
    <w:rsid w:val="02E12311"/>
    <w:rsid w:val="04287BD5"/>
    <w:rsid w:val="046D8E78"/>
    <w:rsid w:val="0554E375"/>
    <w:rsid w:val="058EA886"/>
    <w:rsid w:val="06BA1A9E"/>
    <w:rsid w:val="070369B5"/>
    <w:rsid w:val="072938DD"/>
    <w:rsid w:val="08918BEE"/>
    <w:rsid w:val="08EACF00"/>
    <w:rsid w:val="09B880AB"/>
    <w:rsid w:val="09D62C47"/>
    <w:rsid w:val="09E19B2A"/>
    <w:rsid w:val="0A9A42FE"/>
    <w:rsid w:val="0B6AB7C0"/>
    <w:rsid w:val="0B7010B5"/>
    <w:rsid w:val="0BAAC830"/>
    <w:rsid w:val="0BC21968"/>
    <w:rsid w:val="0C415581"/>
    <w:rsid w:val="0C896BF3"/>
    <w:rsid w:val="0C96B100"/>
    <w:rsid w:val="0D3B171E"/>
    <w:rsid w:val="0DBB3A52"/>
    <w:rsid w:val="0DBDFAAF"/>
    <w:rsid w:val="0ED9B37D"/>
    <w:rsid w:val="0F664E0F"/>
    <w:rsid w:val="107167D1"/>
    <w:rsid w:val="1079F1DA"/>
    <w:rsid w:val="10A53479"/>
    <w:rsid w:val="10F0AE3F"/>
    <w:rsid w:val="10F5C87C"/>
    <w:rsid w:val="12E0E6D2"/>
    <w:rsid w:val="132E7A87"/>
    <w:rsid w:val="15C4B619"/>
    <w:rsid w:val="15D59765"/>
    <w:rsid w:val="16020434"/>
    <w:rsid w:val="16BE1C96"/>
    <w:rsid w:val="190F3B24"/>
    <w:rsid w:val="1A6E76DE"/>
    <w:rsid w:val="1A91EA93"/>
    <w:rsid w:val="1BF6C8C4"/>
    <w:rsid w:val="1C21EC53"/>
    <w:rsid w:val="1D3EEE57"/>
    <w:rsid w:val="1DD93B44"/>
    <w:rsid w:val="1E4F0092"/>
    <w:rsid w:val="1EBB0FAC"/>
    <w:rsid w:val="1EBF57F6"/>
    <w:rsid w:val="1F1957AA"/>
    <w:rsid w:val="1F9C630A"/>
    <w:rsid w:val="208F5824"/>
    <w:rsid w:val="2132792A"/>
    <w:rsid w:val="2156CF31"/>
    <w:rsid w:val="22293CF0"/>
    <w:rsid w:val="23BCCC61"/>
    <w:rsid w:val="23F7A80D"/>
    <w:rsid w:val="240B7212"/>
    <w:rsid w:val="2410B190"/>
    <w:rsid w:val="24189C33"/>
    <w:rsid w:val="24AA4F4D"/>
    <w:rsid w:val="254859B1"/>
    <w:rsid w:val="257D1C40"/>
    <w:rsid w:val="259FC28A"/>
    <w:rsid w:val="25F82BF6"/>
    <w:rsid w:val="26113820"/>
    <w:rsid w:val="27415FA6"/>
    <w:rsid w:val="282DB7AC"/>
    <w:rsid w:val="2937512B"/>
    <w:rsid w:val="294F368B"/>
    <w:rsid w:val="29903AF3"/>
    <w:rsid w:val="29D0AFF9"/>
    <w:rsid w:val="29F83FA3"/>
    <w:rsid w:val="2A39C032"/>
    <w:rsid w:val="2A7BCE30"/>
    <w:rsid w:val="2B203B35"/>
    <w:rsid w:val="2B3ACB39"/>
    <w:rsid w:val="2B672D8E"/>
    <w:rsid w:val="2B83F92E"/>
    <w:rsid w:val="2BE2D111"/>
    <w:rsid w:val="2C5321DE"/>
    <w:rsid w:val="2C57BB74"/>
    <w:rsid w:val="2C7992AF"/>
    <w:rsid w:val="2CAA339B"/>
    <w:rsid w:val="2E390916"/>
    <w:rsid w:val="2F402098"/>
    <w:rsid w:val="2FCBC3F1"/>
    <w:rsid w:val="2FDBCABD"/>
    <w:rsid w:val="2FEF70CC"/>
    <w:rsid w:val="312AC2B0"/>
    <w:rsid w:val="315C2BE9"/>
    <w:rsid w:val="3192448D"/>
    <w:rsid w:val="32214780"/>
    <w:rsid w:val="324DE33B"/>
    <w:rsid w:val="329361D2"/>
    <w:rsid w:val="332061B5"/>
    <w:rsid w:val="3331CF18"/>
    <w:rsid w:val="3360511D"/>
    <w:rsid w:val="344FBEE3"/>
    <w:rsid w:val="3472FDC5"/>
    <w:rsid w:val="349271AE"/>
    <w:rsid w:val="34EECF41"/>
    <w:rsid w:val="356779F7"/>
    <w:rsid w:val="35BAA797"/>
    <w:rsid w:val="369B4354"/>
    <w:rsid w:val="36B7C243"/>
    <w:rsid w:val="36EB274D"/>
    <w:rsid w:val="38856912"/>
    <w:rsid w:val="38AEB3B7"/>
    <w:rsid w:val="38EF12C4"/>
    <w:rsid w:val="3976937D"/>
    <w:rsid w:val="3AC5C7DC"/>
    <w:rsid w:val="3BE2DF66"/>
    <w:rsid w:val="3C5F558B"/>
    <w:rsid w:val="3D363CEF"/>
    <w:rsid w:val="3D5C42F0"/>
    <w:rsid w:val="3E39D021"/>
    <w:rsid w:val="3E571EF7"/>
    <w:rsid w:val="3E9B6CB3"/>
    <w:rsid w:val="3EE1B9E5"/>
    <w:rsid w:val="3EFFF07F"/>
    <w:rsid w:val="3F465894"/>
    <w:rsid w:val="401FE252"/>
    <w:rsid w:val="407BE29E"/>
    <w:rsid w:val="40CEBE55"/>
    <w:rsid w:val="40E3C26C"/>
    <w:rsid w:val="415E415E"/>
    <w:rsid w:val="42923BC4"/>
    <w:rsid w:val="42CAD4C2"/>
    <w:rsid w:val="42D91F69"/>
    <w:rsid w:val="433D19CB"/>
    <w:rsid w:val="43E33FD6"/>
    <w:rsid w:val="43F427DC"/>
    <w:rsid w:val="44110CF5"/>
    <w:rsid w:val="4472904C"/>
    <w:rsid w:val="466E4746"/>
    <w:rsid w:val="470FD116"/>
    <w:rsid w:val="472798D8"/>
    <w:rsid w:val="492828E9"/>
    <w:rsid w:val="492F34F2"/>
    <w:rsid w:val="4A29A090"/>
    <w:rsid w:val="4AC57B42"/>
    <w:rsid w:val="4B6C5F2C"/>
    <w:rsid w:val="4BF3C540"/>
    <w:rsid w:val="4C0DA9F8"/>
    <w:rsid w:val="4DAD9461"/>
    <w:rsid w:val="4EC6602C"/>
    <w:rsid w:val="4EE5C847"/>
    <w:rsid w:val="4F11D480"/>
    <w:rsid w:val="4F37102B"/>
    <w:rsid w:val="4F900CC5"/>
    <w:rsid w:val="500A7412"/>
    <w:rsid w:val="5195A3DB"/>
    <w:rsid w:val="52308A5D"/>
    <w:rsid w:val="53677D9C"/>
    <w:rsid w:val="5373EF5B"/>
    <w:rsid w:val="54EDE185"/>
    <w:rsid w:val="55446677"/>
    <w:rsid w:val="554DC61F"/>
    <w:rsid w:val="556D3FFA"/>
    <w:rsid w:val="566AC233"/>
    <w:rsid w:val="567A2935"/>
    <w:rsid w:val="56DF56E3"/>
    <w:rsid w:val="572F9110"/>
    <w:rsid w:val="58E275E6"/>
    <w:rsid w:val="58F9DBED"/>
    <w:rsid w:val="5A212DAD"/>
    <w:rsid w:val="5A4C9346"/>
    <w:rsid w:val="5B8E26AB"/>
    <w:rsid w:val="5BF0E243"/>
    <w:rsid w:val="5D3DD680"/>
    <w:rsid w:val="5DB40EDD"/>
    <w:rsid w:val="5E999258"/>
    <w:rsid w:val="5F636F18"/>
    <w:rsid w:val="5F727177"/>
    <w:rsid w:val="602DD708"/>
    <w:rsid w:val="605BA111"/>
    <w:rsid w:val="6077212A"/>
    <w:rsid w:val="60C49A15"/>
    <w:rsid w:val="60F72015"/>
    <w:rsid w:val="633410CE"/>
    <w:rsid w:val="636C3063"/>
    <w:rsid w:val="6498EE43"/>
    <w:rsid w:val="64DA6993"/>
    <w:rsid w:val="655FF835"/>
    <w:rsid w:val="657218DA"/>
    <w:rsid w:val="65F5F493"/>
    <w:rsid w:val="665943F8"/>
    <w:rsid w:val="6781B3B5"/>
    <w:rsid w:val="6822269C"/>
    <w:rsid w:val="685A537C"/>
    <w:rsid w:val="68A49766"/>
    <w:rsid w:val="695F5FB1"/>
    <w:rsid w:val="696E87CA"/>
    <w:rsid w:val="698BA30C"/>
    <w:rsid w:val="6B3D648A"/>
    <w:rsid w:val="6B7AF2C9"/>
    <w:rsid w:val="6B9F3632"/>
    <w:rsid w:val="6BC79BE6"/>
    <w:rsid w:val="6C0DEA46"/>
    <w:rsid w:val="6C6A5ECA"/>
    <w:rsid w:val="6D3B6194"/>
    <w:rsid w:val="6D85435A"/>
    <w:rsid w:val="6DD0BA7E"/>
    <w:rsid w:val="6DE93BF8"/>
    <w:rsid w:val="6EC4861B"/>
    <w:rsid w:val="71B4F094"/>
    <w:rsid w:val="722BAE6F"/>
    <w:rsid w:val="72D63836"/>
    <w:rsid w:val="72E735DE"/>
    <w:rsid w:val="7354ACE1"/>
    <w:rsid w:val="74185D64"/>
    <w:rsid w:val="74C45B94"/>
    <w:rsid w:val="75108029"/>
    <w:rsid w:val="7520C61D"/>
    <w:rsid w:val="758627D7"/>
    <w:rsid w:val="758FB368"/>
    <w:rsid w:val="77B5DE33"/>
    <w:rsid w:val="77E0BAE8"/>
    <w:rsid w:val="79EF7650"/>
    <w:rsid w:val="7A18841B"/>
    <w:rsid w:val="7AFC3039"/>
    <w:rsid w:val="7B217EE7"/>
    <w:rsid w:val="7D3A8B2A"/>
    <w:rsid w:val="7D4C1389"/>
    <w:rsid w:val="7D9BF289"/>
    <w:rsid w:val="7DA5E3CC"/>
    <w:rsid w:val="7DDEF9D6"/>
    <w:rsid w:val="7DE5C75B"/>
    <w:rsid w:val="7E50219C"/>
    <w:rsid w:val="7EBD91DC"/>
    <w:rsid w:val="7FA1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D3BE1"/>
  <w15:docId w15:val="{600E63D6-F40A-4AAE-9961-505D16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2C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D502E2"/>
    <w:rPr>
      <w:b/>
      <w:bCs/>
      <w:spacing w:val="10"/>
      <w:shd w:val="clear" w:color="auto" w:fill="FFFFFF"/>
      <w:lang w:bidi="ar-SA"/>
    </w:rPr>
  </w:style>
  <w:style w:type="paragraph" w:customStyle="1" w:styleId="a4">
    <w:name w:val="Колонтитул"/>
    <w:basedOn w:val="a"/>
    <w:link w:val="a3"/>
    <w:rsid w:val="00D502E2"/>
    <w:pPr>
      <w:widowControl w:val="0"/>
      <w:shd w:val="clear" w:color="auto" w:fill="FFFFFF"/>
      <w:spacing w:line="0" w:lineRule="atLeast"/>
    </w:pPr>
    <w:rPr>
      <w:b/>
      <w:bCs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a5">
    <w:name w:val="Основной текст_"/>
    <w:link w:val="2"/>
    <w:rsid w:val="00D502E2"/>
    <w:rPr>
      <w:spacing w:val="9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502E2"/>
    <w:pPr>
      <w:widowControl w:val="0"/>
      <w:shd w:val="clear" w:color="auto" w:fill="FFFFFF"/>
      <w:spacing w:line="367" w:lineRule="exact"/>
      <w:ind w:hanging="2260"/>
      <w:jc w:val="center"/>
    </w:pPr>
    <w:rPr>
      <w:spacing w:val="9"/>
      <w:sz w:val="20"/>
      <w:szCs w:val="20"/>
      <w:shd w:val="clear" w:color="auto" w:fill="FFFFFF"/>
      <w:lang w:val="x-none" w:eastAsia="x-none"/>
    </w:rPr>
  </w:style>
  <w:style w:type="character" w:styleId="a6">
    <w:name w:val="Hyperlink"/>
    <w:rsid w:val="00A21557"/>
    <w:rPr>
      <w:color w:val="0000FF"/>
      <w:u w:val="single"/>
    </w:rPr>
  </w:style>
  <w:style w:type="table" w:styleId="a7">
    <w:name w:val="Table Grid"/>
    <w:basedOn w:val="a1"/>
    <w:rsid w:val="00664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rbg">
    <w:name w:val="terbg"/>
    <w:basedOn w:val="a0"/>
    <w:rsid w:val="00823F51"/>
  </w:style>
  <w:style w:type="paragraph" w:customStyle="1" w:styleId="just">
    <w:name w:val="just"/>
    <w:basedOn w:val="a"/>
    <w:rsid w:val="00DC2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7A"/>
  </w:style>
  <w:style w:type="paragraph" w:customStyle="1" w:styleId="a8">
    <w:name w:val="Знак"/>
    <w:basedOn w:val="a"/>
    <w:rsid w:val="00B549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Normal (Web)"/>
    <w:basedOn w:val="a"/>
    <w:uiPriority w:val="99"/>
    <w:rsid w:val="00E63DCA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A5979"/>
    <w:rPr>
      <w:rFonts w:ascii="Tahoma" w:hAnsi="Tahoma" w:cs="Tahoma"/>
      <w:sz w:val="16"/>
      <w:szCs w:val="16"/>
    </w:rPr>
  </w:style>
  <w:style w:type="character" w:customStyle="1" w:styleId="terbg1">
    <w:name w:val="terbg1"/>
    <w:rsid w:val="00F05428"/>
    <w:rPr>
      <w:shd w:val="clear" w:color="auto" w:fill="FFCCCC"/>
    </w:rPr>
  </w:style>
  <w:style w:type="character" w:customStyle="1" w:styleId="short1">
    <w:name w:val="short1"/>
    <w:basedOn w:val="a0"/>
    <w:rsid w:val="00325035"/>
  </w:style>
  <w:style w:type="character" w:styleId="ab">
    <w:name w:val="FollowedHyperlink"/>
    <w:rsid w:val="003B40C5"/>
    <w:rPr>
      <w:color w:val="800080"/>
      <w:u w:val="single"/>
    </w:rPr>
  </w:style>
  <w:style w:type="character" w:styleId="ac">
    <w:name w:val="Emphasis"/>
    <w:uiPriority w:val="20"/>
    <w:qFormat/>
    <w:rsid w:val="003974DC"/>
    <w:rPr>
      <w:i/>
      <w:iCs/>
    </w:rPr>
  </w:style>
  <w:style w:type="character" w:customStyle="1" w:styleId="10">
    <w:name w:val="Заголовок 1 Знак"/>
    <w:link w:val="1"/>
    <w:uiPriority w:val="9"/>
    <w:rsid w:val="004E1E7B"/>
    <w:rPr>
      <w:b/>
      <w:bCs/>
      <w:kern w:val="36"/>
      <w:sz w:val="48"/>
      <w:szCs w:val="48"/>
    </w:rPr>
  </w:style>
  <w:style w:type="character" w:styleId="ad">
    <w:name w:val="Strong"/>
    <w:uiPriority w:val="22"/>
    <w:qFormat/>
    <w:rsid w:val="004E1E7B"/>
    <w:rPr>
      <w:b/>
      <w:bCs/>
    </w:rPr>
  </w:style>
  <w:style w:type="paragraph" w:styleId="ae">
    <w:name w:val="caption"/>
    <w:basedOn w:val="a"/>
    <w:next w:val="a"/>
    <w:semiHidden/>
    <w:unhideWhenUsed/>
    <w:qFormat/>
    <w:rsid w:val="002A72ED"/>
    <w:pPr>
      <w:spacing w:before="120"/>
      <w:jc w:val="center"/>
    </w:pPr>
    <w:rPr>
      <w:sz w:val="26"/>
      <w:szCs w:val="20"/>
      <w:u w:val="single"/>
    </w:rPr>
  </w:style>
  <w:style w:type="paragraph" w:customStyle="1" w:styleId="af">
    <w:name w:val="Текст прилож."/>
    <w:basedOn w:val="a"/>
    <w:rsid w:val="002A72ED"/>
    <w:pPr>
      <w:spacing w:line="360" w:lineRule="exact"/>
      <w:jc w:val="both"/>
    </w:pPr>
    <w:rPr>
      <w:sz w:val="30"/>
      <w:szCs w:val="20"/>
    </w:rPr>
  </w:style>
  <w:style w:type="paragraph" w:customStyle="1" w:styleId="text-align-full">
    <w:name w:val="text-align-full"/>
    <w:basedOn w:val="a"/>
    <w:rsid w:val="008B490F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A439EE"/>
    <w:pPr>
      <w:ind w:left="720"/>
      <w:contextualSpacing/>
    </w:pPr>
  </w:style>
  <w:style w:type="paragraph" w:customStyle="1" w:styleId="Default">
    <w:name w:val="Default"/>
    <w:rsid w:val="001A6DD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14">
    <w:name w:val="s14"/>
    <w:basedOn w:val="a"/>
    <w:rsid w:val="00D42380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D42380"/>
  </w:style>
  <w:style w:type="paragraph" w:customStyle="1" w:styleId="s15">
    <w:name w:val="s15"/>
    <w:basedOn w:val="a"/>
    <w:rsid w:val="00D42380"/>
    <w:pPr>
      <w:spacing w:before="100" w:beforeAutospacing="1" w:after="100" w:afterAutospacing="1"/>
    </w:pPr>
    <w:rPr>
      <w:rFonts w:eastAsiaTheme="minorEastAsia"/>
    </w:rPr>
  </w:style>
  <w:style w:type="paragraph" w:customStyle="1" w:styleId="s17">
    <w:name w:val="s17"/>
    <w:basedOn w:val="a"/>
    <w:rsid w:val="00D42380"/>
    <w:pPr>
      <w:spacing w:before="100" w:beforeAutospacing="1" w:after="100" w:afterAutospacing="1"/>
    </w:pPr>
    <w:rPr>
      <w:rFonts w:eastAsiaTheme="minorEastAsia"/>
    </w:rPr>
  </w:style>
  <w:style w:type="paragraph" w:customStyle="1" w:styleId="s19">
    <w:name w:val="s19"/>
    <w:basedOn w:val="a"/>
    <w:rsid w:val="00D42380"/>
    <w:pPr>
      <w:spacing w:before="100" w:beforeAutospacing="1" w:after="100" w:afterAutospacing="1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64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55118619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483">
          <w:marLeft w:val="0"/>
          <w:marRight w:val="504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592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3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1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0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09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8056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51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41440831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436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45325114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49811432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698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934826336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1239">
                                  <w:marLeft w:val="0"/>
                                  <w:marRight w:val="0"/>
                                  <w:marTop w:val="39"/>
                                  <w:marBottom w:val="7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515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94664673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82152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40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14165576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346980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5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1DCF0"/>
                        <w:left w:val="single" w:sz="6" w:space="11" w:color="D1DCF0"/>
                        <w:bottom w:val="single" w:sz="6" w:space="23" w:color="D1DCF0"/>
                        <w:right w:val="single" w:sz="6" w:space="11" w:color="D1DCF0"/>
                      </w:divBdr>
                      <w:divsChild>
                        <w:div w:id="11126324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21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671639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96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878202309">
                          <w:marLeft w:val="0"/>
                          <w:marRight w:val="0"/>
                          <w:marTop w:val="0"/>
                          <w:marBottom w:val="1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362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1319260275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1925">
                                  <w:marLeft w:val="0"/>
                                  <w:marRight w:val="0"/>
                                  <w:marTop w:val="39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1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6" w:color="D1DCF0"/>
                        <w:left w:val="single" w:sz="4" w:space="10" w:color="D1DCF0"/>
                        <w:bottom w:val="single" w:sz="4" w:space="19" w:color="D1DCF0"/>
                        <w:right w:val="single" w:sz="4" w:space="10" w:color="D1DCF0"/>
                      </w:divBdr>
                      <w:divsChild>
                        <w:div w:id="2050496240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ress-pf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CCA4-E6FF-452D-A530-A381F9BF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vt:lpstr>
    </vt:vector>
  </TitlesOfParts>
  <Company>MoBIL GROUP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dc:title>
  <dc:creator>p.ogurtsov</dc:creator>
  <cp:lastModifiedBy>Учетная запись Майкрософт</cp:lastModifiedBy>
  <cp:revision>3</cp:revision>
  <cp:lastPrinted>2021-04-15T11:58:00Z</cp:lastPrinted>
  <dcterms:created xsi:type="dcterms:W3CDTF">2024-12-12T06:37:00Z</dcterms:created>
  <dcterms:modified xsi:type="dcterms:W3CDTF">2024-12-12T06:38:00Z</dcterms:modified>
</cp:coreProperties>
</file>