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0B8" w:rsidRPr="00685DB9" w:rsidRDefault="00C600B8" w:rsidP="00C600B8">
      <w:pPr>
        <w:keepNext/>
        <w:autoSpaceDE w:val="0"/>
        <w:autoSpaceDN w:val="0"/>
        <w:adjustRightInd w:val="0"/>
        <w:jc w:val="center"/>
        <w:outlineLvl w:val="1"/>
        <w:rPr>
          <w:rFonts w:eastAsia="Arial Unicode MS"/>
          <w:b/>
          <w:bCs/>
        </w:rPr>
      </w:pPr>
      <w:r w:rsidRPr="00685DB9">
        <w:rPr>
          <w:rFonts w:eastAsia="Arial Unicode MS"/>
          <w:b/>
          <w:bCs/>
        </w:rPr>
        <w:t>ИНФОРМАЦИОННОЕ СООБЩЕНИЕ</w:t>
      </w:r>
    </w:p>
    <w:p w:rsidR="00C600B8" w:rsidRPr="00685DB9" w:rsidRDefault="00C600B8" w:rsidP="00C600B8">
      <w:pPr>
        <w:pStyle w:val="a3"/>
        <w:jc w:val="center"/>
        <w:rPr>
          <w:rFonts w:eastAsia="Arial Unicode MS"/>
        </w:rPr>
      </w:pPr>
      <w:r w:rsidRPr="00685DB9">
        <w:rPr>
          <w:rFonts w:eastAsia="Arial Unicode MS"/>
          <w:b/>
        </w:rPr>
        <w:t xml:space="preserve">о продаже государственного имущества Пермского края в порядке </w:t>
      </w:r>
      <w:r w:rsidRPr="00685DB9">
        <w:rPr>
          <w:rFonts w:eastAsia="Arial Unicode MS"/>
          <w:b/>
        </w:rPr>
        <w:br/>
        <w:t>приватизации на аукционе в электронной форме</w:t>
      </w:r>
    </w:p>
    <w:p w:rsidR="001B364E" w:rsidRPr="00685DB9" w:rsidRDefault="001B364E" w:rsidP="00C600B8">
      <w:pPr>
        <w:rPr>
          <w:rFonts w:eastAsia="Arial Unicode MS"/>
        </w:rPr>
      </w:pPr>
    </w:p>
    <w:p w:rsidR="00C600B8" w:rsidRPr="00685DB9" w:rsidRDefault="00C600B8" w:rsidP="00C600B8">
      <w:pPr>
        <w:rPr>
          <w:rFonts w:eastAsia="Arial Unicode MS"/>
        </w:rPr>
      </w:pPr>
    </w:p>
    <w:p w:rsidR="00866C5A" w:rsidRPr="00685DB9" w:rsidRDefault="00C600B8" w:rsidP="00C600B8">
      <w:pPr>
        <w:pStyle w:val="a3"/>
        <w:ind w:firstLine="709"/>
        <w:jc w:val="both"/>
        <w:rPr>
          <w:rFonts w:eastAsia="Arial Unicode MS"/>
          <w:b/>
        </w:rPr>
      </w:pPr>
      <w:r w:rsidRPr="00685DB9">
        <w:rPr>
          <w:rFonts w:eastAsia="Arial Unicode MS"/>
          <w:b/>
        </w:rPr>
        <w:t>Лот №5. Помещение, назначение: нежилое, кадастровый номер 59:36:0340409:25, назначение: нежилое, площадь 133,1 кв. м, по адресу: Пермский край, Уинский муниципальный округ, с. Уинское, ул. Советская, д. 17</w:t>
      </w:r>
      <w:r w:rsidRPr="00685DB9">
        <w:rPr>
          <w:rFonts w:eastAsia="Arial Unicode MS"/>
          <w:b/>
        </w:rPr>
        <w:t>.</w:t>
      </w:r>
    </w:p>
    <w:p w:rsidR="00C600B8" w:rsidRPr="00685DB9" w:rsidRDefault="00C600B8" w:rsidP="00C600B8">
      <w:pPr>
        <w:pStyle w:val="a3"/>
        <w:ind w:firstLine="709"/>
        <w:jc w:val="both"/>
        <w:rPr>
          <w:rFonts w:eastAsia="Arial Unicode MS"/>
        </w:rPr>
      </w:pPr>
      <w:r w:rsidRPr="00685DB9">
        <w:rPr>
          <w:rFonts w:eastAsia="Arial Unicode MS"/>
        </w:rPr>
        <w:t xml:space="preserve">Начальная цена продажи </w:t>
      </w:r>
      <w:r w:rsidRPr="00685DB9">
        <w:rPr>
          <w:rFonts w:eastAsia="Arial Unicode MS"/>
          <w:lang w:eastAsia="x-none"/>
        </w:rPr>
        <w:t xml:space="preserve">краевого имущества: </w:t>
      </w:r>
      <w:r w:rsidRPr="00685DB9">
        <w:rPr>
          <w:rFonts w:eastAsia="Arial Unicode MS"/>
        </w:rPr>
        <w:t>171 000</w:t>
      </w:r>
      <w:r w:rsidRPr="00685DB9">
        <w:rPr>
          <w:rFonts w:eastAsia="Arial Unicode MS"/>
          <w:lang w:eastAsia="x-none"/>
        </w:rPr>
        <w:t xml:space="preserve"> (Сто семьдесят одна тысяча) </w:t>
      </w:r>
      <w:r w:rsidRPr="00685DB9">
        <w:rPr>
          <w:rFonts w:eastAsia="Arial Unicode MS"/>
        </w:rPr>
        <w:t>рублей 00 копеек с учетом НДС.</w:t>
      </w:r>
    </w:p>
    <w:p w:rsidR="00C600B8" w:rsidRPr="00685DB9" w:rsidRDefault="00C600B8" w:rsidP="00C600B8">
      <w:pPr>
        <w:pStyle w:val="a3"/>
        <w:ind w:firstLine="709"/>
        <w:jc w:val="both"/>
        <w:rPr>
          <w:rFonts w:eastAsia="Arial Unicode MS"/>
        </w:rPr>
      </w:pPr>
      <w:r w:rsidRPr="00685DB9">
        <w:rPr>
          <w:rFonts w:eastAsia="Arial Unicode MS"/>
        </w:rPr>
        <w:t>Величина повышения начальной цены («шаг аукциона»): 8 550</w:t>
      </w:r>
      <w:r w:rsidRPr="00685DB9">
        <w:rPr>
          <w:rFonts w:eastAsia="Arial Unicode MS"/>
          <w:lang w:eastAsia="x-none"/>
        </w:rPr>
        <w:t xml:space="preserve"> (Восемь тысяч пятьсот пятьдесят) рублей 00</w:t>
      </w:r>
      <w:r w:rsidRPr="00685DB9">
        <w:rPr>
          <w:rFonts w:eastAsia="Arial Unicode MS"/>
        </w:rPr>
        <w:t xml:space="preserve"> копеек с учетом НДС, что составляет 5% от начальной цены продажи.</w:t>
      </w:r>
    </w:p>
    <w:p w:rsidR="00C600B8" w:rsidRPr="00685DB9" w:rsidRDefault="00C600B8" w:rsidP="00C600B8">
      <w:pPr>
        <w:pStyle w:val="a3"/>
        <w:ind w:firstLine="709"/>
        <w:jc w:val="both"/>
        <w:rPr>
          <w:rFonts w:eastAsia="Arial Unicode MS"/>
        </w:rPr>
      </w:pPr>
      <w:r w:rsidRPr="00685DB9">
        <w:rPr>
          <w:rFonts w:eastAsia="Arial Unicode MS"/>
        </w:rPr>
        <w:t>Размер задатка: 17 100 (Семнадцать тысяч сто) рублей 00 копеек, что составляет 10% от начальной цены продажи.</w:t>
      </w:r>
    </w:p>
    <w:p w:rsidR="00C600B8" w:rsidRPr="00685DB9" w:rsidRDefault="00C600B8" w:rsidP="00C600B8">
      <w:pPr>
        <w:pStyle w:val="a3"/>
        <w:ind w:firstLine="709"/>
        <w:jc w:val="both"/>
        <w:rPr>
          <w:rFonts w:eastAsia="Arial Unicode MS"/>
        </w:rPr>
      </w:pPr>
    </w:p>
    <w:p w:rsidR="00C600B8" w:rsidRPr="00685DB9" w:rsidRDefault="00C600B8" w:rsidP="00C600B8">
      <w:pPr>
        <w:pStyle w:val="a3"/>
        <w:tabs>
          <w:tab w:val="left" w:pos="2580"/>
        </w:tabs>
        <w:ind w:firstLine="709"/>
        <w:jc w:val="both"/>
        <w:rPr>
          <w:rFonts w:eastAsia="Arial Unicode MS"/>
          <w:b/>
          <w:color w:val="000000"/>
          <w:lang w:eastAsia="en-US"/>
        </w:rPr>
      </w:pPr>
      <w:r w:rsidRPr="00685DB9">
        <w:rPr>
          <w:rFonts w:eastAsia="Arial Unicode MS"/>
          <w:b/>
        </w:rPr>
        <w:t>Лот №6. Помещение, назначение: нежилое, кадастровый номер 59:36:0340409:26, площадь 72,3 кв. м, по адресу: Пермский край, Уинский муниципальный округ, с. Уинское, ул. Советская, д. 17</w:t>
      </w:r>
      <w:r w:rsidR="00866C5A" w:rsidRPr="00685DB9">
        <w:rPr>
          <w:rFonts w:eastAsia="Arial Unicode MS"/>
          <w:b/>
        </w:rPr>
        <w:t>.</w:t>
      </w:r>
    </w:p>
    <w:p w:rsidR="00C600B8" w:rsidRPr="00685DB9" w:rsidRDefault="00C600B8" w:rsidP="00C600B8">
      <w:pPr>
        <w:pStyle w:val="a3"/>
        <w:ind w:firstLine="709"/>
        <w:jc w:val="both"/>
        <w:rPr>
          <w:rFonts w:eastAsia="Arial Unicode MS"/>
        </w:rPr>
      </w:pPr>
      <w:r w:rsidRPr="00685DB9">
        <w:rPr>
          <w:rFonts w:eastAsia="Arial Unicode MS"/>
        </w:rPr>
        <w:t xml:space="preserve">Начальная цена продажи </w:t>
      </w:r>
      <w:r w:rsidRPr="00685DB9">
        <w:rPr>
          <w:rFonts w:eastAsia="Arial Unicode MS"/>
          <w:lang w:eastAsia="x-none"/>
        </w:rPr>
        <w:t xml:space="preserve">краевого имущества: 88 000 (Восемьдесят восемь тысяч) </w:t>
      </w:r>
      <w:r w:rsidRPr="00685DB9">
        <w:rPr>
          <w:rFonts w:eastAsia="Arial Unicode MS"/>
        </w:rPr>
        <w:t>рублей 00 копеек с учетом НДС.</w:t>
      </w:r>
    </w:p>
    <w:p w:rsidR="00C600B8" w:rsidRPr="00685DB9" w:rsidRDefault="00C600B8" w:rsidP="00C600B8">
      <w:pPr>
        <w:pStyle w:val="a3"/>
        <w:ind w:firstLine="709"/>
        <w:jc w:val="both"/>
        <w:rPr>
          <w:rFonts w:eastAsia="Arial Unicode MS"/>
        </w:rPr>
      </w:pPr>
      <w:r w:rsidRPr="00685DB9">
        <w:rPr>
          <w:rFonts w:eastAsia="Arial Unicode MS"/>
        </w:rPr>
        <w:t>Величина повышения начальной цены («шаг аукциона»): 4 400</w:t>
      </w:r>
      <w:r w:rsidRPr="00685DB9">
        <w:rPr>
          <w:rFonts w:eastAsia="Arial Unicode MS"/>
          <w:lang w:eastAsia="x-none"/>
        </w:rPr>
        <w:t xml:space="preserve"> (Четыре тысячи четыреста) рублей</w:t>
      </w:r>
      <w:r w:rsidRPr="00685DB9">
        <w:rPr>
          <w:rFonts w:eastAsia="Arial Unicode MS"/>
        </w:rPr>
        <w:t xml:space="preserve"> 00 копеек с учетом НДС, что составляет 5% от начальной цены продажи.</w:t>
      </w:r>
    </w:p>
    <w:p w:rsidR="00C600B8" w:rsidRPr="00685DB9" w:rsidRDefault="00C600B8" w:rsidP="00C600B8">
      <w:pPr>
        <w:pStyle w:val="a3"/>
        <w:ind w:firstLine="709"/>
        <w:jc w:val="both"/>
        <w:rPr>
          <w:rFonts w:eastAsia="Arial Unicode MS"/>
        </w:rPr>
      </w:pPr>
      <w:r w:rsidRPr="00685DB9">
        <w:rPr>
          <w:rFonts w:eastAsia="Arial Unicode MS"/>
        </w:rPr>
        <w:t>Размер задатка: 8 800 (Восемь тысяч восемьсот) рублей 00 копеек, что составляет 10% от начальной цены продажи.</w:t>
      </w:r>
    </w:p>
    <w:p w:rsidR="00C600B8" w:rsidRPr="00685DB9" w:rsidRDefault="00C600B8" w:rsidP="00866C5A">
      <w:pPr>
        <w:jc w:val="both"/>
        <w:rPr>
          <w:rFonts w:eastAsia="Arial Unicode MS"/>
        </w:rPr>
      </w:pPr>
    </w:p>
    <w:p w:rsidR="00C600B8" w:rsidRPr="00685DB9" w:rsidRDefault="00C600B8" w:rsidP="00866C5A">
      <w:pPr>
        <w:ind w:firstLine="709"/>
        <w:contextualSpacing/>
        <w:jc w:val="both"/>
        <w:rPr>
          <w:rFonts w:eastAsia="Arial Unicode MS"/>
        </w:rPr>
      </w:pPr>
      <w:r w:rsidRPr="00685DB9">
        <w:rPr>
          <w:rFonts w:eastAsia="Arial Unicode MS"/>
        </w:rPr>
        <w:t xml:space="preserve">Со всей необходимой информацией можно ознакомится на сайте </w:t>
      </w:r>
      <w:hyperlink r:id="rId4" w:tgtFrame="_blank" w:history="1">
        <w:r w:rsidRPr="00685DB9">
          <w:rPr>
            <w:rStyle w:val="a4"/>
            <w:rFonts w:eastAsia="Arial Unicode MS"/>
          </w:rPr>
          <w:t>https://utp.sberbank-ast.ru/AP/NBT/PurchaseView/9/0/0/2646665</w:t>
        </w:r>
      </w:hyperlink>
      <w:r w:rsidRPr="00685DB9">
        <w:rPr>
          <w:rFonts w:eastAsia="Arial Unicode MS"/>
        </w:rPr>
        <w:t>.</w:t>
      </w:r>
    </w:p>
    <w:p w:rsidR="00866C5A" w:rsidRPr="00685DB9" w:rsidRDefault="00866C5A" w:rsidP="00866C5A">
      <w:pPr>
        <w:ind w:firstLine="709"/>
        <w:contextualSpacing/>
        <w:jc w:val="both"/>
        <w:rPr>
          <w:rFonts w:eastAsia="Arial Unicode MS"/>
        </w:rPr>
      </w:pPr>
    </w:p>
    <w:p w:rsidR="00C600B8" w:rsidRDefault="00C600B8" w:rsidP="00685DB9">
      <w:pPr>
        <w:ind w:firstLine="708"/>
        <w:jc w:val="both"/>
        <w:rPr>
          <w:rFonts w:eastAsia="Arial Unicode MS"/>
        </w:rPr>
      </w:pPr>
      <w:r w:rsidRPr="00685DB9">
        <w:rPr>
          <w:rFonts w:eastAsia="Arial Unicode MS"/>
        </w:rPr>
        <w:t xml:space="preserve">Продавец: Министерство по управлению имуществом и градостроительной деятельности Пермского края; 614000, Пермский край, г. Пермь, ул. Сибирская, д. 30а, корпус А; электронная почта: </w:t>
      </w:r>
      <w:proofErr w:type="spellStart"/>
      <w:r w:rsidRPr="00685DB9">
        <w:rPr>
          <w:rFonts w:eastAsia="Arial Unicode MS"/>
          <w:lang w:val="en-US"/>
        </w:rPr>
        <w:t>nazubareva</w:t>
      </w:r>
      <w:proofErr w:type="spellEnd"/>
      <w:r w:rsidRPr="00685DB9">
        <w:rPr>
          <w:rFonts w:eastAsia="Arial Unicode MS"/>
        </w:rPr>
        <w:t>@</w:t>
      </w:r>
      <w:proofErr w:type="spellStart"/>
      <w:r w:rsidRPr="00685DB9">
        <w:rPr>
          <w:rFonts w:eastAsia="Arial Unicode MS"/>
          <w:lang w:val="en-US"/>
        </w:rPr>
        <w:t>auprim</w:t>
      </w:r>
      <w:proofErr w:type="spellEnd"/>
      <w:r w:rsidRPr="00685DB9">
        <w:rPr>
          <w:rFonts w:eastAsia="Arial Unicode MS"/>
        </w:rPr>
        <w:t>.</w:t>
      </w:r>
      <w:proofErr w:type="spellStart"/>
      <w:r w:rsidRPr="00685DB9">
        <w:rPr>
          <w:rFonts w:eastAsia="Arial Unicode MS"/>
        </w:rPr>
        <w:t>permkra</w:t>
      </w:r>
      <w:r w:rsidRPr="00685DB9">
        <w:rPr>
          <w:rFonts w:eastAsia="Arial Unicode MS"/>
          <w:lang w:val="en-US"/>
        </w:rPr>
        <w:t>i</w:t>
      </w:r>
      <w:proofErr w:type="spellEnd"/>
      <w:r w:rsidRPr="00685DB9">
        <w:rPr>
          <w:rFonts w:eastAsia="Arial Unicode MS"/>
        </w:rPr>
        <w:t>.</w:t>
      </w:r>
      <w:proofErr w:type="spellStart"/>
      <w:r w:rsidRPr="00685DB9">
        <w:rPr>
          <w:rFonts w:eastAsia="Arial Unicode MS"/>
        </w:rPr>
        <w:t>ru</w:t>
      </w:r>
      <w:proofErr w:type="spellEnd"/>
      <w:r w:rsidRPr="00685DB9">
        <w:rPr>
          <w:rFonts w:eastAsia="Arial Unicode MS"/>
        </w:rPr>
        <w:t>; номер контактного тел.: (342) 2110467 (доб. 1168); факс: (342) 211 04 02.</w:t>
      </w:r>
    </w:p>
    <w:p w:rsidR="00685DB9" w:rsidRPr="00685DB9" w:rsidRDefault="00685DB9" w:rsidP="00685DB9">
      <w:pPr>
        <w:ind w:firstLine="708"/>
        <w:jc w:val="both"/>
        <w:rPr>
          <w:rFonts w:eastAsia="Arial Unicode MS"/>
        </w:rPr>
      </w:pPr>
    </w:p>
    <w:p w:rsidR="00685DB9" w:rsidRPr="00685DB9" w:rsidRDefault="00685DB9" w:rsidP="00685DB9">
      <w:pPr>
        <w:widowControl w:val="0"/>
        <w:ind w:firstLine="709"/>
      </w:pPr>
      <w:r w:rsidRPr="00685DB9">
        <w:t xml:space="preserve">Дата и время начала подачи заявок на участие в аукционе: </w:t>
      </w:r>
      <w:r w:rsidRPr="00685DB9">
        <w:br/>
        <w:t>26 декабря 2024 г., 00.00 час. (московское время)</w:t>
      </w:r>
    </w:p>
    <w:p w:rsidR="00685DB9" w:rsidRPr="00685DB9" w:rsidRDefault="00685DB9" w:rsidP="00685DB9">
      <w:pPr>
        <w:widowControl w:val="0"/>
        <w:ind w:firstLine="709"/>
        <w:jc w:val="both"/>
      </w:pPr>
      <w:r w:rsidRPr="00685DB9">
        <w:t xml:space="preserve">Дата и время окончания подачи заявок на участие в аукционе: </w:t>
      </w:r>
      <w:r w:rsidRPr="00685DB9">
        <w:br/>
        <w:t>27 января 2025 г., 00.00 час. (московское время)</w:t>
      </w:r>
    </w:p>
    <w:p w:rsidR="00685DB9" w:rsidRPr="00685DB9" w:rsidRDefault="00685DB9" w:rsidP="00685DB9">
      <w:pPr>
        <w:ind w:firstLine="709"/>
        <w:jc w:val="both"/>
      </w:pPr>
      <w:r w:rsidRPr="00685DB9">
        <w:t xml:space="preserve">Место подачи заявок: электронная площадка – универсальная торговая платформа АО «Сбербанк-АСТ», размещенная на сайте http://utp.sberbank-ast.ru </w:t>
      </w:r>
      <w:r w:rsidRPr="00685DB9">
        <w:br/>
        <w:t>в сети «Интернет» (торговая секция «Приватизация, аренда и продажа прав»).</w:t>
      </w:r>
    </w:p>
    <w:p w:rsidR="00685DB9" w:rsidRPr="00685DB9" w:rsidRDefault="00685DB9" w:rsidP="00685DB9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685DB9">
        <w:t>Дата рассмотрения заявок и признания претендентов участниками аукциона: 29 января 2025 г.</w:t>
      </w:r>
    </w:p>
    <w:p w:rsidR="00685DB9" w:rsidRPr="00685DB9" w:rsidRDefault="00685DB9" w:rsidP="00685DB9">
      <w:pPr>
        <w:ind w:firstLine="709"/>
        <w:jc w:val="both"/>
      </w:pPr>
      <w:r w:rsidRPr="00685DB9">
        <w:t>Дата и время проведения аукциона: 31 января 2025 г., 07.00 час. (московское время).</w:t>
      </w:r>
      <w:bookmarkStart w:id="0" w:name="_GoBack"/>
      <w:bookmarkEnd w:id="0"/>
    </w:p>
    <w:sectPr w:rsidR="00685DB9" w:rsidRPr="00685DB9" w:rsidSect="00866C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B8"/>
    <w:rsid w:val="001B364E"/>
    <w:rsid w:val="00685DB9"/>
    <w:rsid w:val="00866C5A"/>
    <w:rsid w:val="00C6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23F40-B5F1-4EFD-A54E-2856F153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00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PurchaseView/9/0/0/26466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2024-12-27T06:22:00Z</dcterms:created>
  <dcterms:modified xsi:type="dcterms:W3CDTF">2024-12-27T06:28:00Z</dcterms:modified>
</cp:coreProperties>
</file>