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DC" w:rsidRPr="0006068F" w:rsidRDefault="000225B5" w:rsidP="007E4ADC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108585</wp:posOffset>
            </wp:positionH>
            <wp:positionV relativeFrom="margin">
              <wp:posOffset>-40640</wp:posOffset>
            </wp:positionV>
            <wp:extent cx="6115685" cy="28670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CEA5F6" wp14:editId="1EC1DB3C">
                <wp:simplePos x="0" y="0"/>
                <wp:positionH relativeFrom="page">
                  <wp:posOffset>828675</wp:posOffset>
                </wp:positionH>
                <wp:positionV relativeFrom="page">
                  <wp:posOffset>3276600</wp:posOffset>
                </wp:positionV>
                <wp:extent cx="4581525" cy="5143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335C" w:rsidRPr="0039335C" w:rsidRDefault="0039335C" w:rsidP="0039335C">
                            <w:pPr>
                              <w:widowControl w:val="0"/>
                              <w:suppressAutoHyphens/>
                              <w:spacing w:line="240" w:lineRule="exact"/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</w:pPr>
                            <w:r w:rsidRPr="0039335C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>О первоначальной постановке на</w:t>
                            </w:r>
                          </w:p>
                          <w:p w:rsidR="0039335C" w:rsidRPr="0039335C" w:rsidRDefault="0039335C" w:rsidP="0039335C">
                            <w:pPr>
                              <w:widowControl w:val="0"/>
                              <w:suppressAutoHyphens/>
                              <w:spacing w:line="240" w:lineRule="exact"/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</w:pPr>
                            <w:r w:rsidRPr="0039335C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>воинский учет граждан мужского</w:t>
                            </w:r>
                          </w:p>
                          <w:p w:rsidR="0039335C" w:rsidRPr="0039335C" w:rsidRDefault="0039335C" w:rsidP="0039335C">
                            <w:pPr>
                              <w:widowControl w:val="0"/>
                              <w:suppressAutoHyphens/>
                              <w:spacing w:line="240" w:lineRule="exact"/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</w:pPr>
                            <w:r w:rsidRPr="0039335C">
                              <w:rPr>
                                <w:rFonts w:eastAsia="Lucida Sans Unicode" w:cs="Tahoma"/>
                                <w:b/>
                                <w:color w:val="000000"/>
                                <w:sz w:val="28"/>
                                <w:szCs w:val="28"/>
                                <w:lang w:eastAsia="en-US" w:bidi="en-US"/>
                              </w:rPr>
                              <w:t>пола 2008 года рождения в 2025 году</w:t>
                            </w:r>
                          </w:p>
                          <w:p w:rsidR="00344940" w:rsidRDefault="00344940" w:rsidP="00360E96">
                            <w:pPr>
                              <w:pStyle w:val="a3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5.25pt;margin-top:258pt;width:360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" filled="f" stroked="f">
                <v:textbox inset="0,0,0,0">
                  <w:txbxContent>
                    <w:p w:rsidR="0039335C" w:rsidRPr="0039335C" w:rsidRDefault="0039335C" w:rsidP="0039335C">
                      <w:pPr>
                        <w:widowControl w:val="0"/>
                        <w:suppressAutoHyphens/>
                        <w:spacing w:line="240" w:lineRule="exact"/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</w:pPr>
                      <w:r w:rsidRPr="0039335C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>О первоначальной постановке на</w:t>
                      </w:r>
                    </w:p>
                    <w:p w:rsidR="0039335C" w:rsidRPr="0039335C" w:rsidRDefault="0039335C" w:rsidP="0039335C">
                      <w:pPr>
                        <w:widowControl w:val="0"/>
                        <w:suppressAutoHyphens/>
                        <w:spacing w:line="240" w:lineRule="exact"/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</w:pPr>
                      <w:r w:rsidRPr="0039335C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>воинский учет граждан мужского</w:t>
                      </w:r>
                    </w:p>
                    <w:p w:rsidR="0039335C" w:rsidRPr="0039335C" w:rsidRDefault="0039335C" w:rsidP="0039335C">
                      <w:pPr>
                        <w:widowControl w:val="0"/>
                        <w:suppressAutoHyphens/>
                        <w:spacing w:line="240" w:lineRule="exact"/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</w:pPr>
                      <w:r w:rsidRPr="0039335C">
                        <w:rPr>
                          <w:rFonts w:eastAsia="Lucida Sans Unicode" w:cs="Tahoma"/>
                          <w:b/>
                          <w:color w:val="000000"/>
                          <w:sz w:val="28"/>
                          <w:szCs w:val="28"/>
                          <w:lang w:eastAsia="en-US" w:bidi="en-US"/>
                        </w:rPr>
                        <w:t>пола 2008 года рождения в 2025 году</w:t>
                      </w:r>
                    </w:p>
                    <w:p w:rsidR="00344940" w:rsidRDefault="00344940" w:rsidP="00360E96">
                      <w:pPr>
                        <w:pStyle w:val="a3"/>
                        <w:spacing w:after="0" w:line="240" w:lineRule="auto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068F">
        <w:tab/>
      </w:r>
      <w:r w:rsidR="0006068F">
        <w:tab/>
      </w:r>
      <w:r w:rsidR="0006068F">
        <w:tab/>
      </w:r>
      <w:r w:rsidR="0006068F">
        <w:tab/>
      </w:r>
      <w:r w:rsidR="0006068F">
        <w:tab/>
      </w:r>
      <w:r w:rsidR="0006068F">
        <w:tab/>
      </w:r>
      <w:r w:rsidR="0006068F">
        <w:tab/>
      </w:r>
      <w:r w:rsidR="0006068F">
        <w:tab/>
      </w:r>
      <w:r w:rsidR="0006068F">
        <w:tab/>
      </w:r>
      <w:r w:rsidR="0006068F">
        <w:rPr>
          <w:lang w:val="ru-RU"/>
        </w:rPr>
        <w:t xml:space="preserve">       </w:t>
      </w:r>
      <w:r w:rsidR="0006068F" w:rsidRPr="0006068F">
        <w:rPr>
          <w:b/>
          <w:lang w:val="ru-RU"/>
        </w:rPr>
        <w:t>13.01.2025   259-01-01-02-3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09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В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соответствии  со</w:t>
      </w:r>
      <w:proofErr w:type="gram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статьей 9 Федерального закона  от 28.03.1998 года  № 53-ФЗ «О воинской обязанности и военной службе», руководствуясь постановлением Правительства Российской Федерации   от 27.11.2006 года № 719 «Об утверждении Положения о воинском учете», администрация Уинского муниципального округа</w:t>
      </w:r>
    </w:p>
    <w:p w:rsidR="0039335C" w:rsidRPr="0039335C" w:rsidRDefault="0039335C" w:rsidP="0039335C">
      <w:pPr>
        <w:widowControl w:val="0"/>
        <w:suppressAutoHyphens/>
        <w:spacing w:line="360" w:lineRule="exact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ПОСТАНОВЛЯЕТ: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1.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П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ризывному участку провести с 1 января по 31 марта 2025 года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п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ервоначальную постановку на воинский учет граждан 2008 го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да рождения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2. Утвердить основной состав по первоначальной постановке граждан на воинский учет согласно приложению № 1 к настоящему постановлению.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3. Утвердить резервный состав комиссии по первоначальной постановке граждан на воинский учет согласно приложению № 2 к настоящему постановлению.</w:t>
      </w:r>
    </w:p>
    <w:p w:rsidR="0039335C" w:rsidRPr="0039335C" w:rsidRDefault="0039335C" w:rsidP="0039335C">
      <w:pPr>
        <w:widowControl w:val="0"/>
        <w:suppressAutoHyphens/>
        <w:spacing w:line="360" w:lineRule="exact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4. Рекомендовать главному врачу государственного бюджетного учреждения здравоохранения Пермского края «Уинская центральная районная больница» Крючковой Е.П. выделить пять сотрудников среднего медицинского персонала в основной состав: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Макарову Е.Н.,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Габову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Р.А., Рязанову А.С., Габдулхаеву А.Д.,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Сабирову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С.В..</w:t>
      </w:r>
      <w:proofErr w:type="gramEnd"/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Выделить четырех сотрудников среднего медицинского персонала в дублирующий состав: Кобелеву И.Н., Попову Т.С.,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Уразбаевву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Е.И.,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Халимову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Л.Ф..</w:t>
      </w:r>
      <w:proofErr w:type="gramEnd"/>
    </w:p>
    <w:p w:rsidR="0039335C" w:rsidRPr="0039335C" w:rsidRDefault="0039335C" w:rsidP="0039335C">
      <w:pPr>
        <w:widowControl w:val="0"/>
        <w:suppressAutoHyphens/>
        <w:spacing w:line="360" w:lineRule="exact"/>
        <w:ind w:left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5. Рекомендовать военному комиссару Ординского и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Уинского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районов Пермского края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Валиахметову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Э.Н. (по согласованию):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5.1. Направить соответствующие заявки в военный комиссариат Пермского края по недостающим врачам-специалистам.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5.2. Подобрать двух технических работников для обеспечения мероприятий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по  первоначальной</w:t>
      </w:r>
      <w:proofErr w:type="gram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постановке граждан на  воинский учет. Оплату произвести за счет средств, выделенных на организацию и проведения первоначальной постановки граждан на воинский учет.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lastRenderedPageBreak/>
        <w:t xml:space="preserve">6. Рекомендовать главному врачу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государственного  бюджетного</w:t>
      </w:r>
      <w:proofErr w:type="gram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учреждения  здравоохранения Пермского края «Уинская</w:t>
      </w:r>
      <w:r w:rsidR="0069052F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центральная районная больница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» Крючковой Е.П. и военному комиссару Ординского и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Уинского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районов Пермского края 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Валиахметову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Э.Н. (по согласованию):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6.1. Определить порядок обследования и лечения граждан в больнице и лечебных учреждениях края.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6.2. Оплату врачам-специалистам, занятым в медицинском освидетельствовании, производить за счет федеральных средств, выделенных на организацию и проведение первоначальной постановки на воинский учет граждан мужского пола в год достижения ими 17 лет.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7. Рекомендовать директорам школ, на основании пункта 1 статьи 4 Федерального закона от 28.03.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1998  №</w:t>
      </w:r>
      <w:proofErr w:type="gram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53-ФЗ «О воинской обязанности и военной службе» организовать оповещение и доставку граждан, подлежащих первоначальной постановке на воинский учет в 2025 году.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8. Начальнику отделения МВД России по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Уинскому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муниципальному округу подполковнику полиции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Цымбал</w:t>
      </w:r>
      <w:r w:rsidR="00815F4F">
        <w:rPr>
          <w:rFonts w:eastAsia="Lucida Sans Unicode" w:cs="Tahoma"/>
          <w:color w:val="000000"/>
          <w:sz w:val="28"/>
          <w:szCs w:val="28"/>
          <w:lang w:eastAsia="en-US" w:bidi="en-US"/>
        </w:rPr>
        <w:t>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К.В..</w:t>
      </w:r>
      <w:proofErr w:type="gram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(по согласованию), на основании пункта 3 статьи 4 Федерального закона Российской Федерации от 28 марта 1998 года № 53-ФЗ «О воинской обязанности и военной службе» обеспечить по сообщению военного комиссариата Ординского и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Уинского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районов Пермского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края  розыск</w:t>
      </w:r>
      <w:proofErr w:type="gram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и задержание граждан, уклоняющихся от мероприятий по постановке граждан на воинский учет.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9. Предложить военному комиссару Ординского и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Уинского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районов Пермского края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Валиахметову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Э.Н. (по согласованию) и начальнику отделения МВД России по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Уинскому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муниципальному округу подполковнику полиции </w:t>
      </w:r>
      <w:proofErr w:type="spell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Цымбал</w:t>
      </w:r>
      <w:proofErr w:type="spellEnd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К.В. (по согласованию) в период проведения первоначальной постановки граждан на воинский учет в 2025 году провести контртеррористические мероприятия по предотвращению террористических актов во время проведения первоначальной постановки граждан на воинский учет.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10. Утвердить план мероприятий по воспитательной и культурно-массовой работе при проведении первоначальной постановки на воинский учет граждан 2008 года рождения в 2025 году</w:t>
      </w:r>
      <w:r w:rsidR="00815F4F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согласно приложению 3 к настоящему постановлению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.</w:t>
      </w:r>
    </w:p>
    <w:p w:rsidR="00C57E08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11. </w:t>
      </w:r>
      <w:r w:rsidR="00C57E08" w:rsidRPr="00C57E08">
        <w:rPr>
          <w:rFonts w:eastAsia="Lucida Sans Unicode" w:cs="Tahoma"/>
          <w:color w:val="000000"/>
          <w:sz w:val="28"/>
          <w:szCs w:val="28"/>
          <w:lang w:eastAsia="en-US" w:bidi="en-US"/>
        </w:rPr>
        <w:t>Настоящее постановление вступает в силу с даты размещения в сетевом издании - официальном сайте администрации Уинского муниципального округа Пермского края (http://uinsk.ru).</w:t>
      </w:r>
    </w:p>
    <w:p w:rsidR="0039335C" w:rsidRPr="0039335C" w:rsidRDefault="00C57E08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12. </w:t>
      </w:r>
      <w:r w:rsidR="0039335C"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Контроль за выполнением настоящего постановления оставляю за собой.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44"/>
        <w:gridCol w:w="5117"/>
      </w:tblGrid>
      <w:tr w:rsidR="0039335C" w:rsidRPr="0039335C" w:rsidTr="00BB7F33">
        <w:tc>
          <w:tcPr>
            <w:tcW w:w="5238" w:type="dxa"/>
          </w:tcPr>
          <w:p w:rsidR="0039335C" w:rsidRPr="0039335C" w:rsidRDefault="0039335C" w:rsidP="0039335C">
            <w:pPr>
              <w:widowControl w:val="0"/>
              <w:suppressAutoHyphens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Глава муниципального округа -</w:t>
            </w:r>
          </w:p>
        </w:tc>
        <w:tc>
          <w:tcPr>
            <w:tcW w:w="5239" w:type="dxa"/>
          </w:tcPr>
          <w:p w:rsidR="0039335C" w:rsidRPr="0039335C" w:rsidRDefault="0039335C" w:rsidP="0039335C">
            <w:pPr>
              <w:widowControl w:val="0"/>
              <w:suppressAutoHyphens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BB7F33">
        <w:tc>
          <w:tcPr>
            <w:tcW w:w="5238" w:type="dxa"/>
          </w:tcPr>
          <w:p w:rsidR="0039335C" w:rsidRPr="0039335C" w:rsidRDefault="0039335C" w:rsidP="0039335C">
            <w:pPr>
              <w:widowControl w:val="0"/>
              <w:suppressAutoHyphens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глава администрации Уинского муниципального округа</w:t>
            </w:r>
          </w:p>
        </w:tc>
        <w:tc>
          <w:tcPr>
            <w:tcW w:w="5239" w:type="dxa"/>
          </w:tcPr>
          <w:p w:rsidR="0039335C" w:rsidRPr="0039335C" w:rsidRDefault="0039335C" w:rsidP="0039335C">
            <w:pPr>
              <w:widowControl w:val="0"/>
              <w:suppressAutoHyphens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  <w:p w:rsidR="0039335C" w:rsidRPr="0039335C" w:rsidRDefault="0039335C" w:rsidP="0039335C">
            <w:pPr>
              <w:widowControl w:val="0"/>
              <w:suppressAutoHyphens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А.Н.</w:t>
            </w:r>
            <w:r w:rsidR="0069052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Зелёнкин</w:t>
            </w:r>
            <w:proofErr w:type="spellEnd"/>
          </w:p>
        </w:tc>
      </w:tr>
    </w:tbl>
    <w:p w:rsidR="0039335C" w:rsidRPr="0039335C" w:rsidRDefault="0039335C" w:rsidP="0039335C">
      <w:pPr>
        <w:widowControl w:val="0"/>
        <w:suppressAutoHyphens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9335C" w:rsidRPr="0039335C" w:rsidRDefault="0039335C" w:rsidP="0039335C">
      <w:pPr>
        <w:widowControl w:val="0"/>
        <w:suppressAutoHyphens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  <w:t xml:space="preserve">                                                         </w:t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69052F" w:rsidRDefault="0069052F">
      <w:pPr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br w:type="page"/>
      </w: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1"/>
        <w:gridCol w:w="3402"/>
        <w:gridCol w:w="3458"/>
      </w:tblGrid>
      <w:tr w:rsidR="0039335C" w:rsidRPr="0039335C" w:rsidTr="00BB7F33">
        <w:tc>
          <w:tcPr>
            <w:tcW w:w="3492" w:type="dxa"/>
          </w:tcPr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3492" w:type="dxa"/>
          </w:tcPr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3493" w:type="dxa"/>
          </w:tcPr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Приложение № 1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 постановлению администрации Уинского муниципального округа</w:t>
            </w:r>
          </w:p>
          <w:p w:rsidR="0039335C" w:rsidRPr="0006068F" w:rsidRDefault="0006068F" w:rsidP="0039335C">
            <w:pPr>
              <w:widowControl w:val="0"/>
              <w:suppressAutoHyphens/>
              <w:spacing w:line="360" w:lineRule="exact"/>
              <w:rPr>
                <w:rFonts w:eastAsia="Lucida Sans Unicode" w:cs="Tahoma"/>
                <w:color w:val="000000"/>
                <w:sz w:val="18"/>
                <w:szCs w:val="18"/>
                <w:lang w:eastAsia="en-US" w:bidi="en-US"/>
              </w:rPr>
            </w:pPr>
            <w:r w:rsidRPr="0006068F">
              <w:rPr>
                <w:b/>
                <w:sz w:val="18"/>
                <w:szCs w:val="18"/>
              </w:rPr>
              <w:t>13.01.2025   259-01-01-02-3</w:t>
            </w:r>
          </w:p>
        </w:tc>
      </w:tr>
    </w:tbl>
    <w:p w:rsidR="0039335C" w:rsidRPr="0039335C" w:rsidRDefault="0039335C" w:rsidP="0039335C">
      <w:pPr>
        <w:widowControl w:val="0"/>
        <w:suppressAutoHyphens/>
        <w:spacing w:line="360" w:lineRule="exact"/>
        <w:ind w:firstLine="720"/>
        <w:jc w:val="both"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tbl>
      <w:tblPr>
        <w:tblW w:w="106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3"/>
        <w:gridCol w:w="5946"/>
        <w:gridCol w:w="369"/>
        <w:gridCol w:w="259"/>
        <w:gridCol w:w="20"/>
        <w:gridCol w:w="236"/>
      </w:tblGrid>
      <w:tr w:rsidR="0039335C" w:rsidRPr="0039335C" w:rsidTr="0069052F">
        <w:tc>
          <w:tcPr>
            <w:tcW w:w="9729" w:type="dxa"/>
            <w:gridSpan w:val="2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 xml:space="preserve">Основной состав комиссии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>по первоначальной постановке граждан на воинский учет</w:t>
            </w: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236" w:type="dxa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u w:val="single"/>
                <w:lang w:eastAsia="en-US" w:bidi="en-US"/>
              </w:rPr>
            </w:pPr>
          </w:p>
        </w:tc>
      </w:tr>
      <w:tr w:rsidR="0039335C" w:rsidRPr="0039335C" w:rsidTr="0069052F">
        <w:tc>
          <w:tcPr>
            <w:tcW w:w="9729" w:type="dxa"/>
            <w:gridSpan w:val="2"/>
            <w:tcBorders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u w:val="single"/>
                <w:lang w:eastAsia="en-US" w:bidi="en-US"/>
              </w:rPr>
            </w:pPr>
          </w:p>
        </w:tc>
        <w:tc>
          <w:tcPr>
            <w:tcW w:w="628" w:type="dxa"/>
            <w:gridSpan w:val="2"/>
            <w:tcMar>
              <w:left w:w="0" w:type="dxa"/>
              <w:right w:w="0" w:type="dxa"/>
            </w:tcMar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236" w:type="dxa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Валиахметов</w:t>
            </w:r>
            <w:proofErr w:type="spellEnd"/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Эдуард Николаевич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0E734F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Председатель комиссии по ППГВУ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,</w:t>
            </w: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39335C"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военный комиссар Ординского и </w:t>
            </w:r>
            <w:proofErr w:type="spellStart"/>
            <w:r w:rsidR="0039335C"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Уинского</w:t>
            </w:r>
            <w:proofErr w:type="spellEnd"/>
            <w:r w:rsidR="0039335C"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районов Пермского края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(по согласованию).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Рязанова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Алевтина Сергеевна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0E734F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Секретарь  комиссии по ППГВУ</w:t>
            </w: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,</w:t>
            </w: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39335C"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медсестра педиатрического кабинета, государственного  бюджетного  учреждения здравоохранения Пермского края  «Уинская центральная районная больница»</w:t>
            </w:r>
            <w:r>
              <w:t xml:space="preserve"> </w:t>
            </w:r>
            <w:r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Члены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комиссии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: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Зелёнкин</w:t>
            </w:r>
            <w:proofErr w:type="spellEnd"/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Алексей Николаевич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глава Уинского муниципального округа – глава администрации Уинского муниципального округа</w:t>
            </w:r>
          </w:p>
        </w:tc>
      </w:tr>
      <w:tr w:rsidR="0039335C" w:rsidRPr="0039335C" w:rsidTr="0069052F">
        <w:trPr>
          <w:gridAfter w:val="3"/>
          <w:wAfter w:w="515" w:type="dxa"/>
          <w:trHeight w:val="424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Гришина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Марина Борисовна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старший помощник начальника отделения подготовки и призыва граждан на военную службу  по профессионально – психологическому отбору военного комиссариата Ординского и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Уинского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районов Пермского края</w:t>
            </w:r>
            <w:r w:rsid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Врачи – специалисты</w:t>
            </w:r>
          </w:p>
          <w:p w:rsidR="0039335C" w:rsidRPr="0039335C" w:rsidRDefault="0039335C" w:rsidP="0039335C">
            <w:pPr>
              <w:widowControl w:val="0"/>
              <w:suppressAutoHyphens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муниципального бюджетного   </w:t>
            </w:r>
            <w:proofErr w:type="gram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учреждения  здравоохранения</w:t>
            </w:r>
            <w:proofErr w:type="gram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Пермского края</w:t>
            </w:r>
          </w:p>
          <w:p w:rsidR="0039335C" w:rsidRPr="0039335C" w:rsidRDefault="0039335C" w:rsidP="0039335C">
            <w:pPr>
              <w:widowControl w:val="0"/>
              <w:suppressAutoHyphens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«Уинская центральная районная больница»: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Блинова</w:t>
            </w:r>
            <w:proofErr w:type="spellEnd"/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Ирина Петровна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врач-стоматолог государственного  бюджетного  учреждения здравоохранения Пермского края  «Уинская центральная районная больница»</w:t>
            </w:r>
            <w:r w:rsidR="000E734F"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Гостюхин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Андрей Леонидович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оториноларинголог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муниципального бюджетного  учреждения здравоохранения Пермского края  «Уинская центральная районная больница»</w:t>
            </w:r>
            <w:r w:rsidR="000E734F"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Жарков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Сергей  Михайлович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врач-педиатр государственного  бюджетного  учреждения здравоохранения  Пермского края «Уинская центральная районная больница», врач руководящий работой по медицинскому освидетельствованию граждан при первоначальной постановке на воинский учет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Кожанов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Николай Петрович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врач-хирург государственного  бюджетного учреждения  здравоохранения  Пермского края «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Ординская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центральная районная больница»</w:t>
            </w:r>
            <w:r w:rsidR="000E734F"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Крючкова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Елена Петровна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врач-дерматолог государственного  бюджетного   учреждения здравоохранения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Пермкого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края  «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Уинская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центральная районная больница»</w:t>
            </w:r>
            <w:r w:rsidR="000E734F"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Мухаметханова</w:t>
            </w:r>
            <w:proofErr w:type="spellEnd"/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Алина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Фадисовна</w:t>
            </w:r>
            <w:proofErr w:type="spellEnd"/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врач-невропатолог государственного бюджетного  учреждения здравоохранения  Пермского края «Уинская центральная районная больница»</w:t>
            </w:r>
            <w:r w:rsidR="000E734F"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Орлова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Светлана Викторовна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врач-психиатр государственного бюджетного    учреждения здравоохранения Пермского края «Уинская центральная районная больница»</w:t>
            </w:r>
            <w:r w:rsidR="000E734F"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69052F">
        <w:trPr>
          <w:gridAfter w:val="3"/>
          <w:wAfter w:w="515" w:type="dxa"/>
        </w:trPr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Черемных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Татьяна Михайловна</w:t>
            </w:r>
          </w:p>
        </w:tc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врач-окулист государственного бюджетного  учреждения здравоохранения  Пермского края «Уинская центральная районная больница»</w:t>
            </w:r>
            <w:r w:rsidR="000E734F">
              <w:t xml:space="preserve"> </w:t>
            </w:r>
            <w:r w:rsidR="000E734F" w:rsidRPr="000E73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</w:tbl>
    <w:p w:rsidR="00815F4F" w:rsidRDefault="00815F4F">
      <w:r>
        <w:br w:type="page"/>
      </w:r>
    </w:p>
    <w:tbl>
      <w:tblPr>
        <w:tblW w:w="100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3"/>
        <w:gridCol w:w="2532"/>
        <w:gridCol w:w="3783"/>
      </w:tblGrid>
      <w:tr w:rsidR="000E734F" w:rsidRPr="0039335C" w:rsidTr="00815F4F">
        <w:trPr>
          <w:gridAfter w:val="1"/>
          <w:wAfter w:w="3783" w:type="dxa"/>
        </w:trPr>
        <w:tc>
          <w:tcPr>
            <w:tcW w:w="6315" w:type="dxa"/>
            <w:gridSpan w:val="2"/>
            <w:tcBorders>
              <w:top w:val="single" w:sz="4" w:space="0" w:color="auto"/>
            </w:tcBorders>
            <w:vAlign w:val="center"/>
          </w:tcPr>
          <w:p w:rsidR="000E734F" w:rsidRPr="0039335C" w:rsidRDefault="000E734F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815F4F">
        <w:tc>
          <w:tcPr>
            <w:tcW w:w="3783" w:type="dxa"/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  <w:tc>
          <w:tcPr>
            <w:tcW w:w="6315" w:type="dxa"/>
            <w:gridSpan w:val="2"/>
            <w:vAlign w:val="center"/>
          </w:tcPr>
          <w:p w:rsidR="0039335C" w:rsidRPr="0039335C" w:rsidRDefault="00815F4F" w:rsidP="000E734F">
            <w:pPr>
              <w:widowControl w:val="0"/>
              <w:suppressAutoHyphens/>
              <w:spacing w:line="360" w:lineRule="exact"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Приложение № 2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к постановлению администрации 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Уинского муниципального округа</w:t>
            </w:r>
          </w:p>
          <w:p w:rsidR="0039335C" w:rsidRPr="0039335C" w:rsidRDefault="0006068F" w:rsidP="0039335C">
            <w:pPr>
              <w:widowControl w:val="0"/>
              <w:suppressAutoHyphens/>
              <w:snapToGrid w:val="0"/>
              <w:jc w:val="right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06068F">
              <w:rPr>
                <w:b/>
              </w:rPr>
              <w:t>13.01.2025   259-01-01-02-3</w:t>
            </w:r>
          </w:p>
        </w:tc>
      </w:tr>
      <w:tr w:rsidR="0039335C" w:rsidRPr="0039335C" w:rsidTr="00815F4F">
        <w:tc>
          <w:tcPr>
            <w:tcW w:w="10098" w:type="dxa"/>
            <w:gridSpan w:val="3"/>
            <w:tcBorders>
              <w:bottom w:val="single" w:sz="4" w:space="0" w:color="auto"/>
            </w:tcBorders>
            <w:vAlign w:val="center"/>
          </w:tcPr>
          <w:p w:rsidR="00815F4F" w:rsidRDefault="00815F4F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 xml:space="preserve">Резервный состав комиссии 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center"/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sz w:val="28"/>
                <w:szCs w:val="28"/>
                <w:lang w:eastAsia="en-US" w:bidi="en-US"/>
              </w:rPr>
              <w:t>по первоначальной постановке граждан на воинский учет</w:t>
            </w:r>
          </w:p>
          <w:p w:rsidR="0039335C" w:rsidRPr="0039335C" w:rsidRDefault="0039335C" w:rsidP="0039335C">
            <w:pPr>
              <w:widowControl w:val="0"/>
              <w:suppressAutoHyphens/>
              <w:spacing w:line="360" w:lineRule="exact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815F4F">
        <w:tc>
          <w:tcPr>
            <w:tcW w:w="100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Председатель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 xml:space="preserve"> 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комиссии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по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 xml:space="preserve"> ППГВУ</w:t>
            </w:r>
          </w:p>
        </w:tc>
      </w:tr>
      <w:tr w:rsidR="0039335C" w:rsidRPr="0039335C" w:rsidTr="00815F4F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Феденева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Ирина Николаевна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начальник отделения подготовки и призыва граждан на военную службу военного комиссариата Ординского и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Уинского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районов Пермского края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(по согласованию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)</w:t>
            </w:r>
          </w:p>
        </w:tc>
      </w:tr>
      <w:tr w:rsidR="0039335C" w:rsidRPr="0039335C" w:rsidTr="00815F4F"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Секретарь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 xml:space="preserve"> 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комиссии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по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 xml:space="preserve"> ППГВУ</w:t>
            </w:r>
          </w:p>
        </w:tc>
      </w:tr>
      <w:tr w:rsidR="0039335C" w:rsidRPr="0039335C" w:rsidTr="00815F4F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Нахиева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Гульнара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Гайнуловна</w:t>
            </w:r>
            <w:proofErr w:type="spellEnd"/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медсестра педиатрического кабинета, государственного  бюджетного  учреждения здравоохранения Пермского края  «Уинская центральная районная больница»</w:t>
            </w:r>
            <w:r w:rsidR="00815F4F"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815F4F"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                                                 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Члены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комиссии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val="en-US" w:eastAsia="en-US" w:bidi="en-US"/>
              </w:rPr>
              <w:t>:</w:t>
            </w:r>
          </w:p>
        </w:tc>
      </w:tr>
      <w:tr w:rsidR="0039335C" w:rsidRPr="0039335C" w:rsidTr="00815F4F"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Представитель администрации Уинского муниципального округа: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815F4F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Киприянова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Марина Михайловна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заместитель главы администрации   Уинского муниципального округа по социальным вопросам</w:t>
            </w:r>
          </w:p>
        </w:tc>
      </w:tr>
      <w:tr w:rsidR="0039335C" w:rsidRPr="0039335C" w:rsidTr="00815F4F"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Егоров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Владимир Сергеевич</w:t>
            </w:r>
          </w:p>
        </w:tc>
        <w:tc>
          <w:tcPr>
            <w:tcW w:w="6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помощник начальника отделения подготовки, призыва и набора граждан на военную службу  по профессионально – психологическому отбору военного комиссариата Ординского и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Уинского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районов Пермского края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815F4F">
        <w:tc>
          <w:tcPr>
            <w:tcW w:w="10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Врачи – специалисты</w:t>
            </w:r>
          </w:p>
          <w:p w:rsidR="0039335C" w:rsidRPr="0039335C" w:rsidRDefault="0039335C" w:rsidP="0039335C">
            <w:pPr>
              <w:widowControl w:val="0"/>
              <w:suppressAutoHyphens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муниципального </w:t>
            </w:r>
            <w:proofErr w:type="gram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бюджетного  учреждения</w:t>
            </w:r>
            <w:proofErr w:type="gram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здравоохранения Пермского края </w:t>
            </w:r>
          </w:p>
          <w:p w:rsidR="0039335C" w:rsidRPr="0039335C" w:rsidRDefault="0039335C" w:rsidP="0039335C">
            <w:pPr>
              <w:widowControl w:val="0"/>
              <w:suppressAutoHyphens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«Уинская центральная районная больница»</w:t>
            </w:r>
          </w:p>
        </w:tc>
      </w:tr>
      <w:tr w:rsidR="0039335C" w:rsidRPr="0039335C" w:rsidTr="00815F4F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Бурмасова</w:t>
            </w:r>
            <w:proofErr w:type="spellEnd"/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Ольга Ивановна</w:t>
            </w:r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врач-стоматолог государственного бюджетного  учреждения здравоохранения Пермского края «Уинская центральная районная больница»</w:t>
            </w:r>
            <w:r w:rsidR="00815F4F"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815F4F"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врач-психиатр</w:t>
            </w:r>
          </w:p>
        </w:tc>
        <w:tc>
          <w:tcPr>
            <w:tcW w:w="6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815F4F"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Музаитова</w:t>
            </w:r>
            <w:proofErr w:type="spell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Ирина 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Самигуловна</w:t>
            </w:r>
            <w:proofErr w:type="spellEnd"/>
          </w:p>
        </w:tc>
        <w:tc>
          <w:tcPr>
            <w:tcW w:w="6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врач-педиатр </w:t>
            </w:r>
            <w:proofErr w:type="gram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государственного  бюджетного</w:t>
            </w:r>
            <w:proofErr w:type="gramEnd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  учреждения здравоохранения  Пермского края «Уинская центральная районная больница», врач руководящий работой по медицинскому освидетельствованию граждан при первоначальной постановке на воинский учет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</w:p>
        </w:tc>
      </w:tr>
      <w:tr w:rsidR="0039335C" w:rsidRPr="0039335C" w:rsidTr="00815F4F"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врач-окулист</w:t>
            </w:r>
          </w:p>
        </w:tc>
        <w:tc>
          <w:tcPr>
            <w:tcW w:w="6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815F4F"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врач-невропатолог</w:t>
            </w:r>
          </w:p>
        </w:tc>
        <w:tc>
          <w:tcPr>
            <w:tcW w:w="6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815F4F"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</w:t>
            </w:r>
            <w:proofErr w:type="spellStart"/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оториноларинголог</w:t>
            </w:r>
            <w:proofErr w:type="spellEnd"/>
          </w:p>
        </w:tc>
        <w:tc>
          <w:tcPr>
            <w:tcW w:w="6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815F4F"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 – дерматолог</w:t>
            </w:r>
          </w:p>
        </w:tc>
        <w:tc>
          <w:tcPr>
            <w:tcW w:w="6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  <w:tr w:rsidR="0039335C" w:rsidRPr="0039335C" w:rsidTr="00815F4F">
        <w:tc>
          <w:tcPr>
            <w:tcW w:w="37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jc w:val="center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врач-хирург</w:t>
            </w:r>
          </w:p>
        </w:tc>
        <w:tc>
          <w:tcPr>
            <w:tcW w:w="6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От Министерства здравоохранения Пермского края</w:t>
            </w:r>
            <w:r w:rsid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 xml:space="preserve"> </w:t>
            </w:r>
            <w:r w:rsidR="00815F4F" w:rsidRPr="00815F4F"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(по согласованию)</w:t>
            </w:r>
          </w:p>
        </w:tc>
      </w:tr>
    </w:tbl>
    <w:p w:rsidR="00815F4F" w:rsidRDefault="00815F4F" w:rsidP="0039335C">
      <w:pPr>
        <w:widowControl w:val="0"/>
        <w:suppressAutoHyphens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815F4F" w:rsidRDefault="00815F4F">
      <w:pPr>
        <w:rPr>
          <w:rFonts w:eastAsia="Lucida Sans Unicode" w:cs="Tahoma"/>
          <w:color w:val="000000"/>
          <w:sz w:val="28"/>
          <w:szCs w:val="28"/>
          <w:lang w:eastAsia="en-US" w:bidi="en-US"/>
        </w:rPr>
      </w:pPr>
      <w:r>
        <w:rPr>
          <w:rFonts w:eastAsia="Lucida Sans Unicode" w:cs="Tahoma"/>
          <w:color w:val="000000"/>
          <w:sz w:val="28"/>
          <w:szCs w:val="28"/>
          <w:lang w:eastAsia="en-US" w:bidi="en-US"/>
        </w:rPr>
        <w:br w:type="page"/>
      </w:r>
    </w:p>
    <w:p w:rsidR="0039335C" w:rsidRPr="0039335C" w:rsidRDefault="0039335C" w:rsidP="0039335C">
      <w:pPr>
        <w:widowControl w:val="0"/>
        <w:suppressAutoHyphens/>
        <w:rPr>
          <w:rFonts w:eastAsia="Lucida Sans Unicode" w:cs="Tahoma"/>
          <w:color w:val="000000"/>
          <w:sz w:val="28"/>
          <w:szCs w:val="28"/>
          <w:lang w:eastAsia="en-US" w:bidi="en-US"/>
        </w:rPr>
      </w:pPr>
    </w:p>
    <w:p w:rsidR="0039335C" w:rsidRPr="0039335C" w:rsidRDefault="0039335C" w:rsidP="00815F4F">
      <w:pPr>
        <w:widowControl w:val="0"/>
        <w:suppressAutoHyphens/>
        <w:ind w:left="-720" w:right="-185"/>
        <w:jc w:val="right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              Приложение № 3                                                                               к </w:t>
      </w:r>
      <w:proofErr w:type="gramStart"/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>постановлению  администрации</w:t>
      </w:r>
      <w:proofErr w:type="gramEnd"/>
    </w:p>
    <w:p w:rsidR="0039335C" w:rsidRPr="0039335C" w:rsidRDefault="0039335C" w:rsidP="00815F4F">
      <w:pPr>
        <w:widowControl w:val="0"/>
        <w:suppressAutoHyphens/>
        <w:ind w:left="-720" w:right="-185"/>
        <w:jc w:val="right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                                                                                         Уинского муниципального округа                                                                 </w:t>
      </w:r>
    </w:p>
    <w:p w:rsidR="0039335C" w:rsidRPr="0039335C" w:rsidRDefault="0039335C" w:rsidP="00815F4F">
      <w:pPr>
        <w:widowControl w:val="0"/>
        <w:suppressAutoHyphens/>
        <w:ind w:left="-720" w:right="-185"/>
        <w:jc w:val="right"/>
        <w:rPr>
          <w:rFonts w:eastAsia="Lucida Sans Unicode" w:cs="Tahoma"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 xml:space="preserve"> 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</w:r>
      <w:r w:rsidR="0006068F" w:rsidRPr="0006068F">
        <w:rPr>
          <w:b/>
        </w:rPr>
        <w:t>13.01.2025   259-01-01-02-3</w:t>
      </w:r>
      <w:r w:rsidRPr="0039335C">
        <w:rPr>
          <w:rFonts w:eastAsia="Lucida Sans Unicode" w:cs="Tahoma"/>
          <w:color w:val="000000"/>
          <w:sz w:val="28"/>
          <w:szCs w:val="28"/>
          <w:lang w:eastAsia="en-US" w:bidi="en-US"/>
        </w:rPr>
        <w:tab/>
        <w:t xml:space="preserve"> </w:t>
      </w:r>
    </w:p>
    <w:p w:rsidR="0039335C" w:rsidRPr="0039335C" w:rsidRDefault="0039335C" w:rsidP="0039335C">
      <w:pPr>
        <w:widowControl w:val="0"/>
        <w:suppressAutoHyphens/>
        <w:ind w:left="-720" w:right="-185"/>
        <w:jc w:val="right"/>
        <w:rPr>
          <w:rFonts w:eastAsia="Lucida Sans Unicode" w:cs="Tahoma"/>
          <w:color w:val="000000"/>
          <w:lang w:eastAsia="en-US" w:bidi="en-US"/>
        </w:rPr>
      </w:pPr>
    </w:p>
    <w:p w:rsidR="0039335C" w:rsidRPr="0039335C" w:rsidRDefault="0039335C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b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 xml:space="preserve">ПЛАН </w:t>
      </w:r>
    </w:p>
    <w:p w:rsidR="0039335C" w:rsidRPr="0039335C" w:rsidRDefault="0039335C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b/>
          <w:color w:val="000000"/>
          <w:sz w:val="28"/>
          <w:szCs w:val="28"/>
          <w:lang w:eastAsia="en-US" w:bidi="en-US"/>
        </w:rPr>
      </w:pPr>
      <w:r w:rsidRPr="0039335C"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 xml:space="preserve">      мероприятий по воспитательной и культурно- массовой работе при проведении первоначальной постановки на воинский учет граждан </w:t>
      </w:r>
    </w:p>
    <w:p w:rsidR="0039335C" w:rsidRPr="0039335C" w:rsidRDefault="0039335C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</w:pPr>
      <w:r w:rsidRPr="0039335C"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>2008</w:t>
      </w:r>
      <w:r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>года</w:t>
      </w:r>
      <w:proofErr w:type="spellEnd"/>
      <w:r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>рождения</w:t>
      </w:r>
      <w:proofErr w:type="spellEnd"/>
      <w:r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 xml:space="preserve"> в 20</w:t>
      </w:r>
      <w:r w:rsidRPr="0039335C">
        <w:rPr>
          <w:rFonts w:eastAsia="Lucida Sans Unicode" w:cs="Tahoma"/>
          <w:b/>
          <w:color w:val="000000"/>
          <w:sz w:val="28"/>
          <w:szCs w:val="28"/>
          <w:lang w:eastAsia="en-US" w:bidi="en-US"/>
        </w:rPr>
        <w:t>25</w:t>
      </w:r>
      <w:r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 xml:space="preserve"> </w:t>
      </w:r>
      <w:proofErr w:type="spellStart"/>
      <w:r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>году</w:t>
      </w:r>
      <w:proofErr w:type="spellEnd"/>
      <w:r w:rsidRPr="0039335C">
        <w:rPr>
          <w:rFonts w:eastAsia="Lucida Sans Unicode" w:cs="Tahoma"/>
          <w:b/>
          <w:color w:val="000000"/>
          <w:sz w:val="28"/>
          <w:szCs w:val="28"/>
          <w:lang w:val="en-US" w:eastAsia="en-US" w:bidi="en-US"/>
        </w:rPr>
        <w:t xml:space="preserve"> </w:t>
      </w:r>
    </w:p>
    <w:p w:rsidR="0039335C" w:rsidRPr="0039335C" w:rsidRDefault="0039335C" w:rsidP="0039335C">
      <w:pPr>
        <w:widowControl w:val="0"/>
        <w:suppressAutoHyphens/>
        <w:ind w:left="-720" w:right="-185"/>
        <w:jc w:val="center"/>
        <w:rPr>
          <w:rFonts w:eastAsia="Lucida Sans Unicode" w:cs="Tahoma"/>
          <w:color w:val="000000"/>
          <w:sz w:val="32"/>
          <w:szCs w:val="32"/>
          <w:lang w:val="en-US" w:eastAsia="en-US" w:bidi="en-US"/>
        </w:rPr>
      </w:pPr>
    </w:p>
    <w:tbl>
      <w:tblPr>
        <w:tblW w:w="0" w:type="auto"/>
        <w:tblInd w:w="180" w:type="dxa"/>
        <w:tblLayout w:type="fixed"/>
        <w:tblLook w:val="0000" w:firstRow="0" w:lastRow="0" w:firstColumn="0" w:lastColumn="0" w:noHBand="0" w:noVBand="0"/>
      </w:tblPr>
      <w:tblGrid>
        <w:gridCol w:w="701"/>
        <w:gridCol w:w="3338"/>
        <w:gridCol w:w="1480"/>
        <w:gridCol w:w="2698"/>
        <w:gridCol w:w="1992"/>
      </w:tblGrid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№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п/п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Наименование</w:t>
            </w:r>
            <w:proofErr w:type="spellEnd"/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Мероприятий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Дата</w:t>
            </w:r>
            <w:proofErr w:type="spellEnd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Ответственные</w:t>
            </w:r>
            <w:proofErr w:type="spell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Отметка</w:t>
            </w:r>
            <w:proofErr w:type="spellEnd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 xml:space="preserve"> 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о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b/>
                <w:color w:val="000000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b/>
                <w:color w:val="000000"/>
                <w:lang w:val="en-US" w:eastAsia="en-US" w:bidi="en-US"/>
              </w:rPr>
              <w:t>выполнении</w:t>
            </w:r>
            <w:proofErr w:type="spellEnd"/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1.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Собеседование по организации и проведению первоначальной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постановки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на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воинский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учет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Ежедневно в дни работы комиссии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по ППГВУ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 9.00-9.45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Гражданский персонал военного комиссариата Ординского и </w:t>
            </w:r>
            <w:proofErr w:type="spellStart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Уинского</w:t>
            </w:r>
            <w:proofErr w:type="spellEnd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районов Пермского края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(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по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согласованию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2.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Лекция по выполнению Федеральных  законов Российской Федерации «О воинской обязанности и военной службе» и «Об альтернативной гражданской службе»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Ежедневно в дни работы комиссии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по ППГВУ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 9.00-10.00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Военный комиссар Ординского и </w:t>
            </w:r>
            <w:proofErr w:type="spellStart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Уинского</w:t>
            </w:r>
            <w:proofErr w:type="spellEnd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районов Пермского края 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(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по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согласованию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3.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Собеседование по вопросу отбора граждан в </w:t>
            </w:r>
            <w:proofErr w:type="spellStart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военно</w:t>
            </w:r>
            <w:proofErr w:type="spellEnd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образовательные учреждения профессионального образования МО РФ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Ежедневно в дни работы комиссии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по ППГВУ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Гражданский персонал военного комиссариата Ординского и </w:t>
            </w:r>
            <w:proofErr w:type="spellStart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Уинского</w:t>
            </w:r>
            <w:proofErr w:type="spellEnd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районов Пермского края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(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по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согласованию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4.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Лекция по уголовной и административной ответственности за нарушение воинского 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учета</w:t>
            </w:r>
            <w:proofErr w:type="spell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Ежедневно в дни работы комиссии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по ППГВУ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 10.30-11.00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Прокурор </w:t>
            </w:r>
          </w:p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Уинского округа 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(по согласованию)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</w:p>
        </w:tc>
      </w:tr>
      <w:tr w:rsidR="0039335C" w:rsidRPr="0039335C" w:rsidTr="00BB7F33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5.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Собеседование с врачом наркологом о вреде курения, злоупотребления алкоголя, наркотиков и немедицинских препаратов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Ежедневно в дни работы комиссии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по ППГВУ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Врач – нарколог государственного </w:t>
            </w:r>
            <w:proofErr w:type="gramStart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бюджетного  учреждения</w:t>
            </w:r>
            <w:proofErr w:type="gramEnd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здравоохранения  Пермского края «Уинская центральная районная больница»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</w:p>
        </w:tc>
      </w:tr>
      <w:tr w:rsidR="0039335C" w:rsidRPr="0039335C" w:rsidTr="00BB7F33">
        <w:trPr>
          <w:trHeight w:val="9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6.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Правила воинского учета граждан подлежащих призыву в Вооруженные Силы Российской Федерации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815F4F">
            <w:pPr>
              <w:widowControl w:val="0"/>
              <w:suppressAutoHyphens/>
              <w:snapToGrid w:val="0"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Ежедневно в дни работы комиссии 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по ППГВУ</w:t>
            </w:r>
          </w:p>
          <w:p w:rsidR="0039335C" w:rsidRPr="0039335C" w:rsidRDefault="0039335C" w:rsidP="00815F4F">
            <w:pPr>
              <w:widowControl w:val="0"/>
              <w:suppressAutoHyphens/>
              <w:ind w:right="67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</w:t>
            </w: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 15.30-16.00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Гражданский персонал военного комиссариата Ординского и </w:t>
            </w:r>
            <w:proofErr w:type="spellStart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>Уинского</w:t>
            </w:r>
            <w:proofErr w:type="spellEnd"/>
            <w:r w:rsidRPr="0039335C">
              <w:rPr>
                <w:rFonts w:eastAsia="Lucida Sans Unicode" w:cs="Tahoma"/>
                <w:color w:val="000000"/>
                <w:lang w:eastAsia="en-US" w:bidi="en-US"/>
              </w:rPr>
              <w:t xml:space="preserve"> районов Пермского края</w:t>
            </w:r>
          </w:p>
          <w:p w:rsidR="0039335C" w:rsidRPr="0039335C" w:rsidRDefault="0039335C" w:rsidP="0039335C">
            <w:pPr>
              <w:widowControl w:val="0"/>
              <w:suppressAutoHyphens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(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по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 xml:space="preserve"> </w:t>
            </w:r>
            <w:proofErr w:type="spellStart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согласованию</w:t>
            </w:r>
            <w:proofErr w:type="spellEnd"/>
            <w:r w:rsidRPr="0039335C">
              <w:rPr>
                <w:rFonts w:eastAsia="Lucida Sans Unicode" w:cs="Tahoma"/>
                <w:color w:val="000000"/>
                <w:lang w:val="en-US" w:eastAsia="en-US" w:bidi="en-US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5C" w:rsidRPr="0039335C" w:rsidRDefault="0039335C" w:rsidP="0039335C">
            <w:pPr>
              <w:widowControl w:val="0"/>
              <w:suppressAutoHyphens/>
              <w:snapToGrid w:val="0"/>
              <w:ind w:right="-185"/>
              <w:jc w:val="center"/>
              <w:rPr>
                <w:rFonts w:eastAsia="Lucida Sans Unicode" w:cs="Tahoma"/>
                <w:color w:val="000000"/>
                <w:lang w:val="en-US" w:eastAsia="en-US" w:bidi="en-US"/>
              </w:rPr>
            </w:pPr>
          </w:p>
        </w:tc>
      </w:tr>
    </w:tbl>
    <w:p w:rsidR="0039335C" w:rsidRPr="0039335C" w:rsidRDefault="0039335C" w:rsidP="0039335C">
      <w:pPr>
        <w:widowControl w:val="0"/>
        <w:suppressAutoHyphens/>
        <w:rPr>
          <w:rFonts w:eastAsia="Lucida Sans Unicode" w:cs="Tahoma"/>
          <w:color w:val="000000"/>
          <w:lang w:val="en-US" w:eastAsia="en-US" w:bidi="en-US"/>
        </w:rPr>
        <w:sectPr w:rsidR="0039335C" w:rsidRPr="0039335C">
          <w:footnotePr>
            <w:pos w:val="beneathText"/>
          </w:footnotePr>
          <w:pgSz w:w="11905" w:h="16837"/>
          <w:pgMar w:top="454" w:right="510" w:bottom="1134" w:left="1134" w:header="720" w:footer="720" w:gutter="0"/>
          <w:cols w:space="720"/>
          <w:docGrid w:linePitch="360"/>
        </w:sectPr>
      </w:pPr>
      <w:bookmarkStart w:id="0" w:name="_GoBack"/>
      <w:bookmarkEnd w:id="0"/>
    </w:p>
    <w:p w:rsidR="00167C4F" w:rsidRPr="00371F42" w:rsidRDefault="00167C4F" w:rsidP="00815F4F">
      <w:pPr>
        <w:pStyle w:val="a4"/>
        <w:spacing w:line="276" w:lineRule="auto"/>
        <w:ind w:firstLine="0"/>
        <w:rPr>
          <w:szCs w:val="28"/>
        </w:rPr>
      </w:pPr>
    </w:p>
    <w:sectPr w:rsidR="00167C4F" w:rsidRPr="00371F42" w:rsidSect="00D27B70">
      <w:footerReference w:type="default" r:id="rId9"/>
      <w:pgSz w:w="11906" w:h="16838" w:code="9"/>
      <w:pgMar w:top="1134" w:right="567" w:bottom="0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E5" w:rsidRDefault="00371CE5">
      <w:r>
        <w:separator/>
      </w:r>
    </w:p>
  </w:endnote>
  <w:endnote w:type="continuationSeparator" w:id="0">
    <w:p w:rsidR="00371CE5" w:rsidRDefault="0037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E5" w:rsidRDefault="00371CE5">
      <w:r>
        <w:separator/>
      </w:r>
    </w:p>
  </w:footnote>
  <w:footnote w:type="continuationSeparator" w:id="0">
    <w:p w:rsidR="00371CE5" w:rsidRDefault="00371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D1B7482"/>
    <w:multiLevelType w:val="multilevel"/>
    <w:tmpl w:val="E2E278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05DD"/>
    <w:rsid w:val="00020472"/>
    <w:rsid w:val="000225B5"/>
    <w:rsid w:val="000563CA"/>
    <w:rsid w:val="0006068F"/>
    <w:rsid w:val="000657C5"/>
    <w:rsid w:val="000862DA"/>
    <w:rsid w:val="000D2784"/>
    <w:rsid w:val="000E734F"/>
    <w:rsid w:val="00121CF1"/>
    <w:rsid w:val="00167C4F"/>
    <w:rsid w:val="001D02CD"/>
    <w:rsid w:val="00285B39"/>
    <w:rsid w:val="002C37BB"/>
    <w:rsid w:val="0031396A"/>
    <w:rsid w:val="00344940"/>
    <w:rsid w:val="00355C39"/>
    <w:rsid w:val="00360208"/>
    <w:rsid w:val="00360E96"/>
    <w:rsid w:val="00371CE5"/>
    <w:rsid w:val="00371F42"/>
    <w:rsid w:val="0039335C"/>
    <w:rsid w:val="003D1166"/>
    <w:rsid w:val="00470FB3"/>
    <w:rsid w:val="00482A25"/>
    <w:rsid w:val="00502140"/>
    <w:rsid w:val="00502F9B"/>
    <w:rsid w:val="00536FED"/>
    <w:rsid w:val="00561D39"/>
    <w:rsid w:val="005919F3"/>
    <w:rsid w:val="005B7C2C"/>
    <w:rsid w:val="006155F3"/>
    <w:rsid w:val="00615DA1"/>
    <w:rsid w:val="00637B08"/>
    <w:rsid w:val="0064117D"/>
    <w:rsid w:val="0066436B"/>
    <w:rsid w:val="0069052F"/>
    <w:rsid w:val="00754B5F"/>
    <w:rsid w:val="0078616F"/>
    <w:rsid w:val="007B79B7"/>
    <w:rsid w:val="007E4ADC"/>
    <w:rsid w:val="00815F4F"/>
    <w:rsid w:val="0081735F"/>
    <w:rsid w:val="00817ACA"/>
    <w:rsid w:val="008B1016"/>
    <w:rsid w:val="008D16CB"/>
    <w:rsid w:val="009169CE"/>
    <w:rsid w:val="00997F4C"/>
    <w:rsid w:val="009D2749"/>
    <w:rsid w:val="00AF1655"/>
    <w:rsid w:val="00B115B0"/>
    <w:rsid w:val="00B1278C"/>
    <w:rsid w:val="00B40D6C"/>
    <w:rsid w:val="00BB0CD5"/>
    <w:rsid w:val="00BB6EA3"/>
    <w:rsid w:val="00C04B4A"/>
    <w:rsid w:val="00C21C12"/>
    <w:rsid w:val="00C57E08"/>
    <w:rsid w:val="00C80448"/>
    <w:rsid w:val="00C9435A"/>
    <w:rsid w:val="00D27B70"/>
    <w:rsid w:val="00DD25F7"/>
    <w:rsid w:val="00E55D54"/>
    <w:rsid w:val="00EB54EA"/>
    <w:rsid w:val="00EE4580"/>
    <w:rsid w:val="00F0391D"/>
    <w:rsid w:val="00F72695"/>
    <w:rsid w:val="00FB5662"/>
    <w:rsid w:val="00FC1030"/>
    <w:rsid w:val="00FF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8DFD31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character" w:styleId="ad">
    <w:name w:val="Hyperlink"/>
    <w:basedOn w:val="a0"/>
    <w:rsid w:val="00360208"/>
    <w:rPr>
      <w:color w:val="0563C1" w:themeColor="hyperlink"/>
      <w:u w:val="single"/>
    </w:rPr>
  </w:style>
  <w:style w:type="table" w:styleId="ae">
    <w:name w:val="Table Grid"/>
    <w:basedOn w:val="a1"/>
    <w:rsid w:val="00561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1221</Words>
  <Characters>10008</Characters>
  <Application>Microsoft Office Word</Application>
  <DocSecurity>0</DocSecurity>
  <Lines>83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2025-01-13T06:50:00Z</dcterms:created>
  <dcterms:modified xsi:type="dcterms:W3CDTF">2025-01-13T06:50:00Z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