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10" w:rsidRDefault="009A0E10" w:rsidP="009A0E10">
      <w:pPr>
        <w:ind w:firstLine="708"/>
        <w:jc w:val="center"/>
      </w:pPr>
      <w:r w:rsidRPr="009A0E10">
        <w:rPr>
          <w:b/>
        </w:rPr>
        <w:t>Извещение о возможном предоставлении земельного участка в аренду</w:t>
      </w:r>
      <w:r w:rsidR="00F208BC">
        <w:rPr>
          <w:b/>
          <w:bCs/>
        </w:rPr>
        <w:t xml:space="preserve"> </w:t>
      </w:r>
      <w:r w:rsidR="00F208BC" w:rsidRPr="00F208BC">
        <w:rPr>
          <w:b/>
          <w:bCs/>
        </w:rPr>
        <w:t>сельскохозяйственным организациям, получающим государственную поддержку в сфере развития сельского хозяйства</w:t>
      </w:r>
      <w:r w:rsidR="00F208BC">
        <w:rPr>
          <w:b/>
          <w:bCs/>
        </w:rPr>
        <w:t xml:space="preserve"> для сельскохозяйственного производства</w:t>
      </w:r>
    </w:p>
    <w:p w:rsidR="00C76544" w:rsidRPr="00144376" w:rsidRDefault="00C76544" w:rsidP="00C76544">
      <w:pPr>
        <w:ind w:firstLine="708"/>
        <w:jc w:val="both"/>
      </w:pPr>
      <w:r w:rsidRPr="00144376">
        <w:t>Управление имущественных и земельных отношений администрации Уинского муниципа</w:t>
      </w:r>
      <w:r w:rsidR="00F208BC">
        <w:t>льного округа, в соответствии с п.8</w:t>
      </w:r>
      <w:r w:rsidRPr="00144376">
        <w:t xml:space="preserve"> ст. 10 Федерального закона от 24.07.2002 № 101-ФЗ «Об обороте земель сельскохозяйственного назначения», решениями Думы Уинского муниципального округа от 25.06.2020 № 138 «Об утверждении Положения о порядке управления и распоряжения муниципальной собственностью Уинского муниципального округа Пермского края», от 25.06.2022 № 137 «Об утверждении Положения об Управлении имущественных и земельных отношений администрации Уинского муниципального округа Пермского края», сообщ</w:t>
      </w:r>
      <w:r w:rsidR="00ED1729">
        <w:t>ает о возможности предоставлении в</w:t>
      </w:r>
      <w:r w:rsidRPr="00144376">
        <w:t xml:space="preserve"> аренду</w:t>
      </w:r>
      <w:r w:rsidR="00DE51AC" w:rsidRPr="00144376">
        <w:t xml:space="preserve"> сельскохозяйственной организации или крестьянскому (фермерскому) хозяйству</w:t>
      </w:r>
      <w:r w:rsidRPr="00144376">
        <w:t xml:space="preserve"> земельного участка из земель сельскохозяйственного назначения, предназначенного для сел</w:t>
      </w:r>
      <w:r w:rsidR="00ED1729">
        <w:t>ьскохозяйственного производства</w:t>
      </w:r>
      <w:bookmarkStart w:id="0" w:name="_GoBack"/>
      <w:bookmarkEnd w:id="0"/>
      <w:r w:rsidRPr="00144376">
        <w:t>, выделенного в счет земельных долей и находящегося в муниципальной собственности Уинского муниципального округа, использующ</w:t>
      </w:r>
      <w:r w:rsidR="00DE51AC" w:rsidRPr="00144376">
        <w:t>им</w:t>
      </w:r>
      <w:r w:rsidRPr="00144376">
        <w:t xml:space="preserve"> такой земельный участок.</w:t>
      </w:r>
    </w:p>
    <w:p w:rsidR="00C76544" w:rsidRPr="00144376" w:rsidRDefault="00C76544" w:rsidP="00C76544">
      <w:pPr>
        <w:ind w:firstLine="708"/>
        <w:jc w:val="both"/>
      </w:pPr>
      <w:r w:rsidRPr="00144376">
        <w:t>Сведения о земельн</w:t>
      </w:r>
      <w:r w:rsidR="00E32CA8">
        <w:t>ых участках</w:t>
      </w:r>
      <w:r w:rsidRPr="00144376">
        <w:t>:</w:t>
      </w:r>
    </w:p>
    <w:p w:rsidR="00C76544" w:rsidRDefault="00C76544" w:rsidP="00E32CA8">
      <w:pPr>
        <w:ind w:firstLine="708"/>
        <w:jc w:val="both"/>
        <w:rPr>
          <w:bCs/>
        </w:rPr>
      </w:pPr>
      <w:r w:rsidRPr="00144376">
        <w:t>- местоположение:</w:t>
      </w:r>
      <w:r w:rsidR="00287B38">
        <w:t xml:space="preserve"> Российская Федерация,</w:t>
      </w:r>
      <w:r w:rsidRPr="00144376">
        <w:t xml:space="preserve"> </w:t>
      </w:r>
      <w:r w:rsidR="00E32CA8">
        <w:t xml:space="preserve">Пермский край, </w:t>
      </w:r>
      <w:r w:rsidR="00B26567">
        <w:t xml:space="preserve">муниципальный округ </w:t>
      </w:r>
      <w:r w:rsidR="00E32CA8">
        <w:t xml:space="preserve">Уинский, </w:t>
      </w:r>
      <w:r w:rsidR="00287B38">
        <w:t xml:space="preserve">деревня </w:t>
      </w:r>
      <w:proofErr w:type="spellStart"/>
      <w:r w:rsidR="00287B38">
        <w:t>Иштеряки</w:t>
      </w:r>
      <w:proofErr w:type="spellEnd"/>
      <w:r w:rsidR="00287B38">
        <w:t xml:space="preserve">, </w:t>
      </w:r>
      <w:r w:rsidR="00B26567">
        <w:t>в грани</w:t>
      </w:r>
      <w:r w:rsidR="000B4A54">
        <w:t>цах колхоза «Луч</w:t>
      </w:r>
      <w:r w:rsidR="00B26567">
        <w:t xml:space="preserve">», с </w:t>
      </w:r>
      <w:r w:rsidR="000B4A54">
        <w:t>кадастровым</w:t>
      </w:r>
      <w:r w:rsidRPr="00144376">
        <w:t xml:space="preserve"> номер</w:t>
      </w:r>
      <w:r w:rsidR="000B4A54">
        <w:t>ом</w:t>
      </w:r>
      <w:r w:rsidRPr="00144376">
        <w:t xml:space="preserve"> </w:t>
      </w:r>
      <w:r w:rsidRPr="00144376">
        <w:rPr>
          <w:bCs/>
        </w:rPr>
        <w:t>59:36:</w:t>
      </w:r>
      <w:r w:rsidR="00764A0B">
        <w:rPr>
          <w:bCs/>
        </w:rPr>
        <w:t>0790001:555</w:t>
      </w:r>
      <w:r w:rsidRPr="00144376">
        <w:rPr>
          <w:bCs/>
        </w:rPr>
        <w:t xml:space="preserve">, площадь – </w:t>
      </w:r>
      <w:r w:rsidR="00764A0B">
        <w:rPr>
          <w:bCs/>
        </w:rPr>
        <w:t>1620300</w:t>
      </w:r>
      <w:r w:rsidRPr="00144376">
        <w:rPr>
          <w:bCs/>
        </w:rPr>
        <w:t xml:space="preserve"> </w:t>
      </w:r>
      <w:r w:rsidR="00E32CA8">
        <w:rPr>
          <w:bCs/>
        </w:rPr>
        <w:t>кв.м.</w:t>
      </w:r>
      <w:r w:rsidR="00DE51AC" w:rsidRPr="00144376">
        <w:rPr>
          <w:bCs/>
        </w:rPr>
        <w:t xml:space="preserve">, вид разрешенного использования – для сельскохозяйственного </w:t>
      </w:r>
      <w:r w:rsidR="00B26567">
        <w:rPr>
          <w:bCs/>
        </w:rPr>
        <w:t>производства</w:t>
      </w:r>
      <w:r w:rsidR="00226CBF">
        <w:rPr>
          <w:bCs/>
        </w:rPr>
        <w:t>.</w:t>
      </w:r>
    </w:p>
    <w:p w:rsidR="006D008C" w:rsidRDefault="00C76544" w:rsidP="00C76544">
      <w:pPr>
        <w:ind w:firstLine="708"/>
        <w:jc w:val="both"/>
      </w:pPr>
      <w:r w:rsidRPr="00144376">
        <w:rPr>
          <w:bCs/>
        </w:rPr>
        <w:t>С заявлением о заключении договора купли-продажи или аренды земельного участка обращаться по адресу: Пермский край, Уинский район, с. Уинское, ул. Коммунистическая, 2, тел (34259) 2 33 89.</w:t>
      </w:r>
    </w:p>
    <w:sectPr w:rsidR="006D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44"/>
    <w:rsid w:val="000B4A54"/>
    <w:rsid w:val="00143BC0"/>
    <w:rsid w:val="00144376"/>
    <w:rsid w:val="00200202"/>
    <w:rsid w:val="00226CBF"/>
    <w:rsid w:val="00287B38"/>
    <w:rsid w:val="00395FDF"/>
    <w:rsid w:val="004F545D"/>
    <w:rsid w:val="005B3051"/>
    <w:rsid w:val="006D008C"/>
    <w:rsid w:val="00764A0B"/>
    <w:rsid w:val="008E69E5"/>
    <w:rsid w:val="009A0E10"/>
    <w:rsid w:val="00AD4E3B"/>
    <w:rsid w:val="00B26567"/>
    <w:rsid w:val="00C76544"/>
    <w:rsid w:val="00DE51AC"/>
    <w:rsid w:val="00E32CA8"/>
    <w:rsid w:val="00ED1729"/>
    <w:rsid w:val="00F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C686"/>
  <w15:chartTrackingRefBased/>
  <w15:docId w15:val="{6654EA3E-FF06-474D-A733-0182C9B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2024-04-03T06:03:00Z</dcterms:created>
  <dcterms:modified xsi:type="dcterms:W3CDTF">2025-02-13T09:27:00Z</dcterms:modified>
</cp:coreProperties>
</file>