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DD" w:rsidRPr="00873C8C" w:rsidRDefault="00A24BDD" w:rsidP="00873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C8C">
        <w:rPr>
          <w:rFonts w:ascii="Times New Roman" w:hAnsi="Times New Roman" w:cs="Times New Roman"/>
          <w:b/>
          <w:sz w:val="24"/>
          <w:szCs w:val="24"/>
        </w:rPr>
        <w:t>Взаимодействие с налоговой службой через личный кабинет экономит время налогоплательщика</w:t>
      </w:r>
    </w:p>
    <w:p w:rsidR="00A24BDD" w:rsidRDefault="00A24BDD" w:rsidP="00873C8C">
      <w:pPr>
        <w:pStyle w:val="a5"/>
        <w:shd w:val="clear" w:color="auto" w:fill="FFFFFF"/>
        <w:spacing w:before="0" w:beforeAutospacing="0" w:after="0" w:afterAutospacing="0"/>
        <w:jc w:val="both"/>
      </w:pPr>
      <w:r w:rsidRPr="00873C8C">
        <w:t xml:space="preserve">Более </w:t>
      </w:r>
      <w:r w:rsidR="00873C8C" w:rsidRPr="00873C8C">
        <w:t>1,2 млн.</w:t>
      </w:r>
      <w:r w:rsidRPr="00873C8C">
        <w:t xml:space="preserve"> жителей </w:t>
      </w:r>
      <w:r w:rsidR="00873C8C" w:rsidRPr="00873C8C">
        <w:t>Пермского края</w:t>
      </w:r>
      <w:r w:rsidRPr="00873C8C">
        <w:t xml:space="preserve"> зарегистрированы в сервисе «</w:t>
      </w:r>
      <w:hyperlink r:id="rId6" w:tgtFrame="_blank" w:history="1">
        <w:r w:rsidRPr="00873C8C">
          <w:rPr>
            <w:rStyle w:val="a4"/>
            <w:rFonts w:eastAsiaTheme="majorEastAsia"/>
            <w:color w:val="auto"/>
            <w:u w:val="none"/>
          </w:rPr>
          <w:t>Личный кабинет налогоплательщика для физических лиц</w:t>
        </w:r>
      </w:hyperlink>
      <w:r w:rsidRPr="00873C8C">
        <w:t>». За 2024</w:t>
      </w:r>
      <w:r w:rsidR="00873C8C" w:rsidRPr="00873C8C">
        <w:t xml:space="preserve"> год личные кабинеты открыли 220 тысяч человек. С начала 2025 – 27,8</w:t>
      </w:r>
      <w:r w:rsidRPr="00873C8C">
        <w:t xml:space="preserve"> тысяч.</w:t>
      </w:r>
    </w:p>
    <w:p w:rsidR="00873C8C" w:rsidRPr="00873C8C" w:rsidRDefault="00873C8C" w:rsidP="00873C8C">
      <w:pPr>
        <w:pStyle w:val="a5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A24BDD" w:rsidRPr="00873C8C" w:rsidRDefault="00A24BDD" w:rsidP="00873C8C">
      <w:pPr>
        <w:pStyle w:val="a5"/>
        <w:shd w:val="clear" w:color="auto" w:fill="FFFFFF"/>
        <w:spacing w:before="0" w:beforeAutospacing="0" w:after="300" w:afterAutospacing="0"/>
        <w:jc w:val="both"/>
      </w:pPr>
      <w:r w:rsidRPr="00873C8C">
        <w:t xml:space="preserve">Популярность электронного сервиса ФНС России постоянно увеличивается, так как личный кабинет ФЛ – самый простой и быстрый способ взаимодействия с налоговыми органами. Чаще всего налогоплательщики пользуются сервисом для заполнения налоговых деклараций и уплаты налогов. Наиболее удобный способ подачи декларации формы 3-НДФЛ – это ее заполнение и отправка через личный кабинет. В данном случае посещать налоговый орган не нужно – все документы можно направить в электронном виде, а </w:t>
      </w:r>
      <w:proofErr w:type="spellStart"/>
      <w:r w:rsidRPr="00873C8C">
        <w:t>предзаполнение</w:t>
      </w:r>
      <w:proofErr w:type="spellEnd"/>
      <w:r w:rsidRPr="00873C8C">
        <w:t xml:space="preserve"> декларации в личном кабинете избавляет от возможных ошибок.</w:t>
      </w:r>
    </w:p>
    <w:p w:rsidR="00A24BDD" w:rsidRPr="00873C8C" w:rsidRDefault="00A24BDD" w:rsidP="00873C8C">
      <w:pPr>
        <w:pStyle w:val="a5"/>
        <w:shd w:val="clear" w:color="auto" w:fill="FFFFFF"/>
        <w:spacing w:before="0" w:beforeAutospacing="0" w:after="300" w:afterAutospacing="0"/>
        <w:jc w:val="both"/>
      </w:pPr>
      <w:r w:rsidRPr="00873C8C">
        <w:t>Сервис охватывает практически все жизненные ситуации, которые возникают у налогоплательщика при взаимодействии с налоговыми органами. С его помощью можно узнать актуальный размер задолженности, осуществить уплату налогов, скачать налоговые уведомления, а также запросить сведения о банковских счетах в электронном виде.</w:t>
      </w:r>
    </w:p>
    <w:p w:rsidR="00A24BDD" w:rsidRPr="00873C8C" w:rsidRDefault="00A24BDD" w:rsidP="00873C8C">
      <w:pPr>
        <w:pStyle w:val="a5"/>
        <w:shd w:val="clear" w:color="auto" w:fill="FFFFFF"/>
        <w:spacing w:before="0" w:beforeAutospacing="0" w:after="300" w:afterAutospacing="0"/>
        <w:jc w:val="both"/>
      </w:pPr>
      <w:r w:rsidRPr="00873C8C">
        <w:t>Получить доступ к личному кабинету вы можете лично в любом налоговом органе, независимо от места постановки на учет. При себе необходимо иметь документ, удостоверяющий личность. Получение доступа к сервису для лиц, не достигших 14 лет, осуществляется законными представителями (родителями, усыновителями, опекунами) при условии документа, подтверждающего полномочия и документа, удостоверяющего личность представителя.</w:t>
      </w:r>
    </w:p>
    <w:p w:rsidR="00A24BDD" w:rsidRPr="00873C8C" w:rsidRDefault="00A24BDD" w:rsidP="00873C8C">
      <w:pPr>
        <w:pStyle w:val="a5"/>
        <w:shd w:val="clear" w:color="auto" w:fill="FFFFFF"/>
        <w:spacing w:before="0" w:beforeAutospacing="0" w:after="300" w:afterAutospacing="0"/>
        <w:jc w:val="both"/>
      </w:pPr>
      <w:r w:rsidRPr="00873C8C">
        <w:t>Кроме того, зайти в личный кабинет можно с помощью учетной записи Единой системы идентификац</w:t>
      </w:r>
      <w:proofErr w:type="gramStart"/>
      <w:r w:rsidRPr="00873C8C">
        <w:t>ии и ау</w:t>
      </w:r>
      <w:proofErr w:type="gramEnd"/>
      <w:r w:rsidRPr="00873C8C">
        <w:t>тентификации (ЕСИА) – реквизитов доступа, используемых для авторизации на Едином портале государственных и муниципальных услуг (ЕПГУ).</w:t>
      </w:r>
    </w:p>
    <w:p w:rsidR="00B41646" w:rsidRPr="00B55E46" w:rsidRDefault="00B41646" w:rsidP="00A24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1646" w:rsidRPr="00B5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A96"/>
    <w:multiLevelType w:val="hybridMultilevel"/>
    <w:tmpl w:val="5ABA2B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F"/>
    <w:rsid w:val="000C4212"/>
    <w:rsid w:val="000D160C"/>
    <w:rsid w:val="001540EA"/>
    <w:rsid w:val="002605FB"/>
    <w:rsid w:val="00270E1A"/>
    <w:rsid w:val="00273700"/>
    <w:rsid w:val="00277738"/>
    <w:rsid w:val="003F6765"/>
    <w:rsid w:val="00461C1E"/>
    <w:rsid w:val="00514DE8"/>
    <w:rsid w:val="00567F08"/>
    <w:rsid w:val="0058651C"/>
    <w:rsid w:val="005A7BC3"/>
    <w:rsid w:val="006348D3"/>
    <w:rsid w:val="006D0D45"/>
    <w:rsid w:val="006E302C"/>
    <w:rsid w:val="00700F61"/>
    <w:rsid w:val="00730A0B"/>
    <w:rsid w:val="00774852"/>
    <w:rsid w:val="007F306F"/>
    <w:rsid w:val="00821E41"/>
    <w:rsid w:val="00855896"/>
    <w:rsid w:val="00873C8C"/>
    <w:rsid w:val="008A65F6"/>
    <w:rsid w:val="00936E2E"/>
    <w:rsid w:val="00971054"/>
    <w:rsid w:val="009819EE"/>
    <w:rsid w:val="00A117F9"/>
    <w:rsid w:val="00A24BDD"/>
    <w:rsid w:val="00A67439"/>
    <w:rsid w:val="00AD3551"/>
    <w:rsid w:val="00B3277B"/>
    <w:rsid w:val="00B41646"/>
    <w:rsid w:val="00B55E46"/>
    <w:rsid w:val="00B83FC3"/>
    <w:rsid w:val="00BE75A0"/>
    <w:rsid w:val="00C410DE"/>
    <w:rsid w:val="00D6172F"/>
    <w:rsid w:val="00DD06F0"/>
    <w:rsid w:val="00DE36D9"/>
    <w:rsid w:val="00DE7DDA"/>
    <w:rsid w:val="00E006E9"/>
    <w:rsid w:val="00E07B02"/>
    <w:rsid w:val="00E81821"/>
    <w:rsid w:val="00E90120"/>
    <w:rsid w:val="00EB7220"/>
    <w:rsid w:val="00EC1703"/>
    <w:rsid w:val="00EC2BB4"/>
    <w:rsid w:val="00ED0086"/>
    <w:rsid w:val="00EF1DFE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ql-align-justify">
    <w:name w:val="ql-align-justify"/>
    <w:basedOn w:val="a"/>
    <w:rsid w:val="00A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30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DF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2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ql-align-justify">
    <w:name w:val="ql-align-justify"/>
    <w:basedOn w:val="a"/>
    <w:rsid w:val="00A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30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DF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2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Ковалева Наталья Валерьевна</cp:lastModifiedBy>
  <cp:revision>2</cp:revision>
  <dcterms:created xsi:type="dcterms:W3CDTF">2025-03-13T06:49:00Z</dcterms:created>
  <dcterms:modified xsi:type="dcterms:W3CDTF">2025-03-13T06:49:00Z</dcterms:modified>
</cp:coreProperties>
</file>