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E31" w:rsidRPr="00731775" w:rsidRDefault="003C3E31" w:rsidP="003C3E31">
      <w:pPr>
        <w:rPr>
          <w:sz w:val="16"/>
          <w:szCs w:val="16"/>
        </w:rPr>
      </w:pPr>
    </w:p>
    <w:p w:rsidR="0045178B" w:rsidRPr="0045178B" w:rsidRDefault="0045178B" w:rsidP="0045178B">
      <w:pPr>
        <w:jc w:val="center"/>
        <w:rPr>
          <w:b/>
          <w:sz w:val="28"/>
          <w:szCs w:val="28"/>
        </w:rPr>
      </w:pPr>
      <w:r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ДУМА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proofErr w:type="gramStart"/>
      <w:r w:rsidRPr="0045178B">
        <w:rPr>
          <w:b/>
          <w:sz w:val="32"/>
          <w:szCs w:val="32"/>
        </w:rPr>
        <w:t>УИНСКОГО  МУНИЦИПАЛЬНОГО</w:t>
      </w:r>
      <w:proofErr w:type="gramEnd"/>
      <w:r w:rsidRPr="0045178B">
        <w:rPr>
          <w:b/>
          <w:sz w:val="32"/>
          <w:szCs w:val="32"/>
        </w:rPr>
        <w:t xml:space="preserve"> ОКРУГА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ПЕРМСКОГО КРАЯ</w:t>
      </w:r>
    </w:p>
    <w:p w:rsidR="0045178B" w:rsidRPr="0045178B" w:rsidRDefault="0045178B" w:rsidP="0045178B">
      <w:pPr>
        <w:jc w:val="center"/>
        <w:rPr>
          <w:b/>
          <w:sz w:val="28"/>
          <w:szCs w:val="20"/>
        </w:rPr>
      </w:pPr>
    </w:p>
    <w:p w:rsidR="0045178B" w:rsidRPr="0045178B" w:rsidRDefault="0045178B" w:rsidP="0045178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178B">
        <w:rPr>
          <w:rFonts w:ascii="Arial" w:hAnsi="Arial" w:cs="Arial"/>
          <w:b/>
          <w:sz w:val="44"/>
          <w:szCs w:val="44"/>
        </w:rPr>
        <w:t>РЕШЕНИЕ</w:t>
      </w:r>
    </w:p>
    <w:p w:rsidR="0045178B" w:rsidRDefault="0045178B" w:rsidP="0045178B">
      <w:pPr>
        <w:jc w:val="center"/>
        <w:rPr>
          <w:sz w:val="28"/>
          <w:szCs w:val="20"/>
        </w:rPr>
      </w:pPr>
    </w:p>
    <w:p w:rsidR="00D13CC5" w:rsidRPr="0045178B" w:rsidRDefault="00D13CC5" w:rsidP="0045178B">
      <w:pPr>
        <w:jc w:val="center"/>
        <w:rPr>
          <w:sz w:val="28"/>
          <w:szCs w:val="20"/>
        </w:rPr>
      </w:pPr>
    </w:p>
    <w:p w:rsidR="0045178B" w:rsidRPr="008755D8" w:rsidRDefault="008755D8" w:rsidP="0045178B">
      <w:r w:rsidRPr="008755D8">
        <w:t xml:space="preserve">                                                                                                                                            проект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02D7A" w:rsidRPr="00C00E1F" w:rsidRDefault="00E02D7A" w:rsidP="00E02D7A">
            <w:pPr>
              <w:rPr>
                <w:b/>
                <w:bCs/>
                <w:sz w:val="28"/>
                <w:szCs w:val="28"/>
              </w:rPr>
            </w:pPr>
            <w:r w:rsidRPr="00C00E1F">
              <w:rPr>
                <w:b/>
                <w:bCs/>
                <w:sz w:val="28"/>
                <w:szCs w:val="28"/>
              </w:rPr>
              <w:t xml:space="preserve">Об утверждении отчета о выполнении прогнозного плана приватизации муниципального имущества Уинского муниципального округа </w:t>
            </w:r>
          </w:p>
          <w:p w:rsidR="0045178B" w:rsidRPr="0045178B" w:rsidRDefault="00E02D7A" w:rsidP="00E02D7A">
            <w:pPr>
              <w:rPr>
                <w:b/>
                <w:bCs/>
                <w:sz w:val="28"/>
                <w:szCs w:val="28"/>
              </w:rPr>
            </w:pPr>
            <w:r w:rsidRPr="00C00E1F">
              <w:rPr>
                <w:b/>
                <w:bCs/>
                <w:sz w:val="28"/>
                <w:szCs w:val="28"/>
              </w:rPr>
              <w:t>Пермского края за 202</w:t>
            </w:r>
            <w:r w:rsidR="00174F05">
              <w:rPr>
                <w:b/>
                <w:bCs/>
                <w:sz w:val="28"/>
                <w:szCs w:val="28"/>
              </w:rPr>
              <w:t>4</w:t>
            </w:r>
            <w:r w:rsidRPr="00C00E1F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032880" w:rsidRDefault="0045178B" w:rsidP="0045178B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755D8" w:rsidRDefault="008755D8" w:rsidP="0045178B">
            <w:pPr>
              <w:jc w:val="right"/>
              <w:rPr>
                <w:bCs/>
                <w:sz w:val="28"/>
                <w:szCs w:val="28"/>
              </w:rPr>
            </w:pPr>
          </w:p>
          <w:p w:rsidR="008755D8" w:rsidRDefault="008755D8" w:rsidP="0045178B">
            <w:pPr>
              <w:jc w:val="right"/>
              <w:rPr>
                <w:bCs/>
                <w:sz w:val="28"/>
                <w:szCs w:val="28"/>
              </w:rPr>
            </w:pPr>
          </w:p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5178B" w:rsidRPr="0045178B" w:rsidRDefault="0045178B" w:rsidP="00206A7E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>Уинского муниципального округа</w:t>
            </w:r>
            <w:r w:rsidR="00662BB9">
              <w:rPr>
                <w:bCs/>
                <w:sz w:val="28"/>
                <w:szCs w:val="28"/>
              </w:rPr>
              <w:t xml:space="preserve"> </w:t>
            </w:r>
            <w:r w:rsidR="00DA7E15">
              <w:rPr>
                <w:bCs/>
                <w:sz w:val="28"/>
                <w:szCs w:val="28"/>
              </w:rPr>
              <w:t>«__» _____ 202</w:t>
            </w:r>
            <w:r w:rsidR="00206A7E">
              <w:rPr>
                <w:bCs/>
                <w:sz w:val="28"/>
                <w:szCs w:val="28"/>
              </w:rPr>
              <w:t>5</w:t>
            </w:r>
            <w:r w:rsidRPr="0045178B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D13CC5" w:rsidRDefault="00D13CC5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E02D7A" w:rsidRDefault="00E02D7A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25D4C">
        <w:rPr>
          <w:sz w:val="28"/>
          <w:szCs w:val="28"/>
        </w:rPr>
        <w:t xml:space="preserve">В соответствии с </w:t>
      </w:r>
      <w:bookmarkStart w:id="0" w:name="_Hlk193035829"/>
      <w:r w:rsidRPr="00A25D4C">
        <w:rPr>
          <w:sz w:val="28"/>
          <w:szCs w:val="28"/>
        </w:rPr>
        <w:t>Федеральным законом Российской Федерации от 21.12.2001 №</w:t>
      </w:r>
      <w:r>
        <w:rPr>
          <w:sz w:val="28"/>
          <w:szCs w:val="28"/>
        </w:rPr>
        <w:t> </w:t>
      </w:r>
      <w:r w:rsidRPr="00A25D4C">
        <w:rPr>
          <w:sz w:val="28"/>
          <w:szCs w:val="28"/>
        </w:rPr>
        <w:t xml:space="preserve">178-ФЗ «О </w:t>
      </w:r>
      <w:r w:rsidRPr="008755D8">
        <w:rPr>
          <w:sz w:val="28"/>
          <w:szCs w:val="28"/>
        </w:rPr>
        <w:t xml:space="preserve">приватизации государственного и муниципального имущества», </w:t>
      </w:r>
      <w:r w:rsidR="008755D8" w:rsidRPr="008755D8">
        <w:rPr>
          <w:sz w:val="28"/>
          <w:szCs w:val="28"/>
        </w:rPr>
        <w:t>Федеральн</w:t>
      </w:r>
      <w:r w:rsidR="008755D8" w:rsidRPr="008755D8">
        <w:rPr>
          <w:sz w:val="28"/>
          <w:szCs w:val="28"/>
        </w:rPr>
        <w:t>ым</w:t>
      </w:r>
      <w:r w:rsidR="008755D8" w:rsidRPr="008755D8">
        <w:rPr>
          <w:sz w:val="28"/>
          <w:szCs w:val="28"/>
        </w:rPr>
        <w:t xml:space="preserve"> закон</w:t>
      </w:r>
      <w:r w:rsidR="008755D8" w:rsidRPr="008755D8">
        <w:rPr>
          <w:sz w:val="28"/>
          <w:szCs w:val="28"/>
        </w:rPr>
        <w:t>ом</w:t>
      </w:r>
      <w:r w:rsidR="008755D8" w:rsidRPr="008755D8">
        <w:rPr>
          <w:sz w:val="28"/>
          <w:szCs w:val="28"/>
        </w:rPr>
        <w:t xml:space="preserve"> РФ от 06.10.2003 № 131-ФЗ «Об общих принципах организации местного самоуправления в Российской Федерации»</w:t>
      </w:r>
      <w:r w:rsidR="008755D8" w:rsidRPr="008755D8">
        <w:rPr>
          <w:sz w:val="28"/>
          <w:szCs w:val="28"/>
        </w:rPr>
        <w:t xml:space="preserve">, </w:t>
      </w:r>
      <w:r w:rsidR="008755D8" w:rsidRPr="008755D8">
        <w:rPr>
          <w:bCs/>
          <w:sz w:val="28"/>
          <w:szCs w:val="28"/>
        </w:rPr>
        <w:t>Устав</w:t>
      </w:r>
      <w:r w:rsidR="00E26B24">
        <w:rPr>
          <w:bCs/>
          <w:sz w:val="28"/>
          <w:szCs w:val="28"/>
        </w:rPr>
        <w:t>ом</w:t>
      </w:r>
      <w:r w:rsidR="008755D8" w:rsidRPr="008755D8">
        <w:rPr>
          <w:bCs/>
          <w:sz w:val="28"/>
          <w:szCs w:val="28"/>
        </w:rPr>
        <w:t xml:space="preserve"> Уинского муниципального округа Пермского края</w:t>
      </w:r>
      <w:r w:rsidR="008755D8" w:rsidRPr="008755D8">
        <w:rPr>
          <w:bCs/>
          <w:sz w:val="28"/>
          <w:szCs w:val="28"/>
        </w:rPr>
        <w:t>,</w:t>
      </w:r>
      <w:r w:rsidR="008755D8" w:rsidRPr="008755D8">
        <w:rPr>
          <w:sz w:val="28"/>
          <w:szCs w:val="28"/>
        </w:rPr>
        <w:t xml:space="preserve"> </w:t>
      </w:r>
      <w:r w:rsidRPr="008755D8">
        <w:rPr>
          <w:sz w:val="28"/>
          <w:szCs w:val="28"/>
        </w:rPr>
        <w:t>Положением о приватизации муниципального имущества Уинского муниципального округа Пермского края, утвержденным решением Думы Уинского муниципального</w:t>
      </w:r>
      <w:r w:rsidRPr="00E02D7A">
        <w:rPr>
          <w:sz w:val="28"/>
          <w:szCs w:val="28"/>
        </w:rPr>
        <w:t xml:space="preserve"> округа Пермского края от 28.10.2021 № 277</w:t>
      </w:r>
      <w:bookmarkEnd w:id="0"/>
      <w:r w:rsidRPr="00E02D7A">
        <w:rPr>
          <w:sz w:val="28"/>
          <w:szCs w:val="28"/>
        </w:rPr>
        <w:t>, Дума Уинского муниципального округа Пермского края РЕШАЕТ</w:t>
      </w:r>
      <w:r w:rsidR="00AF1DAC" w:rsidRPr="00E02D7A">
        <w:rPr>
          <w:sz w:val="28"/>
          <w:szCs w:val="28"/>
        </w:rPr>
        <w:t>:</w:t>
      </w:r>
    </w:p>
    <w:p w:rsidR="008829D7" w:rsidRPr="00E02D7A" w:rsidRDefault="00E02D7A" w:rsidP="00E02D7A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D7A">
        <w:rPr>
          <w:rFonts w:ascii="Times New Roman" w:hAnsi="Times New Roman" w:cs="Times New Roman"/>
          <w:sz w:val="28"/>
          <w:szCs w:val="28"/>
        </w:rPr>
        <w:t>Утвердить отчет о выполнении прогнозного плана приватизации муниципального имущества Уинского муниципального округа Пермского края за 202</w:t>
      </w:r>
      <w:r w:rsidR="00174F05">
        <w:rPr>
          <w:rFonts w:ascii="Times New Roman" w:hAnsi="Times New Roman" w:cs="Times New Roman"/>
          <w:sz w:val="28"/>
          <w:szCs w:val="28"/>
        </w:rPr>
        <w:t>4</w:t>
      </w:r>
      <w:r w:rsidRPr="00E02D7A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13866" w:rsidRPr="00E02D7A" w:rsidRDefault="00E02D7A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D7A">
        <w:rPr>
          <w:rFonts w:ascii="Times New Roman" w:hAnsi="Times New Roman" w:cs="Times New Roman"/>
          <w:sz w:val="28"/>
          <w:szCs w:val="28"/>
        </w:rPr>
        <w:t>Настоящее решение вступает в силу момента подписания и подлежит размещению</w:t>
      </w:r>
      <w:r w:rsidR="00564C2B" w:rsidRPr="00E02D7A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- официальном сайте администрации Уинского муниципального округа Пермского края (</w:t>
      </w:r>
      <w:hyperlink r:id="rId8" w:history="1"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uinsk</w:t>
        </w:r>
        <w:proofErr w:type="spellEnd"/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</w:rPr>
          <w:t>)»</w:t>
        </w:r>
      </w:hyperlink>
      <w:r w:rsidR="00AE6CEC" w:rsidRPr="00E02D7A">
        <w:rPr>
          <w:rFonts w:ascii="Times New Roman" w:hAnsi="Times New Roman" w:cs="Times New Roman"/>
          <w:sz w:val="28"/>
          <w:szCs w:val="28"/>
        </w:rPr>
        <w:t>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E02D7A">
        <w:rPr>
          <w:rFonts w:ascii="Times New Roman" w:hAnsi="Times New Roman" w:cs="Times New Roman"/>
          <w:sz w:val="28"/>
          <w:szCs w:val="28"/>
        </w:rPr>
        <w:t>К</w:t>
      </w:r>
      <w:r w:rsidR="0051402C" w:rsidRPr="00E02D7A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564C2B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2A2BAF" w:rsidRDefault="002A2BAF" w:rsidP="00D13CC5">
      <w:pPr>
        <w:pStyle w:val="ConsPlusNormal"/>
        <w:jc w:val="both"/>
        <w:sectPr w:rsidR="002A2BAF" w:rsidSect="008755D8">
          <w:headerReference w:type="even" r:id="rId9"/>
          <w:headerReference w:type="default" r:id="rId10"/>
          <w:pgSz w:w="11906" w:h="16838"/>
          <w:pgMar w:top="284" w:right="567" w:bottom="142" w:left="1701" w:header="709" w:footer="709" w:gutter="0"/>
          <w:cols w:space="708"/>
          <w:titlePg/>
          <w:docGrid w:linePitch="360"/>
        </w:sectPr>
      </w:pPr>
    </w:p>
    <w:p w:rsidR="002A2BAF" w:rsidRPr="002A2BAF" w:rsidRDefault="002A2BAF" w:rsidP="002A2B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93033742"/>
      <w:r w:rsidRPr="002A2B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A2BAF" w:rsidRDefault="002A2BAF" w:rsidP="002A2B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2BAF"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2A2BAF" w:rsidRDefault="002A2BAF" w:rsidP="002A2B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2BAF"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 </w:t>
      </w:r>
    </w:p>
    <w:p w:rsidR="002A2BAF" w:rsidRPr="002A2BAF" w:rsidRDefault="002A2BAF" w:rsidP="002A2B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2BAF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5178B" w:rsidRDefault="002A2BAF" w:rsidP="002A2B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2BAF"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 w:rsidRPr="002A2BAF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2A2BAF">
        <w:rPr>
          <w:rFonts w:ascii="Times New Roman" w:hAnsi="Times New Roman" w:cs="Times New Roman"/>
          <w:sz w:val="28"/>
          <w:szCs w:val="28"/>
        </w:rPr>
        <w:t>_._____ № ____</w:t>
      </w:r>
      <w:bookmarkEnd w:id="1"/>
    </w:p>
    <w:p w:rsidR="002A2BAF" w:rsidRPr="002A2BAF" w:rsidRDefault="002A2BAF" w:rsidP="002A2BAF"/>
    <w:p w:rsidR="002A2BAF" w:rsidRPr="002A2BAF" w:rsidRDefault="002A2BAF" w:rsidP="002A2BAF"/>
    <w:p w:rsidR="002A2BAF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О ВЫПОЛНЕНИИ ПРОГНОЗНОГО ПЛАНА ПРИВАТИЗАЦИИ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 Уинского муниципального округа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Пермского края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DE6CD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DE6CD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A2BAF" w:rsidRDefault="002A2BAF" w:rsidP="002A2BAF"/>
    <w:tbl>
      <w:tblPr>
        <w:tblW w:w="15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456"/>
        <w:gridCol w:w="1456"/>
        <w:gridCol w:w="1302"/>
        <w:gridCol w:w="1456"/>
        <w:gridCol w:w="1457"/>
        <w:gridCol w:w="1043"/>
        <w:gridCol w:w="1198"/>
        <w:gridCol w:w="1172"/>
      </w:tblGrid>
      <w:tr w:rsidR="002A2BAF" w:rsidRPr="00DE6CD3" w:rsidTr="002A2BAF">
        <w:trPr>
          <w:trHeight w:val="155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№ п/п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Наименование приватизируемого имущества (акций)</w:t>
            </w:r>
          </w:p>
        </w:tc>
        <w:tc>
          <w:tcPr>
            <w:tcW w:w="1456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Местонахождение имущества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Способ приватизации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Планируемые поступления (руб.)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Начальная цена (руб.)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Цена сделки приватизации, с учетом НДС (руб.)</w:t>
            </w:r>
          </w:p>
        </w:tc>
        <w:tc>
          <w:tcPr>
            <w:tcW w:w="1043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Сведения о рассрочке</w:t>
            </w:r>
          </w:p>
        </w:tc>
        <w:tc>
          <w:tcPr>
            <w:tcW w:w="1198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Поступило в бюджет (руб.)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Сумма затрат на проведение приватизации (руб.)</w:t>
            </w:r>
          </w:p>
        </w:tc>
      </w:tr>
      <w:tr w:rsidR="002A2BAF" w:rsidRPr="00624AA0" w:rsidTr="002A2BAF">
        <w:trPr>
          <w:trHeight w:val="25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 w:rsidRPr="00624AA0">
              <w:rPr>
                <w:sz w:val="20"/>
                <w:szCs w:val="20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 w:rsidRPr="00624AA0">
              <w:rPr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A2BAF" w:rsidRPr="00AE7CBA" w:rsidTr="002A2BAF">
        <w:trPr>
          <w:trHeight w:val="21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автомобиль ПАЗ 32053-70, автобус для перевозки детей, VIN Х1М3205СХС0000306, № двигателя 523400 В1009156, цвет кузова: желтый, Год выпуска: 2012, Серия, №, дата выдачи ПТС: 52 НМ 744810, выдан 13.02.2012 г. ООО «Павловский автобусный завод»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71 000,00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71 000,00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134 900,00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134 900,00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2181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здание дома культуры, назначение: нежилое, 1-этажное, общая площадь 177,4 кв.м., с кадастровым номером 59:36:0010307:5 и земельный участок, разрешенное использование: дом культуры, земли населенных пунктов, общая площадь 700 кв.м., с кадастровым номе</w:t>
            </w:r>
            <w:r w:rsidRPr="00AE7CBA">
              <w:t>ром 59:36:0010307:2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624AA0">
              <w:t>РФ, Пермский край, Уинский район, с. Аспа, ул. Ленина, д. 72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231 000,00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rPr>
                <w:color w:val="000000"/>
              </w:rPr>
              <w:t>231 000,00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AE7CBA">
              <w:t>277 200,00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231 000,00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2111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автомобиль ПАЗ 32053-70, автобус для перевозки детей, VIN Х1М3205СХА0004353, № двигателя 523400 А1007210, цвет кузова: желтый, Год выпуска: 2010, Серия, №, дата выдачи ПТС: 52 НВ 252188, выдан 06.10.2010 г. ООО «Павловский автобусный завод»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79 000,00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79 000,00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51 350,00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51 350,00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1816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HYUNDAI SONATA, VIN X7МЕN41HP8M042665, № двигателя G4GC7B252561, Цвет кузова: серебристый, Год выпуска: 2008, Серия, №, дата выдачи ПТС 61 МС 344046, выдан 09.04.20008 г. ООО «ТАГАЗ»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0,00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75 600,00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15 800,00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15 800,00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551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 xml:space="preserve">автобус специальный для перевозки детей ГАЗ-322121 VIN X9632213290651726, № двигателя *421600*90700279*, категория ТС: Д, шасси (рама) – отсутствует, кузов (кабина, прицеп) № 32210090427713, Цвет кузова: желтый, мощность двигателя, л.с. 106,8, рабочий объем двигателя, </w:t>
            </w:r>
            <w:proofErr w:type="spellStart"/>
            <w:r w:rsidRPr="00624AA0">
              <w:t>куб.см</w:t>
            </w:r>
            <w:proofErr w:type="spellEnd"/>
            <w:r w:rsidRPr="00624AA0">
              <w:t>. 2890, экологический класс третий, разрешенная максимальная масса, кг.: 3500, масса без нагрузки, кг.: 2300, год выпуска: 2009, Серия, № ПТС 52 ОМ 525718, выдан 18.02.2016 ОГИБДД МВД России по Уинскому району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430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 xml:space="preserve">автобус специальный для перевозки детей ГАЗ-322171 VIN X96322171С0731811, № двигателя *421600*С0702748*, категория ТС: Д, шасси (рама) – отсутствует, кузов (кабина, прицеп) № 322121С0508392, Цвет кузова: желтый, мощность двигателя, л.с. (кВт) 106,8 (78,5), рабочий объем двигателя, </w:t>
            </w:r>
            <w:proofErr w:type="spellStart"/>
            <w:r w:rsidRPr="00624AA0">
              <w:t>куб.см</w:t>
            </w:r>
            <w:proofErr w:type="spellEnd"/>
            <w:r w:rsidRPr="00624AA0">
              <w:t>. 2890, экологический класс третий, разрешенная максимальная масса, кг.: 3410, масса без нагрузки, кг.: 2630, год выпуска: 2012, Серия, № ПТС 52 НН 472649, выдан 16.07.2012 ООО «Автомобильный завод ГАЗ», Россия, г. Нижний Новгород, пр. Ильича, д. 5, государственный регистрационный знак В 082 ЕР 159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374 100,00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374 100,00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374 100,00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374 100,00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111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 xml:space="preserve">автобус специальный для перевозки детей ГАЗ-322121 VIN X96322121Н0822178, № двигателя *421640*G1100969*, категория ТС: Д, шасси (рама) – отсутствует, кузов (кабина, прицеп) № 322121Н0595064, Цвет кузова: желтый, мощность двигателя, л.с. (кВт) 106,8 (78,5), рабочий объем двигателя, </w:t>
            </w:r>
            <w:proofErr w:type="spellStart"/>
            <w:r w:rsidRPr="00624AA0">
              <w:t>куб.см</w:t>
            </w:r>
            <w:proofErr w:type="spellEnd"/>
            <w:r w:rsidRPr="00624AA0">
              <w:t>. 2890, экологический класс третий, разрешенная максимальная масса, кг.: 3500, масса без нагрузки, кг.: 2260, год выпуска: 2016, Серия, № ПТС 52 00 518028, выдан 21.11.2016 ООО «Автомобильный завод ГАЗ», Россия, г. Нижний Новгород, пр. Ильича, д. 5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339 000,00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339 000,00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339 000,00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339 000,00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60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здание с кадастровым номером 59:36:0340327:10, назначение нежилое, наименование – административное здание, количество этажей – 1, в том числе подземных – 0, площадь 110,4 кв.м.,</w:t>
            </w:r>
            <w:r w:rsidRPr="00624AA0">
              <w:br/>
              <w:t>- здание с кадастровым номером 59:36:0340328:18, назначение – нежилое, наименование – здание гаража, количество этажей – 1, в том числе подземных – 0, площадь 39,5 кв.м.;</w:t>
            </w:r>
            <w:r w:rsidRPr="00624AA0">
              <w:br/>
              <w:t>- земельный участок с кадастровым номером 59:36:0340327:4, категория земель – земли населенных пунктов, разрешенное использование – для размещения административного здания</w:t>
            </w:r>
            <w:r w:rsidRPr="00AE7CBA">
              <w:t>, площадь 566 кв.м.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624AA0">
              <w:t>Пермский край, Уинский муниципальный округ, с. Уинское, ул. Ленина, д. 64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286 000,00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286 000,00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286 000,00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286 000,00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2A2BAF">
        <w:trPr>
          <w:trHeight w:val="4449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 xml:space="preserve">LADA SAMARA, модификация 211440, VIN ХТА211440D5185521, № двигателя 11183. 5876262, категория ТС: В, трансмиссия механическая, с ручным управлением, шасси (рама) – отсутствует, кузов (кабина, прицеп) № ХТА211440D5185521, Цвет кузова: светло-серебристый металл, мощность двигателя, л.с. (кВт) 81,6 (60,0), рабочий объем двигателя, </w:t>
            </w:r>
            <w:proofErr w:type="spellStart"/>
            <w:r w:rsidRPr="00624AA0">
              <w:t>куб.см</w:t>
            </w:r>
            <w:proofErr w:type="spellEnd"/>
            <w:r w:rsidRPr="00624AA0">
              <w:t>. 1596, экологический класс четвертый, разрешенная максимальная масса, кг.: 1410, масса без нагрузки, кг.: 1060, год выпуска: 2013, № паспорта транспортного средства 63 НС 371956, выдан 03.01.2013 ОАО «Автоваз», Россия, Самарская область, г. Тольятти, Южное шоссе, д. 36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143 000,00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143 000,00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143 000,00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143 000,00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5F0725">
        <w:trPr>
          <w:trHeight w:val="168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 xml:space="preserve">Движимое имущество: специальное пассажирское транспортное средство (10 мест) ГАЗ-2217, VIN Х9622170060471388, № двигателя: *40522А*63058931*, категория ТС: Д,  шасси (рама): отсутствует, кузов (кабина, прицеп) № 22170060246005, Цвет кузова: ОМЕГА2, мощность двигателя, кВт: 103, рабочий объем двигателя, </w:t>
            </w:r>
            <w:proofErr w:type="spellStart"/>
            <w:r w:rsidRPr="00624AA0">
              <w:t>куб.см</w:t>
            </w:r>
            <w:proofErr w:type="spellEnd"/>
            <w:r w:rsidRPr="00624AA0">
              <w:t>.: 2464, разрешенная максимальная масса, кг.: 3080, масса без нагрузки, кг.: 2130, год выпуска: 2006, паспорт транспортного средства 52 МЕ 328347, выдан 27.04.2006 ООО «Автомобильный завод ГАЗ, Россия, г. Нижний Новгород, пр. Ильича, д. 5, государственный регистрационный знак О 730 МУ 59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201 000,00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201 000,00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281 400,00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281 400,00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2A2BAF" w:rsidRPr="00AE7CBA" w:rsidTr="005F0725">
        <w:trPr>
          <w:trHeight w:val="232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Газификация жилого фонда с. Аспа 1 очередь Уинский район, село Аспа, ул. Макарова, Школьная, Ленина, кадастровый номер: 59:36:0000000:1856, по адресу: Пермский край, Уинский район, с. Аспа, ул. Макарова, ул. Школьная, ул. Ленина</w:t>
            </w:r>
            <w:r w:rsidRPr="00624AA0">
              <w:br/>
              <w:t>Газопровод с. Суда, ул. Центральная, д. 29, протяженностью 48 метров, кадастровый номер 59:36:0000000:2114, расположенный по адресу: Пермский край, Уинский район, с. Суда, ул. Центральная, д. 29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>
              <w:t>Пермский край, Уинский муниципальный округ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2 104 744,00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2 104 744,00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AE7CBA">
              <w:t>2 525 637,60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198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2 104 698,00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4 000,00</w:t>
            </w:r>
          </w:p>
        </w:tc>
      </w:tr>
      <w:tr w:rsidR="005F0725" w:rsidRPr="00624AA0" w:rsidTr="00022927">
        <w:trPr>
          <w:gridAfter w:val="1"/>
          <w:wAfter w:w="1172" w:type="dxa"/>
          <w:trHeight w:val="25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5F0725" w:rsidRPr="00624AA0" w:rsidRDefault="005F0725" w:rsidP="0029266D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624A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5F0725" w:rsidRPr="00624AA0" w:rsidRDefault="005F0725" w:rsidP="0029266D">
            <w:pPr>
              <w:rPr>
                <w:b/>
                <w:bCs/>
                <w:sz w:val="20"/>
                <w:szCs w:val="20"/>
              </w:rPr>
            </w:pPr>
            <w:r w:rsidRPr="00624AA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56" w:type="dxa"/>
          </w:tcPr>
          <w:p w:rsidR="005F0725" w:rsidRPr="00624AA0" w:rsidRDefault="005F0725" w:rsidP="0029266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25" w:rsidRPr="00624AA0" w:rsidRDefault="005F0725" w:rsidP="0029266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25" w:rsidRPr="00624AA0" w:rsidRDefault="005F0725" w:rsidP="0029266D">
            <w:pPr>
              <w:rPr>
                <w:b/>
                <w:bCs/>
                <w:sz w:val="20"/>
                <w:szCs w:val="20"/>
              </w:rPr>
            </w:pPr>
            <w:r w:rsidRPr="00624AA0">
              <w:rPr>
                <w:b/>
                <w:bCs/>
                <w:sz w:val="20"/>
                <w:szCs w:val="20"/>
              </w:rPr>
              <w:t> </w:t>
            </w:r>
            <w:r w:rsidR="00730FD4">
              <w:rPr>
                <w:b/>
                <w:bCs/>
                <w:sz w:val="20"/>
                <w:szCs w:val="20"/>
              </w:rPr>
              <w:t>3870744,00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25" w:rsidRPr="00624AA0" w:rsidRDefault="00730FD4" w:rsidP="002926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3946444,00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25" w:rsidRPr="00624AA0" w:rsidRDefault="00730FD4" w:rsidP="002926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4470387,60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F0725" w:rsidRPr="00624AA0" w:rsidRDefault="005F0725" w:rsidP="0029266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</w:tcPr>
          <w:p w:rsidR="005F0725" w:rsidRPr="00624AA0" w:rsidRDefault="00730FD4" w:rsidP="002926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4003248,00</w:t>
            </w:r>
          </w:p>
        </w:tc>
      </w:tr>
    </w:tbl>
    <w:p w:rsidR="002A2BAF" w:rsidRDefault="002A2BAF" w:rsidP="002A2BAF"/>
    <w:p w:rsidR="002A2BAF" w:rsidRPr="002A2BAF" w:rsidRDefault="002A2BAF" w:rsidP="002A2BAF">
      <w:pPr>
        <w:tabs>
          <w:tab w:val="left" w:pos="2160"/>
        </w:tabs>
      </w:pPr>
    </w:p>
    <w:sectPr w:rsidR="002A2BAF" w:rsidRPr="002A2BAF" w:rsidSect="002A2BAF">
      <w:pgSz w:w="16838" w:h="11906" w:orient="landscape"/>
      <w:pgMar w:top="851" w:right="678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9A0" w:rsidRDefault="00A109A0">
      <w:r>
        <w:separator/>
      </w:r>
    </w:p>
  </w:endnote>
  <w:endnote w:type="continuationSeparator" w:id="0">
    <w:p w:rsidR="00A109A0" w:rsidRDefault="00A1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9A0" w:rsidRDefault="00A109A0">
      <w:r>
        <w:separator/>
      </w:r>
    </w:p>
  </w:footnote>
  <w:footnote w:type="continuationSeparator" w:id="0">
    <w:p w:rsidR="00A109A0" w:rsidRDefault="00A1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8D8" w:rsidRDefault="007D0B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8D8" w:rsidRPr="006151CA" w:rsidRDefault="007D0B23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564C2B">
      <w:rPr>
        <w:noProof/>
        <w:sz w:val="24"/>
      </w:rPr>
      <w:t>2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 w15:restartNumberingAfterBreak="0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 w15:restartNumberingAfterBreak="0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 w15:restartNumberingAfterBreak="0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 w15:restartNumberingAfterBreak="0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370565427">
    <w:abstractNumId w:val="15"/>
  </w:num>
  <w:num w:numId="2" w16cid:durableId="1166242819">
    <w:abstractNumId w:val="14"/>
  </w:num>
  <w:num w:numId="3" w16cid:durableId="200289790">
    <w:abstractNumId w:val="10"/>
  </w:num>
  <w:num w:numId="4" w16cid:durableId="449513366">
    <w:abstractNumId w:val="11"/>
  </w:num>
  <w:num w:numId="5" w16cid:durableId="1994602625">
    <w:abstractNumId w:val="12"/>
  </w:num>
  <w:num w:numId="6" w16cid:durableId="1975211135">
    <w:abstractNumId w:val="13"/>
  </w:num>
  <w:num w:numId="7" w16cid:durableId="1367025962">
    <w:abstractNumId w:val="9"/>
  </w:num>
  <w:num w:numId="8" w16cid:durableId="2057577958">
    <w:abstractNumId w:val="1"/>
  </w:num>
  <w:num w:numId="9" w16cid:durableId="277883109">
    <w:abstractNumId w:val="3"/>
  </w:num>
  <w:num w:numId="10" w16cid:durableId="733163993">
    <w:abstractNumId w:val="7"/>
  </w:num>
  <w:num w:numId="11" w16cid:durableId="1527671510">
    <w:abstractNumId w:val="6"/>
  </w:num>
  <w:num w:numId="12" w16cid:durableId="113912126">
    <w:abstractNumId w:val="2"/>
  </w:num>
  <w:num w:numId="13" w16cid:durableId="452675612">
    <w:abstractNumId w:val="5"/>
  </w:num>
  <w:num w:numId="14" w16cid:durableId="1176967794">
    <w:abstractNumId w:val="0"/>
  </w:num>
  <w:num w:numId="15" w16cid:durableId="723286864">
    <w:abstractNumId w:val="8"/>
  </w:num>
  <w:num w:numId="16" w16cid:durableId="830607490">
    <w:abstractNumId w:val="16"/>
  </w:num>
  <w:num w:numId="17" w16cid:durableId="1962572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64"/>
    <w:rsid w:val="00003FB8"/>
    <w:rsid w:val="00005C33"/>
    <w:rsid w:val="000108D7"/>
    <w:rsid w:val="00012FFF"/>
    <w:rsid w:val="00013E0F"/>
    <w:rsid w:val="00022F7B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74F05"/>
    <w:rsid w:val="00175FCE"/>
    <w:rsid w:val="00185675"/>
    <w:rsid w:val="00186419"/>
    <w:rsid w:val="001877FE"/>
    <w:rsid w:val="001A0F63"/>
    <w:rsid w:val="001A4886"/>
    <w:rsid w:val="001C3E00"/>
    <w:rsid w:val="001D4686"/>
    <w:rsid w:val="001E0304"/>
    <w:rsid w:val="001E70A6"/>
    <w:rsid w:val="001E7BB9"/>
    <w:rsid w:val="00206A7E"/>
    <w:rsid w:val="00206C1E"/>
    <w:rsid w:val="00216746"/>
    <w:rsid w:val="00224BA0"/>
    <w:rsid w:val="00226EA5"/>
    <w:rsid w:val="00234EE3"/>
    <w:rsid w:val="002448C9"/>
    <w:rsid w:val="002923D6"/>
    <w:rsid w:val="002A0F3C"/>
    <w:rsid w:val="002A1ACE"/>
    <w:rsid w:val="002A2BAF"/>
    <w:rsid w:val="002B094A"/>
    <w:rsid w:val="002B1C1D"/>
    <w:rsid w:val="002C247A"/>
    <w:rsid w:val="002C3A54"/>
    <w:rsid w:val="002E3924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6A0C"/>
    <w:rsid w:val="00410597"/>
    <w:rsid w:val="00413589"/>
    <w:rsid w:val="00413866"/>
    <w:rsid w:val="00436027"/>
    <w:rsid w:val="00442425"/>
    <w:rsid w:val="0045178B"/>
    <w:rsid w:val="00454D82"/>
    <w:rsid w:val="004602AB"/>
    <w:rsid w:val="00465929"/>
    <w:rsid w:val="00473630"/>
    <w:rsid w:val="004849E2"/>
    <w:rsid w:val="004C4622"/>
    <w:rsid w:val="004D15C7"/>
    <w:rsid w:val="004D7C2A"/>
    <w:rsid w:val="004E202C"/>
    <w:rsid w:val="004F2C64"/>
    <w:rsid w:val="00512DE9"/>
    <w:rsid w:val="00513E5B"/>
    <w:rsid w:val="0051402C"/>
    <w:rsid w:val="005535DD"/>
    <w:rsid w:val="00555446"/>
    <w:rsid w:val="00564C2B"/>
    <w:rsid w:val="00565627"/>
    <w:rsid w:val="005832F0"/>
    <w:rsid w:val="00584919"/>
    <w:rsid w:val="00587CA9"/>
    <w:rsid w:val="00592500"/>
    <w:rsid w:val="00593BAC"/>
    <w:rsid w:val="00597D64"/>
    <w:rsid w:val="005A2C9B"/>
    <w:rsid w:val="005A6372"/>
    <w:rsid w:val="005A787D"/>
    <w:rsid w:val="005C0383"/>
    <w:rsid w:val="005C29C1"/>
    <w:rsid w:val="005E2282"/>
    <w:rsid w:val="005E7A04"/>
    <w:rsid w:val="005F0725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30FD4"/>
    <w:rsid w:val="00741729"/>
    <w:rsid w:val="00745D05"/>
    <w:rsid w:val="00747680"/>
    <w:rsid w:val="00751FB9"/>
    <w:rsid w:val="007653B2"/>
    <w:rsid w:val="00775D0F"/>
    <w:rsid w:val="00777983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DA9"/>
    <w:rsid w:val="008456CE"/>
    <w:rsid w:val="0084745B"/>
    <w:rsid w:val="00852252"/>
    <w:rsid w:val="008722C2"/>
    <w:rsid w:val="008755D8"/>
    <w:rsid w:val="00880B17"/>
    <w:rsid w:val="00882543"/>
    <w:rsid w:val="008829D7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5F9A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6D57"/>
    <w:rsid w:val="009F5504"/>
    <w:rsid w:val="00A0606B"/>
    <w:rsid w:val="00A109A0"/>
    <w:rsid w:val="00A12390"/>
    <w:rsid w:val="00A149D3"/>
    <w:rsid w:val="00A20EB5"/>
    <w:rsid w:val="00A41778"/>
    <w:rsid w:val="00A60806"/>
    <w:rsid w:val="00A82939"/>
    <w:rsid w:val="00A9390E"/>
    <w:rsid w:val="00AA66A2"/>
    <w:rsid w:val="00AB289C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5065B"/>
    <w:rsid w:val="00C5341E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21B7C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B484A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02D7A"/>
    <w:rsid w:val="00E10BD3"/>
    <w:rsid w:val="00E26B24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90524"/>
  <w15:docId w15:val="{8BC15F8D-057D-4A8C-A03D-5F63EBD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sk.r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B086-A02F-48C5-8761-71F1E409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Admin</cp:lastModifiedBy>
  <cp:revision>4</cp:revision>
  <cp:lastPrinted>2022-11-17T11:09:00Z</cp:lastPrinted>
  <dcterms:created xsi:type="dcterms:W3CDTF">2025-03-16T11:37:00Z</dcterms:created>
  <dcterms:modified xsi:type="dcterms:W3CDTF">2025-03-16T11:47:00Z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