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59D6" w:rsidRPr="002F59D6" w:rsidRDefault="002F59D6" w:rsidP="002F59D6">
      <w:pPr>
        <w:pStyle w:val="a4"/>
        <w:ind w:firstLine="708"/>
        <w:jc w:val="right"/>
        <w:rPr>
          <w:b/>
          <w:sz w:val="27"/>
          <w:szCs w:val="27"/>
          <w:lang w:val="ru-RU"/>
        </w:rPr>
      </w:pPr>
      <w:r w:rsidRPr="002F59D6">
        <w:rPr>
          <w:b/>
          <w:sz w:val="27"/>
          <w:szCs w:val="27"/>
          <w:lang w:val="ru-RU"/>
        </w:rPr>
        <w:t>25.06.2025   259-01-01-02-150</w:t>
      </w:r>
    </w:p>
    <w:p w:rsidR="00C874D2" w:rsidRPr="00FE0E46" w:rsidRDefault="00C874D2" w:rsidP="00C874D2">
      <w:pPr>
        <w:pStyle w:val="a4"/>
        <w:ind w:firstLine="708"/>
        <w:rPr>
          <w:sz w:val="27"/>
          <w:szCs w:val="27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FBB55E4" wp14:editId="30DAE4D8">
                <wp:simplePos x="0" y="0"/>
                <wp:positionH relativeFrom="margin">
                  <wp:posOffset>-346710</wp:posOffset>
                </wp:positionH>
                <wp:positionV relativeFrom="page">
                  <wp:posOffset>3009900</wp:posOffset>
                </wp:positionV>
                <wp:extent cx="3105150" cy="2524125"/>
                <wp:effectExtent l="0" t="0" r="0" b="9525"/>
                <wp:wrapTopAndBottom/>
                <wp:docPr id="10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5150" cy="2524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74D2" w:rsidRPr="00FE0E46" w:rsidRDefault="00C874D2" w:rsidP="00C874D2">
                            <w:pPr>
                              <w:ind w:firstLine="6"/>
                              <w:rPr>
                                <w:b/>
                                <w:sz w:val="27"/>
                                <w:szCs w:val="27"/>
                              </w:rPr>
                            </w:pPr>
                            <w:r w:rsidRPr="00FE0E46">
                              <w:rPr>
                                <w:b/>
                                <w:bCs/>
                                <w:sz w:val="27"/>
                                <w:szCs w:val="27"/>
                              </w:rPr>
                              <w:t>О внесении изменений в приложение 2, утвержденное постановлением администрации Уинского муниципального округа от 26.05.2020 № 259-01-03-196 «</w:t>
                            </w:r>
                            <w:r w:rsidRPr="00FE0E46">
                              <w:rPr>
                                <w:b/>
                                <w:iCs/>
                                <w:sz w:val="27"/>
                                <w:szCs w:val="27"/>
                              </w:rPr>
                              <w:t>Об утверждении Положения о Координационном совете по межнациональным и межконфессиональным вопросам при главе Уинского муниципального округа-главе администрации Уинского муниципального округа Пермского края</w:t>
                            </w:r>
                            <w:r w:rsidRPr="00FE0E46">
                              <w:rPr>
                                <w:b/>
                                <w:bCs/>
                                <w:sz w:val="27"/>
                                <w:szCs w:val="27"/>
                              </w:rPr>
                              <w:t>»</w:t>
                            </w:r>
                          </w:p>
                          <w:p w:rsidR="00344940" w:rsidRDefault="00344940" w:rsidP="00C874D2">
                            <w:pPr>
                              <w:pStyle w:val="a3"/>
                              <w:spacing w:after="0" w:line="240" w:lineRule="auto"/>
                              <w:jc w:val="both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type w14:anchorId="5FBB55E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27.3pt;margin-top:237pt;width:244.5pt;height:198.7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" filled="f" stroked="f">
                <v:textbox inset="0,0,0,0">
                  <w:txbxContent>
                    <w:p w:rsidR="00C874D2" w:rsidRPr="00FE0E46" w:rsidRDefault="00C874D2" w:rsidP="00C874D2">
                      <w:pPr>
                        <w:ind w:firstLine="6"/>
                        <w:rPr>
                          <w:b/>
                          <w:sz w:val="27"/>
                          <w:szCs w:val="27"/>
                        </w:rPr>
                      </w:pPr>
                      <w:r w:rsidRPr="00FE0E46">
                        <w:rPr>
                          <w:b/>
                          <w:bCs/>
                          <w:sz w:val="27"/>
                          <w:szCs w:val="27"/>
                        </w:rPr>
                        <w:t>О внесении изменений в приложение 2, утвержденное постановлением администрации Уинского муниципального округа от 26.05.2020 № 259-01-03-196 «</w:t>
                      </w:r>
                      <w:r w:rsidRPr="00FE0E46">
                        <w:rPr>
                          <w:b/>
                          <w:iCs/>
                          <w:sz w:val="27"/>
                          <w:szCs w:val="27"/>
                        </w:rPr>
                        <w:t>Об утверждении Положения о Координационном совете по межнациональным и межконфессиональным вопросам при главе Уинского муниципального округа-главе администрации Уинского муниципального округа Пермского края</w:t>
                      </w:r>
                      <w:r w:rsidRPr="00FE0E46">
                        <w:rPr>
                          <w:b/>
                          <w:bCs/>
                          <w:sz w:val="27"/>
                          <w:szCs w:val="27"/>
                        </w:rPr>
                        <w:t>»</w:t>
                      </w:r>
                    </w:p>
                    <w:p w:rsidR="00344940" w:rsidRDefault="00344940" w:rsidP="00C874D2">
                      <w:pPr>
                        <w:pStyle w:val="a3"/>
                        <w:spacing w:after="0" w:line="240" w:lineRule="auto"/>
                        <w:jc w:val="both"/>
                      </w:pPr>
                    </w:p>
                  </w:txbxContent>
                </v:textbox>
                <w10:wrap type="topAndBottom" anchorx="margin" anchory="page"/>
              </v:shape>
            </w:pict>
          </mc:Fallback>
        </mc:AlternateContent>
      </w:r>
      <w:r>
        <w:rPr>
          <w:noProof/>
          <w:lang w:val="ru-RU" w:eastAsia="ru-RU"/>
        </w:rPr>
        <w:drawing>
          <wp:anchor distT="0" distB="0" distL="114300" distR="114300" simplePos="0" relativeHeight="251665408" behindDoc="0" locked="0" layoutInCell="1" allowOverlap="1" wp14:anchorId="7D72C5E3" wp14:editId="371E9658">
            <wp:simplePos x="0" y="0"/>
            <wp:positionH relativeFrom="margin">
              <wp:posOffset>-346710</wp:posOffset>
            </wp:positionH>
            <wp:positionV relativeFrom="margin">
              <wp:posOffset>-468630</wp:posOffset>
            </wp:positionV>
            <wp:extent cx="6315710" cy="2886075"/>
            <wp:effectExtent l="0" t="0" r="1270" b="0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5710" cy="2886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ru-RU" w:eastAsia="ru-RU"/>
        </w:rPr>
        <w:drawing>
          <wp:anchor distT="0" distB="0" distL="114300" distR="114300" simplePos="0" relativeHeight="251660288" behindDoc="1" locked="0" layoutInCell="1" allowOverlap="1" wp14:anchorId="41814858" wp14:editId="17C12440">
            <wp:simplePos x="0" y="0"/>
            <wp:positionH relativeFrom="column">
              <wp:posOffset>34290</wp:posOffset>
            </wp:positionH>
            <wp:positionV relativeFrom="page">
              <wp:posOffset>306042</wp:posOffset>
            </wp:positionV>
            <wp:extent cx="5676900" cy="2743200"/>
            <wp:effectExtent l="0" t="0" r="0" b="9525"/>
            <wp:wrapTopAndBottom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E0E46">
        <w:rPr>
          <w:sz w:val="27"/>
          <w:szCs w:val="27"/>
        </w:rPr>
        <w:t>В целях приведения нормативно –</w:t>
      </w:r>
      <w:r w:rsidRPr="00FE0E46">
        <w:rPr>
          <w:sz w:val="27"/>
          <w:szCs w:val="27"/>
          <w:lang w:val="ru-RU"/>
        </w:rPr>
        <w:t xml:space="preserve"> </w:t>
      </w:r>
      <w:r w:rsidRPr="00FE0E46">
        <w:rPr>
          <w:sz w:val="27"/>
          <w:szCs w:val="27"/>
        </w:rPr>
        <w:t>правового акта в соответствие действующему законодательству, в связи с кадровыми изменениями, администрация Уинского муниципального округа</w:t>
      </w:r>
    </w:p>
    <w:p w:rsidR="00C874D2" w:rsidRPr="00FE0E46" w:rsidRDefault="00C874D2" w:rsidP="00C874D2">
      <w:pPr>
        <w:ind w:firstLine="720"/>
        <w:jc w:val="both"/>
        <w:rPr>
          <w:sz w:val="27"/>
          <w:szCs w:val="27"/>
        </w:rPr>
      </w:pPr>
      <w:r w:rsidRPr="00FE0E46">
        <w:rPr>
          <w:sz w:val="27"/>
          <w:szCs w:val="27"/>
        </w:rPr>
        <w:t>ПОСТАНОВЛЯЕТ:</w:t>
      </w:r>
    </w:p>
    <w:p w:rsidR="00C874D2" w:rsidRPr="00FE0E46" w:rsidRDefault="00C874D2" w:rsidP="00C874D2">
      <w:pPr>
        <w:pStyle w:val="aa"/>
        <w:numPr>
          <w:ilvl w:val="0"/>
          <w:numId w:val="3"/>
        </w:numPr>
        <w:jc w:val="both"/>
        <w:rPr>
          <w:iCs/>
          <w:sz w:val="27"/>
          <w:szCs w:val="27"/>
        </w:rPr>
      </w:pPr>
      <w:r w:rsidRPr="00FE0E46">
        <w:rPr>
          <w:sz w:val="27"/>
          <w:szCs w:val="27"/>
        </w:rPr>
        <w:t>В</w:t>
      </w:r>
      <w:r w:rsidRPr="00FE0E46">
        <w:rPr>
          <w:bCs/>
          <w:sz w:val="27"/>
          <w:szCs w:val="27"/>
        </w:rPr>
        <w:t>нести изменения в приложение 2, утвержденное постановлением</w:t>
      </w:r>
    </w:p>
    <w:p w:rsidR="00C874D2" w:rsidRPr="00FE0E46" w:rsidRDefault="00C874D2" w:rsidP="00C874D2">
      <w:pPr>
        <w:jc w:val="both"/>
        <w:rPr>
          <w:sz w:val="27"/>
          <w:szCs w:val="27"/>
        </w:rPr>
      </w:pPr>
      <w:r w:rsidRPr="00FE0E46">
        <w:rPr>
          <w:bCs/>
          <w:sz w:val="27"/>
          <w:szCs w:val="27"/>
        </w:rPr>
        <w:t xml:space="preserve"> администрации Уинского муниципального округа от 26.05.2020 № 259-01-03- 196 (в ред. от 24.03.2022 № 259-01-03-102, в ред. от 20.11.2024 № 259-01-03-311) «</w:t>
      </w:r>
      <w:r w:rsidRPr="00FE0E46">
        <w:rPr>
          <w:iCs/>
          <w:sz w:val="27"/>
          <w:szCs w:val="27"/>
        </w:rPr>
        <w:t>Об утверждении Положения о Координационном совете по межнациональным и межконфессиональным вопросам при главе Уинского муниципального округа - главе администрации Уинского муниципального округа Пермского края</w:t>
      </w:r>
      <w:r w:rsidRPr="00FE0E46">
        <w:rPr>
          <w:bCs/>
          <w:sz w:val="27"/>
          <w:szCs w:val="27"/>
        </w:rPr>
        <w:t>», а именно слова «Суетин Иван Валентинович» заменить на слова «</w:t>
      </w:r>
      <w:r w:rsidRPr="00FE0E46">
        <w:rPr>
          <w:sz w:val="27"/>
          <w:szCs w:val="27"/>
        </w:rPr>
        <w:t>Вековшинин Евгений Анатольевич», слова «Киприянова Марина М</w:t>
      </w:r>
      <w:bookmarkStart w:id="0" w:name="_GoBack"/>
      <w:bookmarkEnd w:id="0"/>
      <w:r w:rsidRPr="00FE0E46">
        <w:rPr>
          <w:sz w:val="27"/>
          <w:szCs w:val="27"/>
        </w:rPr>
        <w:t>ихайловна» на слова «Ефремова Ольга Владимировна».</w:t>
      </w:r>
    </w:p>
    <w:p w:rsidR="00C874D2" w:rsidRPr="00FE0E46" w:rsidRDefault="00C874D2" w:rsidP="00C874D2">
      <w:pPr>
        <w:pStyle w:val="1"/>
        <w:tabs>
          <w:tab w:val="left" w:pos="709"/>
        </w:tabs>
        <w:ind w:firstLine="426"/>
        <w:jc w:val="both"/>
        <w:rPr>
          <w:color w:val="000000"/>
          <w:sz w:val="27"/>
          <w:szCs w:val="27"/>
        </w:rPr>
      </w:pPr>
      <w:r w:rsidRPr="00FE0E46">
        <w:rPr>
          <w:sz w:val="27"/>
          <w:szCs w:val="27"/>
        </w:rPr>
        <w:tab/>
        <w:t xml:space="preserve">2. </w:t>
      </w:r>
      <w:r w:rsidRPr="00FE0E46">
        <w:rPr>
          <w:iCs/>
          <w:sz w:val="27"/>
          <w:szCs w:val="27"/>
        </w:rPr>
        <w:t xml:space="preserve"> </w:t>
      </w:r>
      <w:r w:rsidRPr="00FE0E46">
        <w:rPr>
          <w:sz w:val="27"/>
          <w:szCs w:val="27"/>
          <w:shd w:val="clear" w:color="auto" w:fill="FFFFFF"/>
        </w:rPr>
        <w:t xml:space="preserve">Настоящее постановление вступает в силу с даты размещения в сетевом издании - официальном сайте администрации </w:t>
      </w:r>
      <w:r w:rsidR="00BB1651">
        <w:rPr>
          <w:sz w:val="27"/>
          <w:szCs w:val="27"/>
          <w:shd w:val="clear" w:color="auto" w:fill="FFFFFF"/>
        </w:rPr>
        <w:t>Уинского муниципального округа П</w:t>
      </w:r>
      <w:r w:rsidRPr="00FE0E46">
        <w:rPr>
          <w:sz w:val="27"/>
          <w:szCs w:val="27"/>
          <w:shd w:val="clear" w:color="auto" w:fill="FFFFFF"/>
        </w:rPr>
        <w:t xml:space="preserve">ермского края </w:t>
      </w:r>
      <w:r w:rsidRPr="00FE0E46">
        <w:rPr>
          <w:color w:val="2C2D2E"/>
          <w:sz w:val="27"/>
          <w:szCs w:val="27"/>
          <w:shd w:val="clear" w:color="auto" w:fill="FFFFFF"/>
        </w:rPr>
        <w:t>(</w:t>
      </w:r>
      <w:hyperlink r:id="rId9" w:tgtFrame="_blank" w:history="1">
        <w:r w:rsidRPr="00FE0E46">
          <w:rPr>
            <w:rStyle w:val="af3"/>
            <w:sz w:val="27"/>
            <w:szCs w:val="27"/>
            <w:shd w:val="clear" w:color="auto" w:fill="FFFFFF"/>
          </w:rPr>
          <w:t>http://uinsk.ru</w:t>
        </w:r>
      </w:hyperlink>
      <w:r w:rsidRPr="00FE0E46">
        <w:rPr>
          <w:color w:val="2C2D2E"/>
          <w:sz w:val="27"/>
          <w:szCs w:val="27"/>
          <w:shd w:val="clear" w:color="auto" w:fill="FFFFFF"/>
        </w:rPr>
        <w:t>).</w:t>
      </w:r>
    </w:p>
    <w:p w:rsidR="00C874D2" w:rsidRPr="00FE0E46" w:rsidRDefault="00C874D2" w:rsidP="00C874D2">
      <w:pPr>
        <w:ind w:firstLine="6"/>
        <w:jc w:val="both"/>
        <w:rPr>
          <w:sz w:val="27"/>
          <w:szCs w:val="27"/>
        </w:rPr>
      </w:pPr>
      <w:r w:rsidRPr="00FE0E46">
        <w:rPr>
          <w:b/>
          <w:bCs/>
          <w:sz w:val="27"/>
          <w:szCs w:val="27"/>
        </w:rPr>
        <w:tab/>
      </w:r>
      <w:r w:rsidRPr="00FE0E46">
        <w:rPr>
          <w:sz w:val="27"/>
          <w:szCs w:val="27"/>
        </w:rPr>
        <w:t>3. Контроль за исполнением данного постановления возложить на руководителя аппарата администрации округа.</w:t>
      </w:r>
    </w:p>
    <w:p w:rsidR="00CA5574" w:rsidRPr="00FE0E46" w:rsidRDefault="00CA5574" w:rsidP="007E4ADC">
      <w:pPr>
        <w:rPr>
          <w:sz w:val="27"/>
          <w:szCs w:val="27"/>
        </w:rPr>
      </w:pPr>
    </w:p>
    <w:p w:rsidR="00C57866" w:rsidRPr="00FE0E46" w:rsidRDefault="00C57866" w:rsidP="007E4ADC">
      <w:pPr>
        <w:rPr>
          <w:sz w:val="27"/>
          <w:szCs w:val="27"/>
        </w:rPr>
      </w:pPr>
    </w:p>
    <w:p w:rsidR="009A2D67" w:rsidRPr="00FE0E46" w:rsidRDefault="009A2D67" w:rsidP="007E4ADC">
      <w:pPr>
        <w:rPr>
          <w:sz w:val="27"/>
          <w:szCs w:val="27"/>
        </w:rPr>
      </w:pPr>
      <w:r w:rsidRPr="00FE0E46">
        <w:rPr>
          <w:sz w:val="27"/>
          <w:szCs w:val="27"/>
        </w:rPr>
        <w:t xml:space="preserve">Глава муниципального округа – </w:t>
      </w:r>
    </w:p>
    <w:p w:rsidR="009A2D67" w:rsidRPr="00FE0E46" w:rsidRDefault="009A2D67" w:rsidP="007E4ADC">
      <w:pPr>
        <w:rPr>
          <w:sz w:val="27"/>
          <w:szCs w:val="27"/>
        </w:rPr>
      </w:pPr>
      <w:r w:rsidRPr="00FE0E46">
        <w:rPr>
          <w:sz w:val="27"/>
          <w:szCs w:val="27"/>
        </w:rPr>
        <w:t>глава администрации Уинского                                                         А.Н.</w:t>
      </w:r>
      <w:r w:rsidR="0063223E" w:rsidRPr="00FE0E46">
        <w:rPr>
          <w:sz w:val="27"/>
          <w:szCs w:val="27"/>
        </w:rPr>
        <w:t xml:space="preserve"> </w:t>
      </w:r>
      <w:r w:rsidRPr="00FE0E46">
        <w:rPr>
          <w:sz w:val="27"/>
          <w:szCs w:val="27"/>
        </w:rPr>
        <w:t>Зелёнкин</w:t>
      </w:r>
    </w:p>
    <w:p w:rsidR="00CA5574" w:rsidRPr="00FE0E46" w:rsidRDefault="009A2D67" w:rsidP="00C12542">
      <w:pPr>
        <w:tabs>
          <w:tab w:val="right" w:pos="9638"/>
        </w:tabs>
        <w:rPr>
          <w:color w:val="000000"/>
          <w:sz w:val="27"/>
          <w:szCs w:val="27"/>
        </w:rPr>
      </w:pPr>
      <w:r w:rsidRPr="00FE0E46">
        <w:rPr>
          <w:sz w:val="27"/>
          <w:szCs w:val="27"/>
        </w:rPr>
        <w:t>муниципального округа</w:t>
      </w:r>
    </w:p>
    <w:sectPr w:rsidR="00CA5574" w:rsidRPr="00FE0E46" w:rsidSect="00C874D2">
      <w:pgSz w:w="11906" w:h="16838" w:code="9"/>
      <w:pgMar w:top="993" w:right="567" w:bottom="0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46EA" w:rsidRDefault="00A446EA">
      <w:r>
        <w:separator/>
      </w:r>
    </w:p>
  </w:endnote>
  <w:endnote w:type="continuationSeparator" w:id="0">
    <w:p w:rsidR="00A446EA" w:rsidRDefault="00A446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46EA" w:rsidRDefault="00A446EA">
      <w:r>
        <w:separator/>
      </w:r>
    </w:p>
  </w:footnote>
  <w:footnote w:type="continuationSeparator" w:id="0">
    <w:p w:rsidR="00A446EA" w:rsidRDefault="00A446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0F0513"/>
    <w:multiLevelType w:val="hybridMultilevel"/>
    <w:tmpl w:val="A80454EA"/>
    <w:lvl w:ilvl="0" w:tplc="13DAD80E">
      <w:start w:val="1"/>
      <w:numFmt w:val="decimal"/>
      <w:lvlText w:val="%1."/>
      <w:lvlJc w:val="left"/>
      <w:pPr>
        <w:ind w:left="1515" w:hanging="765"/>
      </w:pPr>
      <w:rPr>
        <w:rFonts w:hint="default"/>
      </w:rPr>
    </w:lvl>
    <w:lvl w:ilvl="1" w:tplc="195EA8B6" w:tentative="1">
      <w:start w:val="1"/>
      <w:numFmt w:val="lowerLetter"/>
      <w:lvlText w:val="%2."/>
      <w:lvlJc w:val="left"/>
      <w:pPr>
        <w:ind w:left="1830" w:hanging="360"/>
      </w:pPr>
    </w:lvl>
    <w:lvl w:ilvl="2" w:tplc="EE8C1D3C" w:tentative="1">
      <w:start w:val="1"/>
      <w:numFmt w:val="lowerRoman"/>
      <w:lvlText w:val="%3."/>
      <w:lvlJc w:val="right"/>
      <w:pPr>
        <w:ind w:left="2550" w:hanging="180"/>
      </w:pPr>
    </w:lvl>
    <w:lvl w:ilvl="3" w:tplc="F8CE86E0" w:tentative="1">
      <w:start w:val="1"/>
      <w:numFmt w:val="decimal"/>
      <w:lvlText w:val="%4."/>
      <w:lvlJc w:val="left"/>
      <w:pPr>
        <w:ind w:left="3270" w:hanging="360"/>
      </w:pPr>
    </w:lvl>
    <w:lvl w:ilvl="4" w:tplc="BB181EC2" w:tentative="1">
      <w:start w:val="1"/>
      <w:numFmt w:val="lowerLetter"/>
      <w:lvlText w:val="%5."/>
      <w:lvlJc w:val="left"/>
      <w:pPr>
        <w:ind w:left="3990" w:hanging="360"/>
      </w:pPr>
    </w:lvl>
    <w:lvl w:ilvl="5" w:tplc="8208FFE0" w:tentative="1">
      <w:start w:val="1"/>
      <w:numFmt w:val="lowerRoman"/>
      <w:lvlText w:val="%6."/>
      <w:lvlJc w:val="right"/>
      <w:pPr>
        <w:ind w:left="4710" w:hanging="180"/>
      </w:pPr>
    </w:lvl>
    <w:lvl w:ilvl="6" w:tplc="C5E68D48" w:tentative="1">
      <w:start w:val="1"/>
      <w:numFmt w:val="decimal"/>
      <w:lvlText w:val="%7."/>
      <w:lvlJc w:val="left"/>
      <w:pPr>
        <w:ind w:left="5430" w:hanging="360"/>
      </w:pPr>
    </w:lvl>
    <w:lvl w:ilvl="7" w:tplc="72941368" w:tentative="1">
      <w:start w:val="1"/>
      <w:numFmt w:val="lowerLetter"/>
      <w:lvlText w:val="%8."/>
      <w:lvlJc w:val="left"/>
      <w:pPr>
        <w:ind w:left="6150" w:hanging="360"/>
      </w:pPr>
    </w:lvl>
    <w:lvl w:ilvl="8" w:tplc="031EF054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">
    <w:nsid w:val="2F742EA2"/>
    <w:multiLevelType w:val="hybridMultilevel"/>
    <w:tmpl w:val="1C80A6F4"/>
    <w:lvl w:ilvl="0" w:tplc="6CD6B2D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6F236BF5"/>
    <w:multiLevelType w:val="multilevel"/>
    <w:tmpl w:val="0510A430"/>
    <w:lvl w:ilvl="0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448"/>
    <w:rsid w:val="00020472"/>
    <w:rsid w:val="00045312"/>
    <w:rsid w:val="000862DA"/>
    <w:rsid w:val="000C2964"/>
    <w:rsid w:val="000D3A71"/>
    <w:rsid w:val="00133B6F"/>
    <w:rsid w:val="001844B7"/>
    <w:rsid w:val="001D02CD"/>
    <w:rsid w:val="001E1B82"/>
    <w:rsid w:val="001E3B11"/>
    <w:rsid w:val="00274329"/>
    <w:rsid w:val="002C37BB"/>
    <w:rsid w:val="002F59D6"/>
    <w:rsid w:val="003037E5"/>
    <w:rsid w:val="00344940"/>
    <w:rsid w:val="003514E9"/>
    <w:rsid w:val="003767B9"/>
    <w:rsid w:val="003E59E3"/>
    <w:rsid w:val="003E5C3D"/>
    <w:rsid w:val="00470FB3"/>
    <w:rsid w:val="00473D6D"/>
    <w:rsid w:val="00482A25"/>
    <w:rsid w:val="004C0739"/>
    <w:rsid w:val="00502F9B"/>
    <w:rsid w:val="00511B18"/>
    <w:rsid w:val="00536FED"/>
    <w:rsid w:val="005456D6"/>
    <w:rsid w:val="005B7C2C"/>
    <w:rsid w:val="006155F3"/>
    <w:rsid w:val="00625AF6"/>
    <w:rsid w:val="0063223E"/>
    <w:rsid w:val="00637B08"/>
    <w:rsid w:val="0066436B"/>
    <w:rsid w:val="00670C36"/>
    <w:rsid w:val="00692B1C"/>
    <w:rsid w:val="0069683C"/>
    <w:rsid w:val="00706CFC"/>
    <w:rsid w:val="0078616F"/>
    <w:rsid w:val="007D5FF6"/>
    <w:rsid w:val="007E4ADC"/>
    <w:rsid w:val="0081735F"/>
    <w:rsid w:val="00817ACA"/>
    <w:rsid w:val="008A2C7E"/>
    <w:rsid w:val="008B1016"/>
    <w:rsid w:val="008B4F2F"/>
    <w:rsid w:val="008D16CB"/>
    <w:rsid w:val="00916106"/>
    <w:rsid w:val="009169CE"/>
    <w:rsid w:val="00960E89"/>
    <w:rsid w:val="009727A8"/>
    <w:rsid w:val="00997F4C"/>
    <w:rsid w:val="009A2D67"/>
    <w:rsid w:val="009C4752"/>
    <w:rsid w:val="009C5158"/>
    <w:rsid w:val="009D0E88"/>
    <w:rsid w:val="009E18CB"/>
    <w:rsid w:val="009E1FE7"/>
    <w:rsid w:val="00A06171"/>
    <w:rsid w:val="00A446EA"/>
    <w:rsid w:val="00AB51E1"/>
    <w:rsid w:val="00B1278C"/>
    <w:rsid w:val="00B32E35"/>
    <w:rsid w:val="00B8164C"/>
    <w:rsid w:val="00BB0CD5"/>
    <w:rsid w:val="00BB1651"/>
    <w:rsid w:val="00BB6EA3"/>
    <w:rsid w:val="00BE1FFC"/>
    <w:rsid w:val="00C12542"/>
    <w:rsid w:val="00C57866"/>
    <w:rsid w:val="00C80448"/>
    <w:rsid w:val="00C874D2"/>
    <w:rsid w:val="00CA5574"/>
    <w:rsid w:val="00CC23FE"/>
    <w:rsid w:val="00D343E2"/>
    <w:rsid w:val="00D83D7C"/>
    <w:rsid w:val="00DF3026"/>
    <w:rsid w:val="00DF7D65"/>
    <w:rsid w:val="00E10B87"/>
    <w:rsid w:val="00E55D54"/>
    <w:rsid w:val="00E848A0"/>
    <w:rsid w:val="00E855BC"/>
    <w:rsid w:val="00EB54EA"/>
    <w:rsid w:val="00F93BC4"/>
    <w:rsid w:val="00FC0071"/>
    <w:rsid w:val="00FC1030"/>
    <w:rsid w:val="00FE0E46"/>
    <w:rsid w:val="00FE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86FC75FD-780E-41EA-AB2D-551BCC81D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475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к тексту"/>
    <w:basedOn w:val="a"/>
    <w:next w:val="a4"/>
    <w:rsid w:val="009169CE"/>
    <w:pPr>
      <w:suppressAutoHyphens/>
      <w:spacing w:after="480" w:line="240" w:lineRule="exact"/>
    </w:pPr>
    <w:rPr>
      <w:b/>
      <w:sz w:val="28"/>
      <w:szCs w:val="20"/>
    </w:rPr>
  </w:style>
  <w:style w:type="paragraph" w:customStyle="1" w:styleId="a5">
    <w:name w:val="регистрационные поля"/>
    <w:basedOn w:val="a"/>
    <w:rsid w:val="009169CE"/>
    <w:pPr>
      <w:spacing w:line="240" w:lineRule="exact"/>
      <w:jc w:val="center"/>
    </w:pPr>
    <w:rPr>
      <w:sz w:val="28"/>
      <w:szCs w:val="20"/>
      <w:lang w:val="en-US"/>
    </w:rPr>
  </w:style>
  <w:style w:type="paragraph" w:customStyle="1" w:styleId="a6">
    <w:name w:val="Исполнитель"/>
    <w:basedOn w:val="a4"/>
    <w:rsid w:val="009169CE"/>
    <w:pPr>
      <w:suppressAutoHyphens/>
      <w:spacing w:line="240" w:lineRule="exact"/>
    </w:pPr>
    <w:rPr>
      <w:szCs w:val="20"/>
    </w:rPr>
  </w:style>
  <w:style w:type="paragraph" w:styleId="a7">
    <w:name w:val="footer"/>
    <w:basedOn w:val="a"/>
    <w:link w:val="a8"/>
    <w:rsid w:val="009169CE"/>
    <w:pPr>
      <w:tabs>
        <w:tab w:val="center" w:pos="4677"/>
        <w:tab w:val="right" w:pos="9355"/>
      </w:tabs>
    </w:pPr>
    <w:rPr>
      <w:sz w:val="28"/>
      <w:szCs w:val="20"/>
      <w:lang w:val="x-none" w:eastAsia="x-none"/>
    </w:rPr>
  </w:style>
  <w:style w:type="character" w:customStyle="1" w:styleId="a8">
    <w:name w:val="Нижний колонтитул Знак"/>
    <w:link w:val="a7"/>
    <w:rsid w:val="009169CE"/>
    <w:rPr>
      <w:sz w:val="28"/>
    </w:rPr>
  </w:style>
  <w:style w:type="paragraph" w:styleId="a4">
    <w:name w:val="Body Text"/>
    <w:basedOn w:val="a"/>
    <w:link w:val="a9"/>
    <w:rsid w:val="009169CE"/>
    <w:pPr>
      <w:spacing w:line="360" w:lineRule="exact"/>
      <w:ind w:firstLine="709"/>
      <w:jc w:val="both"/>
    </w:pPr>
    <w:rPr>
      <w:sz w:val="28"/>
      <w:lang w:val="x-none" w:eastAsia="x-none"/>
    </w:rPr>
  </w:style>
  <w:style w:type="character" w:customStyle="1" w:styleId="a9">
    <w:name w:val="Основной текст Знак"/>
    <w:link w:val="a4"/>
    <w:rsid w:val="009169CE"/>
    <w:rPr>
      <w:sz w:val="28"/>
      <w:szCs w:val="24"/>
    </w:rPr>
  </w:style>
  <w:style w:type="paragraph" w:styleId="aa">
    <w:name w:val="List Paragraph"/>
    <w:basedOn w:val="a"/>
    <w:uiPriority w:val="34"/>
    <w:qFormat/>
    <w:rsid w:val="002C37BB"/>
    <w:pPr>
      <w:ind w:left="720"/>
      <w:contextualSpacing/>
    </w:pPr>
    <w:rPr>
      <w:sz w:val="28"/>
      <w:szCs w:val="20"/>
    </w:rPr>
  </w:style>
  <w:style w:type="paragraph" w:styleId="ab">
    <w:name w:val="header"/>
    <w:basedOn w:val="a"/>
    <w:link w:val="ac"/>
    <w:rsid w:val="0034494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344940"/>
    <w:rPr>
      <w:sz w:val="24"/>
      <w:szCs w:val="24"/>
    </w:rPr>
  </w:style>
  <w:style w:type="character" w:customStyle="1" w:styleId="ad">
    <w:name w:val="Основной текст_"/>
    <w:basedOn w:val="a0"/>
    <w:link w:val="1"/>
    <w:rsid w:val="009A2D67"/>
    <w:rPr>
      <w:sz w:val="28"/>
      <w:szCs w:val="28"/>
    </w:rPr>
  </w:style>
  <w:style w:type="character" w:customStyle="1" w:styleId="ae">
    <w:name w:val="Другое_"/>
    <w:basedOn w:val="a0"/>
    <w:link w:val="af"/>
    <w:rsid w:val="009A2D67"/>
    <w:rPr>
      <w:sz w:val="28"/>
      <w:szCs w:val="28"/>
    </w:rPr>
  </w:style>
  <w:style w:type="paragraph" w:customStyle="1" w:styleId="1">
    <w:name w:val="Основной текст1"/>
    <w:basedOn w:val="a"/>
    <w:link w:val="ad"/>
    <w:rsid w:val="009A2D67"/>
    <w:pPr>
      <w:widowControl w:val="0"/>
    </w:pPr>
    <w:rPr>
      <w:sz w:val="28"/>
      <w:szCs w:val="28"/>
    </w:rPr>
  </w:style>
  <w:style w:type="paragraph" w:customStyle="1" w:styleId="af">
    <w:name w:val="Другое"/>
    <w:basedOn w:val="a"/>
    <w:link w:val="ae"/>
    <w:rsid w:val="009A2D67"/>
    <w:pPr>
      <w:widowControl w:val="0"/>
    </w:pPr>
    <w:rPr>
      <w:sz w:val="28"/>
      <w:szCs w:val="28"/>
    </w:rPr>
  </w:style>
  <w:style w:type="character" w:styleId="af0">
    <w:name w:val="Strong"/>
    <w:basedOn w:val="a0"/>
    <w:uiPriority w:val="99"/>
    <w:qFormat/>
    <w:rsid w:val="00916106"/>
    <w:rPr>
      <w:rFonts w:cs="Times New Roman"/>
      <w:b/>
    </w:rPr>
  </w:style>
  <w:style w:type="paragraph" w:styleId="af1">
    <w:name w:val="Balloon Text"/>
    <w:basedOn w:val="a"/>
    <w:link w:val="af2"/>
    <w:rsid w:val="00960E89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rsid w:val="00960E89"/>
    <w:rPr>
      <w:rFonts w:ascii="Segoe UI" w:hAnsi="Segoe UI" w:cs="Segoe UI"/>
      <w:sz w:val="18"/>
      <w:szCs w:val="18"/>
    </w:rPr>
  </w:style>
  <w:style w:type="character" w:styleId="af3">
    <w:name w:val="Hyperlink"/>
    <w:basedOn w:val="a0"/>
    <w:rsid w:val="00C874D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uinsk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140</Words>
  <Characters>1162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CROC Inc.</Company>
  <LinksUpToDate>false</LinksUpToDate>
  <CharactersWithSpaces>1300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EMarkin</dc:creator>
  <cp:keywords/>
  <cp:lastModifiedBy>Бородина Татьяна Михайловна</cp:lastModifiedBy>
  <cp:revision>7</cp:revision>
  <cp:lastPrinted>2025-06-24T07:06:00Z</cp:lastPrinted>
  <dcterms:created xsi:type="dcterms:W3CDTF">2025-06-24T07:04:00Z</dcterms:created>
  <dcterms:modified xsi:type="dcterms:W3CDTF">2025-06-26T04:45:00Z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О предварительном согласовании предоставления земельного участка для проведения работ, связанных с пользованием недрами – «трубопроводный транспорт»  по объекту «Строительство объектов обустройства скважины № 252 Софроницкого месторождения»</vt:lpwstr>
  </property>
  <property fmtid="{D5CDD505-2E9C-101B-9397-08002B2CF9AE}" pid="3" name="reg_date">
    <vt:lpwstr>Дата рег.</vt:lpwstr>
  </property>
  <property fmtid="{D5CDD505-2E9C-101B-9397-08002B2CF9AE}" pid="4" name="reg_number">
    <vt:lpwstr>Рег. номер</vt:lpwstr>
  </property>
  <property fmtid="{D5CDD505-2E9C-101B-9397-08002B2CF9AE}" pid="5" name="r_object_id">
    <vt:lpwstr>09000001a2ea0ce8</vt:lpwstr>
  </property>
  <property fmtid="{D5CDD505-2E9C-101B-9397-08002B2CF9AE}" pid="6" name="r_version_label">
    <vt:lpwstr>1.1</vt:lpwstr>
  </property>
  <property fmtid="{D5CDD505-2E9C-101B-9397-08002B2CF9AE}" pid="7" name="sign_flag">
    <vt:lpwstr>Подписан ЭЦП</vt:lpwstr>
  </property>
</Properties>
</file>