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35CF" w14:textId="77777777" w:rsidR="00A72AAE" w:rsidRDefault="00202EF3">
      <w:pPr>
        <w:pStyle w:val="1"/>
      </w:pPr>
      <w:bookmarkStart w:id="0" w:name="_Hlk139148234"/>
      <w:r>
        <w:t>Уважаемые коллеги и друзья!</w:t>
      </w:r>
    </w:p>
    <w:p w14:paraId="0655273C" w14:textId="77777777" w:rsidR="00A72AAE" w:rsidRDefault="00A72AAE">
      <w:pPr>
        <w:spacing w:after="0" w:line="30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</w:p>
    <w:p w14:paraId="0BCEE4E5" w14:textId="77777777" w:rsidR="00A72AAE" w:rsidRDefault="00202EF3">
      <w:pPr>
        <w:spacing w:after="0" w:line="300" w:lineRule="auto"/>
        <w:ind w:firstLine="701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Вам сообщить, что</w:t>
      </w:r>
      <w:r>
        <w:t xml:space="preserve"> </w:t>
      </w:r>
      <w:r>
        <w:rPr>
          <w:rStyle w:val="FontStyle13"/>
          <w:sz w:val="28"/>
          <w:szCs w:val="28"/>
        </w:rPr>
        <w:t>15 июня 2025 года стартует ежегодный Международный экологический конкурс “ЭкоМир</w:t>
      </w:r>
      <w:r w:rsidR="00C741A1">
        <w:rPr>
          <w:rStyle w:val="FontStyle13"/>
          <w:sz w:val="28"/>
          <w:szCs w:val="28"/>
        </w:rPr>
        <w:t>-2025</w:t>
      </w:r>
      <w:r>
        <w:rPr>
          <w:rStyle w:val="FontStyle13"/>
          <w:sz w:val="28"/>
          <w:szCs w:val="28"/>
        </w:rPr>
        <w:t xml:space="preserve">”, проводимый Российской академией естественных наук с 2003 г. </w:t>
      </w:r>
      <w:r>
        <w:rPr>
          <w:rFonts w:ascii="Times New Roman" w:hAnsi="Times New Roman" w:cs="Times New Roman"/>
          <w:sz w:val="28"/>
          <w:szCs w:val="28"/>
        </w:rPr>
        <w:t>Экологические конкурсы имеют огромное значение для общественного признания достижений людей, коллективов компаний и организаций</w:t>
      </w:r>
      <w:r>
        <w:rPr>
          <w:rStyle w:val="FontStyle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экологии.</w:t>
      </w:r>
    </w:p>
    <w:p w14:paraId="1B2FCC3B" w14:textId="77777777" w:rsidR="00A72AAE" w:rsidRDefault="00202EF3">
      <w:pPr>
        <w:spacing w:after="0" w:line="300" w:lineRule="auto"/>
        <w:ind w:firstLine="701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Конкурсы позволяют активизировать деятельность всех слоёв общества в решении экологических проблем и оценить выдающиеся достижения в области охраны окружающей среды и обеспечении экологической безопасности.</w:t>
      </w:r>
    </w:p>
    <w:p w14:paraId="13BABF44" w14:textId="77777777" w:rsidR="00A72AAE" w:rsidRDefault="00202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участников конкурса осуществляется на основе поданных заявок и документов, подтверждающих реализацию представленных проектов, программ, акций.</w:t>
      </w:r>
    </w:p>
    <w:p w14:paraId="7E484048" w14:textId="77777777" w:rsidR="00A72AAE" w:rsidRDefault="00202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Срок направления заявок на конкурс до 1 декабря 2025 года.</w:t>
      </w:r>
    </w:p>
    <w:p w14:paraId="34D70D48" w14:textId="77777777" w:rsidR="00A72AAE" w:rsidRDefault="00202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ознакомления с документами конкурса и оформления заявки</w:t>
      </w:r>
    </w:p>
    <w:p w14:paraId="39255833" w14:textId="77777777" w:rsidR="00A72AAE" w:rsidRDefault="00202EF3" w:rsidP="00C741A1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hyperlink r:id="rId7" w:tooltip="https://raen.info/activities/proekty4-mezhdunarodnaja-ekologicheskaja-premija-ekomir.html" w:history="1">
        <w:r>
          <w:rPr>
            <w:rStyle w:val="af0"/>
            <w:rFonts w:ascii="Times New Roman" w:eastAsia="Calibri" w:hAnsi="Times New Roman" w:cs="Times New Roman"/>
            <w:b/>
            <w:bCs/>
            <w:sz w:val="28"/>
            <w:szCs w:val="28"/>
          </w:rPr>
          <w:t>https://raen.info/activities/proekty4-mezhdunarodnaja-ekologicheskaja-premija-ekomir.html</w:t>
        </w:r>
      </w:hyperlink>
    </w:p>
    <w:p w14:paraId="68B57C95" w14:textId="77777777" w:rsidR="00A72AAE" w:rsidRDefault="00202EF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Условия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размещены на сайте www.raen.info. Дополнительную информацию о конкурсе можно получить в оргкомитете:</w:t>
      </w:r>
    </w:p>
    <w:p w14:paraId="15795B17" w14:textId="77777777" w:rsidR="00A72AAE" w:rsidRDefault="00202EF3">
      <w:pPr>
        <w:pStyle w:val="afd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E-mail: prezidiumraen@yandex.ru; </w:t>
      </w:r>
      <w:r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 +7 (495) 954 26 11;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+7(495)954-73-05;</w:t>
      </w:r>
    </w:p>
    <w:p w14:paraId="6BA8379A" w14:textId="77777777" w:rsidR="00A72AAE" w:rsidRDefault="00202EF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Оргкомитета Конкурса - Иваницкая Л. В.</w:t>
      </w:r>
      <w:r>
        <w:rPr>
          <w:rFonts w:ascii="Times New Roman" w:eastAsia="Calibri" w:hAnsi="Times New Roman" w:cs="Times New Roman"/>
          <w:sz w:val="28"/>
          <w:szCs w:val="28"/>
        </w:rPr>
        <w:br/>
        <w:t>тел. +7 (915) 498 29 45;</w:t>
      </w:r>
    </w:p>
    <w:p w14:paraId="2F69FC44" w14:textId="77777777" w:rsidR="00A72AAE" w:rsidRDefault="00202EF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председателя Оргкомитета Конкурса - Антонов А. В.</w:t>
      </w:r>
      <w:r>
        <w:rPr>
          <w:rFonts w:ascii="Times New Roman" w:eastAsia="Calibri" w:hAnsi="Times New Roman" w:cs="Times New Roman"/>
          <w:sz w:val="28"/>
          <w:szCs w:val="28"/>
        </w:rPr>
        <w:br/>
        <w:t>тел. +7 (916) 536 30 60;</w:t>
      </w:r>
    </w:p>
    <w:p w14:paraId="0FFF9725" w14:textId="77777777" w:rsidR="00A72AAE" w:rsidRDefault="00202EF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зам. председателя Оргкомитета Конкурса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Утямышев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И.Р.</w:t>
      </w:r>
    </w:p>
    <w:p w14:paraId="5B562322" w14:textId="77777777" w:rsidR="00A72AAE" w:rsidRDefault="00202EF3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 (926) 204-29-13</w:t>
      </w:r>
    </w:p>
    <w:p w14:paraId="128EAE24" w14:textId="77777777" w:rsidR="00A72AAE" w:rsidRDefault="00202EF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зам. председателя Оргкомитета Конкурса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Шахвердиев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 А.</w:t>
      </w:r>
      <w:r>
        <w:rPr>
          <w:rFonts w:ascii="Times New Roman" w:eastAsia="Calibri" w:hAnsi="Times New Roman" w:cs="Times New Roman"/>
          <w:sz w:val="28"/>
          <w:szCs w:val="28"/>
        </w:rPr>
        <w:br/>
        <w:t>тел. +7 (925) 530 21 09.</w:t>
      </w:r>
    </w:p>
    <w:tbl>
      <w:tblPr>
        <w:tblStyle w:val="afc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6516"/>
        <w:gridCol w:w="3123"/>
      </w:tblGrid>
      <w:tr w:rsidR="00A72AAE" w14:paraId="1307E83A" w14:textId="77777777">
        <w:trPr>
          <w:jc w:val="center"/>
        </w:trPr>
        <w:tc>
          <w:tcPr>
            <w:tcW w:w="6516" w:type="dxa"/>
          </w:tcPr>
          <w:p w14:paraId="06BB45F1" w14:textId="77777777" w:rsidR="00A72AAE" w:rsidRDefault="00202EF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</w:t>
            </w:r>
          </w:p>
          <w:p w14:paraId="5976DE21" w14:textId="77777777" w:rsidR="00A72AAE" w:rsidRDefault="00202EF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Международной экологической премии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  <w:proofErr w:type="spellEnd"/>
            <w:r w:rsidR="00C741A1">
              <w:rPr>
                <w:rFonts w:ascii="Times New Roman" w:hAnsi="Times New Roman" w:cs="Times New Roman"/>
                <w:sz w:val="28"/>
                <w:szCs w:val="28"/>
              </w:rPr>
              <w:t xml:space="preserve"> 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40347EF1" w14:textId="77777777" w:rsidR="00A72AAE" w:rsidRDefault="00202EF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Комитета</w:t>
            </w:r>
          </w:p>
          <w:p w14:paraId="38F6AD0E" w14:textId="77777777" w:rsidR="00A72AAE" w:rsidRDefault="00202EF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Думы по экономической политике</w:t>
            </w:r>
          </w:p>
        </w:tc>
        <w:tc>
          <w:tcPr>
            <w:tcW w:w="3123" w:type="dxa"/>
            <w:vAlign w:val="bottom"/>
          </w:tcPr>
          <w:p w14:paraId="6A59D331" w14:textId="77777777" w:rsidR="00A72AAE" w:rsidRDefault="00202EF3">
            <w:pPr>
              <w:widowControl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В. Арефьев</w:t>
            </w:r>
            <w:bookmarkEnd w:id="0"/>
          </w:p>
        </w:tc>
      </w:tr>
    </w:tbl>
    <w:p w14:paraId="3164C25A" w14:textId="77777777" w:rsidR="00A72AAE" w:rsidRDefault="00A72AAE"/>
    <w:sectPr w:rsidR="00A72A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EC0E" w14:textId="77777777" w:rsidR="003C6814" w:rsidRDefault="003C6814">
      <w:pPr>
        <w:spacing w:after="0" w:line="240" w:lineRule="auto"/>
      </w:pPr>
      <w:r>
        <w:separator/>
      </w:r>
    </w:p>
  </w:endnote>
  <w:endnote w:type="continuationSeparator" w:id="0">
    <w:p w14:paraId="0718C291" w14:textId="77777777" w:rsidR="003C6814" w:rsidRDefault="003C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B073" w14:textId="77777777" w:rsidR="003C6814" w:rsidRDefault="003C6814">
      <w:pPr>
        <w:spacing w:after="0" w:line="240" w:lineRule="auto"/>
      </w:pPr>
      <w:r>
        <w:separator/>
      </w:r>
    </w:p>
  </w:footnote>
  <w:footnote w:type="continuationSeparator" w:id="0">
    <w:p w14:paraId="07772050" w14:textId="77777777" w:rsidR="003C6814" w:rsidRDefault="003C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17A4"/>
    <w:multiLevelType w:val="hybridMultilevel"/>
    <w:tmpl w:val="276CE75A"/>
    <w:styleLink w:val="a"/>
    <w:lvl w:ilvl="0" w:tplc="F30E0434">
      <w:start w:val="1"/>
      <w:numFmt w:val="decimal"/>
      <w:pStyle w:val="a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 w:tplc="8FF2BCDA">
      <w:start w:val="1"/>
      <w:numFmt w:val="lowerLetter"/>
      <w:lvlText w:val="%2)"/>
      <w:lvlJc w:val="left"/>
      <w:pPr>
        <w:ind w:left="720" w:hanging="360"/>
      </w:pPr>
    </w:lvl>
    <w:lvl w:ilvl="2" w:tplc="8436AF24">
      <w:start w:val="1"/>
      <w:numFmt w:val="lowerRoman"/>
      <w:lvlText w:val="%3)"/>
      <w:lvlJc w:val="left"/>
      <w:pPr>
        <w:ind w:left="1080" w:hanging="360"/>
      </w:pPr>
    </w:lvl>
    <w:lvl w:ilvl="3" w:tplc="6DBA1986">
      <w:start w:val="1"/>
      <w:numFmt w:val="decimal"/>
      <w:lvlText w:val="(%4)"/>
      <w:lvlJc w:val="left"/>
      <w:pPr>
        <w:ind w:left="1440" w:hanging="360"/>
      </w:pPr>
    </w:lvl>
    <w:lvl w:ilvl="4" w:tplc="B34297C0">
      <w:start w:val="1"/>
      <w:numFmt w:val="lowerLetter"/>
      <w:lvlText w:val="(%5)"/>
      <w:lvlJc w:val="left"/>
      <w:pPr>
        <w:ind w:left="1800" w:hanging="360"/>
      </w:pPr>
    </w:lvl>
    <w:lvl w:ilvl="5" w:tplc="4E64D95A">
      <w:start w:val="1"/>
      <w:numFmt w:val="lowerRoman"/>
      <w:lvlText w:val="(%6)"/>
      <w:lvlJc w:val="left"/>
      <w:pPr>
        <w:ind w:left="2160" w:hanging="360"/>
      </w:pPr>
    </w:lvl>
    <w:lvl w:ilvl="6" w:tplc="D1AE76DA">
      <w:start w:val="1"/>
      <w:numFmt w:val="decimal"/>
      <w:lvlText w:val="%7."/>
      <w:lvlJc w:val="left"/>
      <w:pPr>
        <w:ind w:left="2520" w:hanging="360"/>
      </w:pPr>
    </w:lvl>
    <w:lvl w:ilvl="7" w:tplc="FC888650">
      <w:start w:val="1"/>
      <w:numFmt w:val="lowerLetter"/>
      <w:lvlText w:val="%8."/>
      <w:lvlJc w:val="left"/>
      <w:pPr>
        <w:ind w:left="2880" w:hanging="360"/>
      </w:pPr>
    </w:lvl>
    <w:lvl w:ilvl="8" w:tplc="3A72B8F2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4704B66"/>
    <w:multiLevelType w:val="hybridMultilevel"/>
    <w:tmpl w:val="862A69BE"/>
    <w:lvl w:ilvl="0" w:tplc="37FE71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B03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CD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3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81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F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0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4778"/>
    <w:multiLevelType w:val="hybridMultilevel"/>
    <w:tmpl w:val="3496AB02"/>
    <w:lvl w:ilvl="0" w:tplc="EC96B39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E76729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C286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0678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6682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C810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6AA6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C4A19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D07F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1432835">
    <w:abstractNumId w:val="0"/>
  </w:num>
  <w:num w:numId="2" w16cid:durableId="213084502">
    <w:abstractNumId w:val="1"/>
  </w:num>
  <w:num w:numId="3" w16cid:durableId="743261962">
    <w:abstractNumId w:val="2"/>
  </w:num>
  <w:num w:numId="4" w16cid:durableId="353194368">
    <w:abstractNumId w:val="1"/>
  </w:num>
  <w:num w:numId="5" w16cid:durableId="782574534">
    <w:abstractNumId w:val="2"/>
  </w:num>
  <w:num w:numId="6" w16cid:durableId="15094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E"/>
    <w:rsid w:val="00202EF3"/>
    <w:rsid w:val="003C6814"/>
    <w:rsid w:val="00607B27"/>
    <w:rsid w:val="00A72AAE"/>
    <w:rsid w:val="00C741A1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068E"/>
  <w15:docId w15:val="{AB3B1C36-9B7D-473D-8E21-2421337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paragraph" w:customStyle="1" w:styleId="af9">
    <w:name w:val="Обычный стиль"/>
    <w:basedOn w:val="a0"/>
    <w:qFormat/>
    <w:rPr>
      <w:rFonts w:ascii="Times New Roman" w:hAnsi="Times New Roman" w:cs="Times New Roman"/>
      <w:sz w:val="28"/>
      <w:szCs w:val="28"/>
      <w:lang w:val="en-US"/>
    </w:rPr>
  </w:style>
  <w:style w:type="paragraph" w:customStyle="1" w:styleId="afa">
    <w:name w:val="Загаловок стиль"/>
    <w:basedOn w:val="1"/>
    <w:qFormat/>
    <w:pPr>
      <w:spacing w:after="240"/>
    </w:pPr>
    <w:rPr>
      <w:b w:val="0"/>
      <w:sz w:val="28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b/>
      <w:sz w:val="36"/>
      <w:szCs w:val="32"/>
    </w:rPr>
  </w:style>
  <w:style w:type="paragraph" w:customStyle="1" w:styleId="afb">
    <w:name w:val="обычный стиль"/>
    <w:basedOn w:val="af9"/>
    <w:qFormat/>
    <w:pPr>
      <w:spacing w:line="360" w:lineRule="auto"/>
      <w:ind w:firstLine="709"/>
      <w:jc w:val="both"/>
    </w:pPr>
  </w:style>
  <w:style w:type="numbering" w:customStyle="1" w:styleId="a">
    <w:name w:val="Список Стиль"/>
    <w:basedOn w:val="a3"/>
    <w:uiPriority w:val="99"/>
    <w:pPr>
      <w:numPr>
        <w:numId w:val="1"/>
      </w:numPr>
    </w:pPr>
  </w:style>
  <w:style w:type="table" w:styleId="afc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0"/>
    <w:uiPriority w:val="34"/>
    <w:qFormat/>
    <w:pPr>
      <w:ind w:left="720"/>
      <w:contextualSpacing/>
    </w:pPr>
  </w:style>
  <w:style w:type="character" w:customStyle="1" w:styleId="FontStyle13">
    <w:name w:val="Font Style13"/>
    <w:basedOn w:val="a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en.info/activities/proekty4-mezhdunarodnaja-ekologicheskaja-premija-ekomi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Шахвердиев</dc:creator>
  <cp:keywords/>
  <dc:description/>
  <cp:lastModifiedBy>Мой Номер</cp:lastModifiedBy>
  <cp:revision>2</cp:revision>
  <dcterms:created xsi:type="dcterms:W3CDTF">2025-06-19T10:16:00Z</dcterms:created>
  <dcterms:modified xsi:type="dcterms:W3CDTF">2025-06-19T10:16:00Z</dcterms:modified>
</cp:coreProperties>
</file>