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99E" w:rsidRDefault="00417A9E">
      <w:pPr>
        <w:pStyle w:val="af1"/>
        <w:spacing w:line="276" w:lineRule="auto"/>
        <w:jc w:val="both"/>
        <w:rPr>
          <w:rFonts w:ascii="Times New Roman" w:hAnsi="Times New Roman"/>
          <w:b/>
          <w:sz w:val="28"/>
        </w:rPr>
      </w:pPr>
      <w:r>
        <w:rPr>
          <w:noProof/>
        </w:rPr>
        <w:drawing>
          <wp:inline distT="0" distB="0" distL="0" distR="0">
            <wp:extent cx="1593215" cy="328295"/>
            <wp:effectExtent l="0" t="0" r="0" b="0"/>
            <wp:docPr id="1" name="_x005F_x0000_i1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_x005F_x0000_i1027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13" t="-61" r="-13" b="-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215" cy="328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399E" w:rsidRDefault="00BA399E">
      <w:pPr>
        <w:pStyle w:val="af1"/>
        <w:spacing w:line="276" w:lineRule="auto"/>
        <w:jc w:val="both"/>
        <w:rPr>
          <w:rFonts w:ascii="Times New Roman" w:hAnsi="Times New Roman"/>
          <w:b/>
          <w:sz w:val="28"/>
        </w:rPr>
      </w:pPr>
    </w:p>
    <w:p w:rsidR="00BA399E" w:rsidRDefault="00BA399E">
      <w:pPr>
        <w:pStyle w:val="af1"/>
        <w:spacing w:line="276" w:lineRule="auto"/>
        <w:jc w:val="both"/>
        <w:rPr>
          <w:rFonts w:ascii="Times New Roman" w:hAnsi="Times New Roman"/>
          <w:b/>
          <w:sz w:val="28"/>
        </w:rPr>
      </w:pPr>
    </w:p>
    <w:p w:rsidR="00BA399E" w:rsidRDefault="00417A9E">
      <w:pPr>
        <w:pStyle w:val="af1"/>
        <w:ind w:firstLine="851"/>
        <w:jc w:val="center"/>
        <w:rPr>
          <w:b/>
          <w:bCs/>
        </w:rPr>
      </w:pPr>
      <w:r>
        <w:rPr>
          <w:rFonts w:ascii="Times New Roman" w:hAnsi="Times New Roman"/>
          <w:b/>
          <w:bCs/>
          <w:sz w:val="28"/>
        </w:rPr>
        <w:t xml:space="preserve">Региональные </w:t>
      </w:r>
      <w:proofErr w:type="spellStart"/>
      <w:r>
        <w:rPr>
          <w:rFonts w:ascii="Times New Roman" w:hAnsi="Times New Roman"/>
          <w:b/>
          <w:bCs/>
          <w:sz w:val="28"/>
        </w:rPr>
        <w:t>Росреестр</w:t>
      </w:r>
      <w:proofErr w:type="spellEnd"/>
      <w:r>
        <w:rPr>
          <w:rFonts w:ascii="Times New Roman" w:hAnsi="Times New Roman"/>
          <w:b/>
          <w:bCs/>
          <w:sz w:val="28"/>
        </w:rPr>
        <w:t xml:space="preserve"> и </w:t>
      </w:r>
      <w:proofErr w:type="spellStart"/>
      <w:r>
        <w:rPr>
          <w:rFonts w:ascii="Times New Roman" w:hAnsi="Times New Roman"/>
          <w:b/>
          <w:bCs/>
          <w:sz w:val="28"/>
        </w:rPr>
        <w:t>Роскадастр</w:t>
      </w:r>
      <w:proofErr w:type="spellEnd"/>
      <w:r>
        <w:rPr>
          <w:rFonts w:ascii="Times New Roman" w:hAnsi="Times New Roman"/>
          <w:b/>
          <w:bCs/>
          <w:sz w:val="28"/>
        </w:rPr>
        <w:t xml:space="preserve"> </w:t>
      </w:r>
      <w:r>
        <w:rPr>
          <w:rFonts w:ascii="Times New Roman" w:hAnsi="Times New Roman"/>
          <w:b/>
          <w:bCs/>
          <w:sz w:val="28"/>
        </w:rPr>
        <w:t xml:space="preserve">рассказали о </w:t>
      </w:r>
      <w:r>
        <w:rPr>
          <w:rFonts w:ascii="Times New Roman" w:hAnsi="Times New Roman"/>
          <w:b/>
          <w:bCs/>
          <w:sz w:val="28"/>
        </w:rPr>
        <w:t>мероприятиях</w:t>
      </w:r>
      <w:r>
        <w:rPr>
          <w:rFonts w:ascii="Times New Roman" w:hAnsi="Times New Roman"/>
          <w:b/>
          <w:bCs/>
          <w:sz w:val="28"/>
        </w:rPr>
        <w:t xml:space="preserve"> по повышению качества данных ЕГРН </w:t>
      </w:r>
    </w:p>
    <w:p w:rsidR="00BA399E" w:rsidRDefault="00BA399E">
      <w:pPr>
        <w:pStyle w:val="af1"/>
        <w:ind w:firstLine="851"/>
        <w:jc w:val="both"/>
      </w:pPr>
      <w:bookmarkStart w:id="0" w:name="_GoBack"/>
      <w:bookmarkEnd w:id="0"/>
    </w:p>
    <w:p w:rsidR="00BA399E" w:rsidRDefault="00417A9E">
      <w:pPr>
        <w:pStyle w:val="af1"/>
        <w:ind w:firstLine="851"/>
        <w:jc w:val="both"/>
      </w:pPr>
      <w:r>
        <w:rPr>
          <w:rFonts w:ascii="Times New Roman" w:hAnsi="Times New Roman"/>
          <w:sz w:val="28"/>
        </w:rPr>
        <w:t>Филиал ППК «</w:t>
      </w:r>
      <w:proofErr w:type="spellStart"/>
      <w:r>
        <w:rPr>
          <w:rFonts w:ascii="Times New Roman" w:hAnsi="Times New Roman"/>
          <w:sz w:val="28"/>
        </w:rPr>
        <w:t>Роскадастр</w:t>
      </w:r>
      <w:proofErr w:type="spellEnd"/>
      <w:r>
        <w:rPr>
          <w:rFonts w:ascii="Times New Roman" w:hAnsi="Times New Roman"/>
          <w:sz w:val="28"/>
        </w:rPr>
        <w:t xml:space="preserve">» по Пермскому краю и территориальное управление </w:t>
      </w:r>
      <w:proofErr w:type="spellStart"/>
      <w:r>
        <w:rPr>
          <w:rFonts w:ascii="Times New Roman" w:hAnsi="Times New Roman"/>
          <w:sz w:val="28"/>
        </w:rPr>
        <w:t>Росреестра</w:t>
      </w:r>
      <w:proofErr w:type="spellEnd"/>
      <w:r>
        <w:rPr>
          <w:rFonts w:ascii="Times New Roman" w:hAnsi="Times New Roman"/>
          <w:sz w:val="28"/>
        </w:rPr>
        <w:t xml:space="preserve"> продолжают </w:t>
      </w:r>
      <w:r>
        <w:rPr>
          <w:rFonts w:ascii="Times New Roman" w:hAnsi="Times New Roman"/>
          <w:sz w:val="28"/>
        </w:rPr>
        <w:t>мероприятия по повышению качества данных Единого государственного реестра недвижимости (ЕГРН). Большое внимание уделяется верификации реестра границ, что включает проверку, подтверждение и сопоставление данных, а также их исправление при выявлении расхожде</w:t>
      </w:r>
      <w:r>
        <w:rPr>
          <w:rFonts w:ascii="Times New Roman" w:hAnsi="Times New Roman"/>
          <w:sz w:val="28"/>
        </w:rPr>
        <w:t>ний.</w:t>
      </w:r>
    </w:p>
    <w:p w:rsidR="00BA399E" w:rsidRDefault="00BA399E">
      <w:pPr>
        <w:pStyle w:val="af1"/>
        <w:ind w:firstLine="851"/>
        <w:jc w:val="both"/>
      </w:pPr>
    </w:p>
    <w:p w:rsidR="00BA399E" w:rsidRDefault="00417A9E">
      <w:pPr>
        <w:pStyle w:val="af1"/>
        <w:ind w:firstLine="851"/>
        <w:jc w:val="both"/>
      </w:pPr>
      <w:r>
        <w:rPr>
          <w:rFonts w:ascii="Times New Roman" w:hAnsi="Times New Roman"/>
          <w:sz w:val="28"/>
        </w:rPr>
        <w:t>Верификация реестра границ – это процесс проверки и подтверждения данных, содержащихся в ЕГРН, а также их дополнения и исправления при обнаружении несоответствий. К объектам реестра границ относятся границы населенных пунктов, территориальных зон, ле</w:t>
      </w:r>
      <w:r>
        <w:rPr>
          <w:rFonts w:ascii="Times New Roman" w:hAnsi="Times New Roman"/>
          <w:sz w:val="28"/>
        </w:rPr>
        <w:t>сничеств, зон с особыми условиями использования территории, таких как охранные зоны линий электропередач, объекты культурного наследия и другие.</w:t>
      </w:r>
    </w:p>
    <w:p w:rsidR="00BA399E" w:rsidRDefault="00BA399E">
      <w:pPr>
        <w:pStyle w:val="af1"/>
        <w:ind w:firstLine="851"/>
        <w:jc w:val="both"/>
      </w:pPr>
    </w:p>
    <w:p w:rsidR="00BA399E" w:rsidRDefault="00417A9E">
      <w:pPr>
        <w:pStyle w:val="af1"/>
        <w:ind w:firstLine="851"/>
        <w:jc w:val="both"/>
      </w:pPr>
      <w:r>
        <w:rPr>
          <w:rFonts w:ascii="Times New Roman" w:hAnsi="Times New Roman"/>
          <w:sz w:val="28"/>
        </w:rPr>
        <w:t>За период с 2016 года законодательство, регулирующее внесение сведений о границах в ЕГРН, претерпело значитель</w:t>
      </w:r>
      <w:r>
        <w:rPr>
          <w:rFonts w:ascii="Times New Roman" w:hAnsi="Times New Roman"/>
          <w:sz w:val="28"/>
        </w:rPr>
        <w:t>ные изменения. Например, до августа 2017 года основания для отказа в внесении данных о границах включали только требования к форме и составу документов. Федеральный закон № 280-ФЗ от 29.07.2017 расширил перечень оснований, добавив случаи выявления пересече</w:t>
      </w:r>
      <w:r>
        <w:rPr>
          <w:rFonts w:ascii="Times New Roman" w:hAnsi="Times New Roman"/>
          <w:sz w:val="28"/>
        </w:rPr>
        <w:t>ний границ с земельными участками и другими объектами.</w:t>
      </w:r>
    </w:p>
    <w:p w:rsidR="00BA399E" w:rsidRDefault="00BA399E">
      <w:pPr>
        <w:pStyle w:val="af1"/>
        <w:ind w:firstLine="851"/>
        <w:jc w:val="both"/>
      </w:pPr>
    </w:p>
    <w:p w:rsidR="00BA399E" w:rsidRDefault="00417A9E">
      <w:pPr>
        <w:pStyle w:val="af1"/>
        <w:ind w:firstLine="851"/>
        <w:jc w:val="both"/>
      </w:pPr>
      <w:r>
        <w:rPr>
          <w:rFonts w:ascii="Times New Roman" w:hAnsi="Times New Roman"/>
          <w:sz w:val="28"/>
        </w:rPr>
        <w:t xml:space="preserve">В результате некоторые данные, внесенные в ЕГРН ранее, не соответствуют действующему законодательству. В настоящее время </w:t>
      </w:r>
      <w:proofErr w:type="spellStart"/>
      <w:r>
        <w:rPr>
          <w:rFonts w:ascii="Times New Roman" w:hAnsi="Times New Roman"/>
          <w:sz w:val="28"/>
        </w:rPr>
        <w:t>Росреестр</w:t>
      </w:r>
      <w:proofErr w:type="spellEnd"/>
      <w:r>
        <w:rPr>
          <w:rFonts w:ascii="Times New Roman" w:hAnsi="Times New Roman"/>
          <w:sz w:val="28"/>
        </w:rPr>
        <w:t xml:space="preserve"> самостоятельно проводит работы по верификации и исправлению таких све</w:t>
      </w:r>
      <w:r>
        <w:rPr>
          <w:rFonts w:ascii="Times New Roman" w:hAnsi="Times New Roman"/>
          <w:sz w:val="28"/>
        </w:rPr>
        <w:t>дений без участия правообладателей объектов недвижимости.</w:t>
      </w:r>
    </w:p>
    <w:p w:rsidR="00BA399E" w:rsidRDefault="00BA399E">
      <w:pPr>
        <w:pStyle w:val="af1"/>
        <w:ind w:firstLine="851"/>
        <w:jc w:val="both"/>
      </w:pPr>
    </w:p>
    <w:p w:rsidR="00BA399E" w:rsidRDefault="00417A9E">
      <w:pPr>
        <w:pStyle w:val="af1"/>
        <w:ind w:firstLine="851"/>
        <w:jc w:val="both"/>
      </w:pPr>
      <w:r>
        <w:rPr>
          <w:rFonts w:ascii="Times New Roman" w:hAnsi="Times New Roman"/>
          <w:sz w:val="28"/>
        </w:rPr>
        <w:t>Верификация является частью Дорожной карты проекта «Наполнение Единого государственного реестра недвижимости необходимыми сведениями». В рамках этого проекта особое внимание уделяется полноте, дост</w:t>
      </w:r>
      <w:r>
        <w:rPr>
          <w:rFonts w:ascii="Times New Roman" w:hAnsi="Times New Roman"/>
          <w:sz w:val="28"/>
        </w:rPr>
        <w:t>оверности и соответствию данных действующему законодательству.</w:t>
      </w:r>
    </w:p>
    <w:p w:rsidR="00BA399E" w:rsidRDefault="00BA399E">
      <w:pPr>
        <w:pStyle w:val="af1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BA399E" w:rsidRDefault="00417A9E">
      <w:pPr>
        <w:pStyle w:val="af1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За первое полугодие 2025 года проведена верификация данных более чем по 3 000 объектам реестра границ. В результате этой работы, в том числе при взаимодействии с органами исполнительной власти</w:t>
      </w:r>
      <w:r>
        <w:rPr>
          <w:rFonts w:ascii="Times New Roman" w:hAnsi="Times New Roman"/>
          <w:sz w:val="28"/>
        </w:rPr>
        <w:t xml:space="preserve"> и местного самоуправления, были выявлены и устранены пересечения границ земельных участков и объектов реестра, а также исправлены реестровые ошибки.</w:t>
      </w:r>
    </w:p>
    <w:p w:rsidR="00BA399E" w:rsidRDefault="00BA399E">
      <w:pPr>
        <w:pStyle w:val="af1"/>
        <w:ind w:firstLine="851"/>
        <w:jc w:val="both"/>
      </w:pPr>
    </w:p>
    <w:p w:rsidR="00BA399E" w:rsidRDefault="00417A9E">
      <w:pPr>
        <w:pStyle w:val="af1"/>
        <w:ind w:firstLine="851"/>
        <w:jc w:val="both"/>
        <w:rPr>
          <w:rFonts w:ascii="Times New Roman" w:hAnsi="Times New Roman"/>
          <w:sz w:val="28"/>
        </w:rPr>
      </w:pPr>
      <w:r w:rsidRPr="00417A9E">
        <w:rPr>
          <w:rFonts w:ascii="Times New Roman" w:hAnsi="Times New Roman"/>
          <w:i/>
          <w:iCs/>
          <w:sz w:val="28"/>
        </w:rPr>
        <w:lastRenderedPageBreak/>
        <w:t xml:space="preserve">«В рамках проекта «Верификация сведений реестра границ ЕГРН» мы устраняем пересечения границ территориальных зон, населенных пунктов и лесничеств с границами земельных участков. Если при постановке на кадастровый учет выявлено, что </w:t>
      </w:r>
      <w:r w:rsidRPr="00417A9E">
        <w:rPr>
          <w:rFonts w:ascii="Times New Roman" w:hAnsi="Times New Roman"/>
          <w:i/>
          <w:iCs/>
          <w:sz w:val="28"/>
        </w:rPr>
        <w:t>величина пересечения превышает установленный законом показатель, такое пересечение подлежит обязательному устранению»</w:t>
      </w:r>
      <w:r>
        <w:rPr>
          <w:rFonts w:ascii="Times New Roman" w:hAnsi="Times New Roman"/>
          <w:i/>
          <w:iCs/>
          <w:sz w:val="28"/>
        </w:rPr>
        <w:t>,</w:t>
      </w:r>
      <w:r>
        <w:rPr>
          <w:rFonts w:ascii="Times New Roman" w:hAnsi="Times New Roman"/>
          <w:i/>
          <w:iCs/>
          <w:sz w:val="28"/>
        </w:rPr>
        <w:t xml:space="preserve"> </w:t>
      </w:r>
      <w:r>
        <w:rPr>
          <w:rFonts w:ascii="Times New Roman" w:hAnsi="Times New Roman"/>
          <w:sz w:val="28"/>
        </w:rPr>
        <w:t>- отметила начальник отдела обеспечения ведения и нормализации данных ЕГРН регионального филиала ППК «</w:t>
      </w:r>
      <w:proofErr w:type="spellStart"/>
      <w:r>
        <w:rPr>
          <w:rFonts w:ascii="Times New Roman" w:hAnsi="Times New Roman"/>
          <w:sz w:val="28"/>
        </w:rPr>
        <w:t>Роскадастр</w:t>
      </w:r>
      <w:proofErr w:type="spellEnd"/>
      <w:r>
        <w:rPr>
          <w:rFonts w:ascii="Times New Roman" w:hAnsi="Times New Roman"/>
          <w:sz w:val="28"/>
        </w:rPr>
        <w:t xml:space="preserve">» </w:t>
      </w:r>
      <w:r>
        <w:rPr>
          <w:rFonts w:ascii="Times New Roman" w:hAnsi="Times New Roman"/>
          <w:b/>
          <w:bCs/>
          <w:sz w:val="28"/>
        </w:rPr>
        <w:t>Марина Дудина.</w:t>
      </w:r>
    </w:p>
    <w:p w:rsidR="00BA399E" w:rsidRDefault="00BA399E">
      <w:pPr>
        <w:pStyle w:val="af1"/>
        <w:spacing w:line="276" w:lineRule="auto"/>
        <w:ind w:firstLine="851"/>
        <w:jc w:val="both"/>
        <w:rPr>
          <w:rFonts w:ascii="Times New Roman" w:hAnsi="Times New Roman"/>
          <w:sz w:val="28"/>
        </w:rPr>
      </w:pPr>
    </w:p>
    <w:p w:rsidR="00BA399E" w:rsidRDefault="00BA399E">
      <w:pPr>
        <w:pStyle w:val="af1"/>
        <w:spacing w:line="276" w:lineRule="auto"/>
        <w:jc w:val="both"/>
        <w:rPr>
          <w:rFonts w:ascii="Times New Roman" w:hAnsi="Times New Roman"/>
          <w:sz w:val="28"/>
          <w:highlight w:val="yellow"/>
        </w:rPr>
      </w:pPr>
    </w:p>
    <w:p w:rsidR="00BA399E" w:rsidRDefault="00417A9E">
      <w:pPr>
        <w:pStyle w:val="af1"/>
        <w:spacing w:line="276" w:lineRule="auto"/>
        <w:ind w:firstLine="709"/>
        <w:jc w:val="both"/>
        <w:rPr>
          <w:rFonts w:ascii="Times New Roman" w:hAnsi="Times New Roman"/>
          <w:sz w:val="28"/>
          <w:highlight w:val="yellow"/>
        </w:rPr>
      </w:pPr>
      <w:r>
        <w:rPr>
          <w:rFonts w:ascii="Times New Roman" w:hAnsi="Times New Roman"/>
          <w:noProof/>
          <w:sz w:val="28"/>
          <w:highlight w:val="yellow"/>
        </w:rPr>
        <mc:AlternateContent>
          <mc:Choice Requires="wps">
            <w:drawing>
              <wp:anchor distT="9525" distB="9525" distL="9525" distR="9525" simplePos="0" relativeHeight="3" behindDoc="0" locked="0" layoutInCell="0" allowOverlap="1">
                <wp:simplePos x="0" y="0"/>
                <wp:positionH relativeFrom="page">
                  <wp:posOffset>1127760</wp:posOffset>
                </wp:positionH>
                <wp:positionV relativeFrom="paragraph">
                  <wp:posOffset>24130</wp:posOffset>
                </wp:positionV>
                <wp:extent cx="5934075" cy="635"/>
                <wp:effectExtent l="9525" t="9525" r="9525" b="9525"/>
                <wp:wrapNone/>
                <wp:docPr id="2" name="_x005F_x0000_s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4240" cy="720"/>
                        </a:xfrm>
                        <a:prstGeom prst="line">
                          <a:avLst/>
                        </a:prstGeom>
                        <a:ln w="19079">
                          <a:solidFill>
                            <a:srgbClr val="5B9BD5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7114AE" id="_x005F_x0000_s1026" o:spid="_x0000_s1026" style="position:absolute;z-index:3;visibility:visible;mso-wrap-style:square;mso-wrap-distance-left:.75pt;mso-wrap-distance-top:.75pt;mso-wrap-distance-right:.75pt;mso-wrap-distance-bottom:.75pt;mso-position-horizontal:absolute;mso-position-horizontal-relative:page;mso-position-vertical:absolute;mso-position-vertical-relative:text" from="88.8pt,1.9pt" to="556.0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" o:allowincell="f" strokecolor="#5b9bd5" strokeweight=".52997mm">
                <w10:wrap anchorx="page"/>
              </v:line>
            </w:pict>
          </mc:Fallback>
        </mc:AlternateContent>
      </w:r>
    </w:p>
    <w:p w:rsidR="00BA399E" w:rsidRDefault="00417A9E">
      <w:pPr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Контакты для СМИ</w:t>
      </w:r>
    </w:p>
    <w:p w:rsidR="00BA399E" w:rsidRDefault="00417A9E">
      <w:pPr>
        <w:spacing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С уважением,</w:t>
      </w:r>
    </w:p>
    <w:p w:rsidR="00BA399E" w:rsidRDefault="00417A9E">
      <w:pPr>
        <w:pStyle w:val="afe"/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Пресс-служба филиала</w:t>
      </w:r>
    </w:p>
    <w:p w:rsidR="00BA399E" w:rsidRDefault="00417A9E">
      <w:pPr>
        <w:pStyle w:val="afe"/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ППК «</w:t>
      </w:r>
      <w:proofErr w:type="spellStart"/>
      <w:r>
        <w:rPr>
          <w:rFonts w:ascii="Times New Roman" w:hAnsi="Times New Roman"/>
          <w:sz w:val="20"/>
        </w:rPr>
        <w:t>Роскадастр</w:t>
      </w:r>
      <w:proofErr w:type="spellEnd"/>
      <w:r>
        <w:rPr>
          <w:rFonts w:ascii="Times New Roman" w:hAnsi="Times New Roman"/>
          <w:sz w:val="20"/>
        </w:rPr>
        <w:t>»</w:t>
      </w:r>
    </w:p>
    <w:p w:rsidR="00BA399E" w:rsidRDefault="00417A9E">
      <w:pPr>
        <w:pStyle w:val="afe"/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по Пермскому краю</w:t>
      </w:r>
    </w:p>
    <w:p w:rsidR="00BA399E" w:rsidRDefault="00417A9E">
      <w:pPr>
        <w:pStyle w:val="afe"/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kadastr.ru</w:t>
      </w:r>
    </w:p>
    <w:p w:rsidR="00BA399E" w:rsidRDefault="00417A9E">
      <w:pPr>
        <w:pStyle w:val="afe"/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press@59.kadastr.ru</w:t>
      </w:r>
    </w:p>
    <w:p w:rsidR="00BA399E" w:rsidRDefault="00417A9E">
      <w:pPr>
        <w:pStyle w:val="afe"/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vk.com/kadastr159</w:t>
      </w:r>
    </w:p>
    <w:p w:rsidR="00BA399E" w:rsidRDefault="00417A9E">
      <w:pPr>
        <w:pStyle w:val="afe"/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Тел.: + 7 (342) 201-71-14 (2085)</w:t>
      </w:r>
    </w:p>
    <w:p w:rsidR="00BA399E" w:rsidRDefault="00BA399E">
      <w:pPr>
        <w:pStyle w:val="af1"/>
        <w:spacing w:line="276" w:lineRule="auto"/>
        <w:jc w:val="both"/>
        <w:rPr>
          <w:sz w:val="28"/>
        </w:rPr>
      </w:pPr>
    </w:p>
    <w:sectPr w:rsidR="00BA399E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XO Thames">
    <w:altName w:val="Times New Roman"/>
    <w:charset w:val="01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99E"/>
    <w:rsid w:val="00417A9E"/>
    <w:rsid w:val="00BA3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B40D9"/>
  <w15:docId w15:val="{AE51FAF0-9E12-46D6-81EA-65E91F076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uppressAutoHyphens w:val="0"/>
      <w:spacing w:after="160" w:line="264" w:lineRule="auto"/>
    </w:p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 w:after="200"/>
      <w:outlineLvl w:val="0"/>
    </w:pPr>
    <w:rPr>
      <w:rFonts w:ascii="Arial" w:hAnsi="Arial"/>
      <w:sz w:val="40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360" w:after="200"/>
      <w:outlineLvl w:val="1"/>
    </w:pPr>
    <w:rPr>
      <w:rFonts w:ascii="Arial" w:hAnsi="Arial"/>
      <w:sz w:val="34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320" w:after="200"/>
      <w:outlineLvl w:val="2"/>
    </w:pPr>
    <w:rPr>
      <w:rFonts w:ascii="Arial" w:hAnsi="Arial"/>
      <w:sz w:val="30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320" w:after="200"/>
      <w:outlineLvl w:val="3"/>
    </w:pPr>
    <w:rPr>
      <w:rFonts w:ascii="Arial" w:hAnsi="Arial"/>
      <w:b/>
      <w:sz w:val="26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320" w:after="200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320" w:after="200"/>
      <w:outlineLvl w:val="5"/>
    </w:pPr>
    <w:rPr>
      <w:rFonts w:ascii="Arial" w:hAnsi="Arial"/>
      <w:b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320" w:after="200"/>
      <w:outlineLvl w:val="6"/>
    </w:pPr>
    <w:rPr>
      <w:rFonts w:ascii="Arial" w:hAnsi="Arial"/>
      <w:b/>
      <w:i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320" w:after="20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320" w:after="20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a3">
    <w:name w:val="Текст сноски Знак"/>
    <w:uiPriority w:val="99"/>
    <w:qFormat/>
    <w:rPr>
      <w:sz w:val="18"/>
    </w:rPr>
  </w:style>
  <w:style w:type="character" w:customStyle="1" w:styleId="a4">
    <w:name w:val="Текст концевой сноски Знак"/>
    <w:uiPriority w:val="99"/>
    <w:qFormat/>
    <w:rPr>
      <w:sz w:val="20"/>
    </w:rPr>
  </w:style>
  <w:style w:type="character" w:customStyle="1" w:styleId="1">
    <w:name w:val="Обычный1"/>
    <w:qFormat/>
  </w:style>
  <w:style w:type="character" w:customStyle="1" w:styleId="a5">
    <w:name w:val="Верхний колонтитул Знак"/>
    <w:basedOn w:val="a0"/>
    <w:link w:val="21"/>
    <w:qFormat/>
  </w:style>
  <w:style w:type="character" w:customStyle="1" w:styleId="22">
    <w:name w:val="Оглавление 2 Знак"/>
    <w:basedOn w:val="1"/>
    <w:link w:val="23"/>
    <w:qFormat/>
  </w:style>
  <w:style w:type="character" w:customStyle="1" w:styleId="41">
    <w:name w:val="Оглавление 4 Знак"/>
    <w:basedOn w:val="1"/>
    <w:link w:val="42"/>
    <w:qFormat/>
  </w:style>
  <w:style w:type="character" w:customStyle="1" w:styleId="70">
    <w:name w:val="Заголовок 7 Знак"/>
    <w:basedOn w:val="1"/>
    <w:link w:val="7"/>
    <w:qFormat/>
    <w:rPr>
      <w:rFonts w:ascii="Arial" w:hAnsi="Arial"/>
      <w:b/>
      <w:i/>
    </w:rPr>
  </w:style>
  <w:style w:type="character" w:customStyle="1" w:styleId="61">
    <w:name w:val="Оглавление 6 Знак"/>
    <w:basedOn w:val="1"/>
    <w:link w:val="62"/>
    <w:qFormat/>
  </w:style>
  <w:style w:type="character" w:customStyle="1" w:styleId="71">
    <w:name w:val="Оглавление 7 Знак"/>
    <w:basedOn w:val="1"/>
    <w:link w:val="72"/>
    <w:qFormat/>
  </w:style>
  <w:style w:type="character" w:customStyle="1" w:styleId="Endnote">
    <w:name w:val="Endnote"/>
    <w:basedOn w:val="1"/>
    <w:link w:val="Endnote1"/>
    <w:qFormat/>
    <w:rPr>
      <w:sz w:val="20"/>
    </w:rPr>
  </w:style>
  <w:style w:type="character" w:customStyle="1" w:styleId="30">
    <w:name w:val="Заголовок 3 Знак"/>
    <w:basedOn w:val="1"/>
    <w:link w:val="3"/>
    <w:qFormat/>
    <w:rPr>
      <w:rFonts w:ascii="Arial" w:hAnsi="Arial"/>
      <w:sz w:val="30"/>
    </w:rPr>
  </w:style>
  <w:style w:type="character" w:customStyle="1" w:styleId="a6">
    <w:name w:val="Перечень рисунков Знак"/>
    <w:basedOn w:val="1"/>
    <w:link w:val="a7"/>
    <w:qFormat/>
  </w:style>
  <w:style w:type="character" w:customStyle="1" w:styleId="90">
    <w:name w:val="Заголовок 9 Знак"/>
    <w:basedOn w:val="1"/>
    <w:link w:val="9"/>
    <w:qFormat/>
    <w:rPr>
      <w:rFonts w:ascii="Arial" w:hAnsi="Arial"/>
      <w:i/>
      <w:sz w:val="21"/>
    </w:rPr>
  </w:style>
  <w:style w:type="character" w:customStyle="1" w:styleId="a8">
    <w:name w:val="Заголовок оглавления Знак"/>
    <w:link w:val="a9"/>
    <w:qFormat/>
  </w:style>
  <w:style w:type="character" w:customStyle="1" w:styleId="aa">
    <w:name w:val="Список Знак"/>
    <w:basedOn w:val="ab"/>
    <w:link w:val="ac"/>
    <w:qFormat/>
    <w:rPr>
      <w:rFonts w:ascii="PT Astra Serif" w:hAnsi="PT Astra Serif"/>
    </w:rPr>
  </w:style>
  <w:style w:type="character" w:customStyle="1" w:styleId="31">
    <w:name w:val="Оглавление 3 Знак"/>
    <w:basedOn w:val="1"/>
    <w:link w:val="32"/>
    <w:qFormat/>
  </w:style>
  <w:style w:type="character" w:customStyle="1" w:styleId="ad">
    <w:name w:val="Указатель Знак"/>
    <w:basedOn w:val="1"/>
    <w:link w:val="indexheading11"/>
    <w:qFormat/>
    <w:rPr>
      <w:rFonts w:ascii="PT Astra Serif" w:hAnsi="PT Astra Serif"/>
    </w:rPr>
  </w:style>
  <w:style w:type="character" w:customStyle="1" w:styleId="ae">
    <w:name w:val="Символ сноски"/>
    <w:link w:val="12"/>
    <w:qFormat/>
    <w:rPr>
      <w:vertAlign w:val="superscript"/>
    </w:rPr>
  </w:style>
  <w:style w:type="character" w:styleId="af">
    <w:name w:val="footnote reference"/>
    <w:rPr>
      <w:vertAlign w:val="superscript"/>
    </w:rPr>
  </w:style>
  <w:style w:type="character" w:customStyle="1" w:styleId="af0">
    <w:name w:val="Без интервала Знак"/>
    <w:link w:val="af1"/>
    <w:qFormat/>
  </w:style>
  <w:style w:type="character" w:customStyle="1" w:styleId="13">
    <w:name w:val="Верхний колонтитул Знак1"/>
    <w:basedOn w:val="1"/>
    <w:link w:val="af2"/>
    <w:qFormat/>
  </w:style>
  <w:style w:type="character" w:customStyle="1" w:styleId="50">
    <w:name w:val="Заголовок 5 Знак"/>
    <w:basedOn w:val="1"/>
    <w:link w:val="5"/>
    <w:qFormat/>
    <w:rPr>
      <w:rFonts w:ascii="Arial" w:hAnsi="Arial"/>
      <w:b/>
      <w:sz w:val="24"/>
    </w:rPr>
  </w:style>
  <w:style w:type="character" w:customStyle="1" w:styleId="af3">
    <w:name w:val="Выделенная цитата Знак"/>
    <w:basedOn w:val="1"/>
    <w:link w:val="af4"/>
    <w:qFormat/>
    <w:rPr>
      <w:i/>
    </w:rPr>
  </w:style>
  <w:style w:type="character" w:customStyle="1" w:styleId="11">
    <w:name w:val="Заголовок 1 Знак"/>
    <w:basedOn w:val="1"/>
    <w:link w:val="10"/>
    <w:qFormat/>
    <w:rPr>
      <w:rFonts w:ascii="Arial" w:hAnsi="Arial"/>
      <w:sz w:val="40"/>
    </w:rPr>
  </w:style>
  <w:style w:type="character" w:customStyle="1" w:styleId="af5">
    <w:name w:val="Название объекта Знак"/>
    <w:basedOn w:val="1"/>
    <w:link w:val="af6"/>
    <w:qFormat/>
    <w:rPr>
      <w:rFonts w:ascii="PT Astra Serif" w:hAnsi="PT Astra Serif"/>
      <w:i/>
      <w:sz w:val="24"/>
    </w:rPr>
  </w:style>
  <w:style w:type="character" w:customStyle="1" w:styleId="af7">
    <w:name w:val="Абзац списка Знак"/>
    <w:basedOn w:val="1"/>
    <w:link w:val="af8"/>
    <w:qFormat/>
  </w:style>
  <w:style w:type="character" w:styleId="af9">
    <w:name w:val="Hyperlink"/>
    <w:link w:val="14"/>
    <w:rPr>
      <w:color w:val="0563C1" w:themeColor="hyperlink"/>
      <w:u w:val="single"/>
    </w:rPr>
  </w:style>
  <w:style w:type="character" w:customStyle="1" w:styleId="Footnote">
    <w:name w:val="Footnote"/>
    <w:basedOn w:val="1"/>
    <w:link w:val="Footnote1"/>
    <w:qFormat/>
    <w:rPr>
      <w:sz w:val="18"/>
    </w:rPr>
  </w:style>
  <w:style w:type="character" w:customStyle="1" w:styleId="80">
    <w:name w:val="Заголовок 8 Знак"/>
    <w:basedOn w:val="1"/>
    <w:link w:val="8"/>
    <w:qFormat/>
    <w:rPr>
      <w:rFonts w:ascii="Arial" w:hAnsi="Arial"/>
      <w:i/>
    </w:rPr>
  </w:style>
  <w:style w:type="character" w:customStyle="1" w:styleId="FooterChar">
    <w:name w:val="Footer Char"/>
    <w:basedOn w:val="a0"/>
    <w:link w:val="FooterChar1"/>
    <w:qFormat/>
  </w:style>
  <w:style w:type="character" w:customStyle="1" w:styleId="15">
    <w:name w:val="Оглавление 1 Знак"/>
    <w:basedOn w:val="1"/>
    <w:link w:val="16"/>
    <w:qFormat/>
  </w:style>
  <w:style w:type="character" w:customStyle="1" w:styleId="HeaderandFooter">
    <w:name w:val="Header and Footer"/>
    <w:qFormat/>
    <w:rPr>
      <w:rFonts w:ascii="XO Thames" w:hAnsi="XO Thames"/>
      <w:sz w:val="28"/>
    </w:rPr>
  </w:style>
  <w:style w:type="character" w:customStyle="1" w:styleId="17">
    <w:name w:val="Нижний колонтитул Знак1"/>
    <w:basedOn w:val="1"/>
    <w:link w:val="afa"/>
    <w:qFormat/>
  </w:style>
  <w:style w:type="character" w:customStyle="1" w:styleId="91">
    <w:name w:val="Оглавление 9 Знак"/>
    <w:basedOn w:val="1"/>
    <w:link w:val="92"/>
    <w:qFormat/>
  </w:style>
  <w:style w:type="character" w:customStyle="1" w:styleId="81">
    <w:name w:val="Оглавление 8 Знак"/>
    <w:basedOn w:val="1"/>
    <w:link w:val="82"/>
    <w:qFormat/>
  </w:style>
  <w:style w:type="character" w:customStyle="1" w:styleId="24">
    <w:name w:val="Цитата 2 Знак"/>
    <w:basedOn w:val="1"/>
    <w:link w:val="25"/>
    <w:qFormat/>
    <w:rPr>
      <w:i/>
    </w:rPr>
  </w:style>
  <w:style w:type="character" w:customStyle="1" w:styleId="51">
    <w:name w:val="Оглавление 5 Знак"/>
    <w:basedOn w:val="1"/>
    <w:link w:val="52"/>
    <w:qFormat/>
  </w:style>
  <w:style w:type="character" w:customStyle="1" w:styleId="afb">
    <w:name w:val="Обычный (веб) Знак"/>
    <w:basedOn w:val="1"/>
    <w:link w:val="afc"/>
    <w:qFormat/>
    <w:rPr>
      <w:rFonts w:ascii="Times New Roman" w:hAnsi="Times New Roman"/>
      <w:sz w:val="24"/>
    </w:rPr>
  </w:style>
  <w:style w:type="character" w:customStyle="1" w:styleId="afd">
    <w:name w:val="Колонтитул"/>
    <w:basedOn w:val="1"/>
    <w:link w:val="18"/>
    <w:qFormat/>
  </w:style>
  <w:style w:type="character" w:customStyle="1" w:styleId="ab">
    <w:name w:val="Основной текст Знак"/>
    <w:basedOn w:val="1"/>
    <w:link w:val="afe"/>
    <w:qFormat/>
  </w:style>
  <w:style w:type="character" w:customStyle="1" w:styleId="aff">
    <w:name w:val="Подзаголовок Знак"/>
    <w:basedOn w:val="1"/>
    <w:link w:val="aff0"/>
    <w:qFormat/>
    <w:rPr>
      <w:sz w:val="24"/>
    </w:rPr>
  </w:style>
  <w:style w:type="character" w:customStyle="1" w:styleId="aff1">
    <w:name w:val="Нижний колонтитул Знак"/>
    <w:basedOn w:val="a0"/>
    <w:link w:val="26"/>
    <w:qFormat/>
  </w:style>
  <w:style w:type="character" w:customStyle="1" w:styleId="aff2">
    <w:name w:val="Заголовок Знак"/>
    <w:basedOn w:val="1"/>
    <w:link w:val="aff3"/>
    <w:qFormat/>
    <w:rPr>
      <w:rFonts w:ascii="PT Astra Serif" w:hAnsi="PT Astra Serif"/>
      <w:sz w:val="28"/>
    </w:rPr>
  </w:style>
  <w:style w:type="character" w:customStyle="1" w:styleId="40">
    <w:name w:val="Заголовок 4 Знак"/>
    <w:basedOn w:val="1"/>
    <w:link w:val="4"/>
    <w:qFormat/>
    <w:rPr>
      <w:rFonts w:ascii="Arial" w:hAnsi="Arial"/>
      <w:b/>
      <w:sz w:val="26"/>
    </w:rPr>
  </w:style>
  <w:style w:type="character" w:customStyle="1" w:styleId="20">
    <w:name w:val="Заголовок 2 Знак"/>
    <w:basedOn w:val="1"/>
    <w:link w:val="2"/>
    <w:qFormat/>
    <w:rPr>
      <w:rFonts w:ascii="Arial" w:hAnsi="Arial"/>
      <w:sz w:val="34"/>
    </w:rPr>
  </w:style>
  <w:style w:type="character" w:customStyle="1" w:styleId="aff4">
    <w:name w:val="Символ концевой сноски"/>
    <w:link w:val="19"/>
    <w:qFormat/>
    <w:rPr>
      <w:vertAlign w:val="superscript"/>
    </w:rPr>
  </w:style>
  <w:style w:type="character" w:styleId="aff5">
    <w:name w:val="endnote reference"/>
    <w:rPr>
      <w:vertAlign w:val="superscript"/>
    </w:rPr>
  </w:style>
  <w:style w:type="character" w:customStyle="1" w:styleId="60">
    <w:name w:val="Заголовок 6 Знак"/>
    <w:basedOn w:val="1"/>
    <w:link w:val="6"/>
    <w:qFormat/>
    <w:rPr>
      <w:rFonts w:ascii="Arial" w:hAnsi="Arial"/>
      <w:b/>
    </w:rPr>
  </w:style>
  <w:style w:type="character" w:styleId="aff6">
    <w:name w:val="Strong"/>
    <w:basedOn w:val="a0"/>
    <w:uiPriority w:val="22"/>
    <w:qFormat/>
    <w:rPr>
      <w:b/>
      <w:bCs/>
    </w:rPr>
  </w:style>
  <w:style w:type="character" w:styleId="aff7">
    <w:name w:val="Emphasis"/>
    <w:basedOn w:val="a0"/>
    <w:uiPriority w:val="20"/>
    <w:qFormat/>
    <w:rPr>
      <w:i/>
      <w:iCs/>
    </w:rPr>
  </w:style>
  <w:style w:type="character" w:customStyle="1" w:styleId="linenumber1">
    <w:name w:val="line number1"/>
    <w:qFormat/>
  </w:style>
  <w:style w:type="character" w:customStyle="1" w:styleId="aff8">
    <w:name w:val="Основной текст с отступом Знак"/>
    <w:basedOn w:val="a0"/>
    <w:link w:val="aff9"/>
    <w:uiPriority w:val="99"/>
    <w:semiHidden/>
    <w:qFormat/>
  </w:style>
  <w:style w:type="character" w:styleId="affa">
    <w:name w:val="line number"/>
  </w:style>
  <w:style w:type="paragraph" w:styleId="aff3">
    <w:name w:val="Title"/>
    <w:basedOn w:val="a"/>
    <w:next w:val="afe"/>
    <w:link w:val="aff2"/>
    <w:uiPriority w:val="10"/>
    <w:qFormat/>
    <w:pPr>
      <w:keepNext/>
      <w:spacing w:before="240" w:after="120"/>
    </w:pPr>
    <w:rPr>
      <w:rFonts w:ascii="PT Astra Serif" w:hAnsi="PT Astra Serif"/>
      <w:sz w:val="28"/>
    </w:rPr>
  </w:style>
  <w:style w:type="paragraph" w:styleId="afe">
    <w:name w:val="Body Text"/>
    <w:basedOn w:val="a"/>
    <w:link w:val="ab"/>
    <w:pPr>
      <w:spacing w:after="140" w:line="276" w:lineRule="auto"/>
    </w:pPr>
  </w:style>
  <w:style w:type="paragraph" w:styleId="ac">
    <w:name w:val="List"/>
    <w:basedOn w:val="afe"/>
    <w:link w:val="aa"/>
    <w:rPr>
      <w:rFonts w:ascii="PT Astra Serif" w:hAnsi="PT Astra Serif"/>
    </w:rPr>
  </w:style>
  <w:style w:type="paragraph" w:styleId="af6">
    <w:name w:val="caption"/>
    <w:basedOn w:val="a"/>
    <w:link w:val="af5"/>
    <w:qFormat/>
    <w:pPr>
      <w:spacing w:before="120" w:after="120"/>
    </w:pPr>
    <w:rPr>
      <w:rFonts w:ascii="PT Astra Serif" w:hAnsi="PT Astra Serif"/>
      <w:i/>
      <w:sz w:val="24"/>
    </w:rPr>
  </w:style>
  <w:style w:type="paragraph" w:styleId="affb">
    <w:name w:val="index heading"/>
    <w:basedOn w:val="aff3"/>
  </w:style>
  <w:style w:type="paragraph" w:customStyle="1" w:styleId="indexheading1">
    <w:name w:val="index heading1"/>
    <w:basedOn w:val="aff3"/>
    <w:qFormat/>
  </w:style>
  <w:style w:type="paragraph" w:customStyle="1" w:styleId="indexheading11">
    <w:name w:val="index heading11"/>
    <w:basedOn w:val="aff3"/>
    <w:link w:val="ad"/>
    <w:qFormat/>
  </w:style>
  <w:style w:type="paragraph" w:styleId="affc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fd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customStyle="1" w:styleId="21">
    <w:name w:val="Верхний колонтитул Знак2"/>
    <w:basedOn w:val="1a"/>
    <w:link w:val="a5"/>
    <w:qFormat/>
  </w:style>
  <w:style w:type="paragraph" w:styleId="23">
    <w:name w:val="toc 2"/>
    <w:basedOn w:val="a"/>
    <w:next w:val="a"/>
    <w:link w:val="22"/>
    <w:uiPriority w:val="39"/>
    <w:pPr>
      <w:spacing w:after="57"/>
      <w:ind w:left="283"/>
    </w:pPr>
  </w:style>
  <w:style w:type="paragraph" w:styleId="42">
    <w:name w:val="toc 4"/>
    <w:basedOn w:val="a"/>
    <w:next w:val="a"/>
    <w:link w:val="41"/>
    <w:uiPriority w:val="39"/>
    <w:pPr>
      <w:spacing w:after="57"/>
      <w:ind w:left="850"/>
    </w:pPr>
  </w:style>
  <w:style w:type="paragraph" w:customStyle="1" w:styleId="1a">
    <w:name w:val="Основной шрифт абзаца1"/>
    <w:qFormat/>
  </w:style>
  <w:style w:type="paragraph" w:styleId="62">
    <w:name w:val="toc 6"/>
    <w:basedOn w:val="a"/>
    <w:next w:val="a"/>
    <w:link w:val="61"/>
    <w:uiPriority w:val="39"/>
    <w:pPr>
      <w:spacing w:after="57"/>
      <w:ind w:left="1417"/>
    </w:pPr>
  </w:style>
  <w:style w:type="paragraph" w:styleId="72">
    <w:name w:val="toc 7"/>
    <w:basedOn w:val="a"/>
    <w:next w:val="a"/>
    <w:link w:val="71"/>
    <w:uiPriority w:val="39"/>
    <w:pPr>
      <w:spacing w:after="57"/>
      <w:ind w:left="1701"/>
    </w:pPr>
  </w:style>
  <w:style w:type="paragraph" w:customStyle="1" w:styleId="Endnote1">
    <w:name w:val="Endnote1"/>
    <w:basedOn w:val="a"/>
    <w:link w:val="Endnote"/>
    <w:qFormat/>
    <w:pPr>
      <w:spacing w:after="0" w:line="240" w:lineRule="auto"/>
    </w:pPr>
    <w:rPr>
      <w:sz w:val="20"/>
    </w:rPr>
  </w:style>
  <w:style w:type="paragraph" w:styleId="a7">
    <w:name w:val="table of figures"/>
    <w:basedOn w:val="a"/>
    <w:next w:val="a"/>
    <w:link w:val="a6"/>
    <w:qFormat/>
    <w:pPr>
      <w:spacing w:after="0"/>
    </w:pPr>
  </w:style>
  <w:style w:type="paragraph" w:styleId="a9">
    <w:name w:val="TOC Heading"/>
    <w:link w:val="a8"/>
    <w:qFormat/>
  </w:style>
  <w:style w:type="paragraph" w:styleId="32">
    <w:name w:val="toc 3"/>
    <w:basedOn w:val="a"/>
    <w:next w:val="a"/>
    <w:link w:val="31"/>
    <w:uiPriority w:val="39"/>
    <w:pPr>
      <w:spacing w:after="57"/>
      <w:ind w:left="567"/>
    </w:pPr>
  </w:style>
  <w:style w:type="paragraph" w:customStyle="1" w:styleId="12">
    <w:name w:val="Знак сноски1"/>
    <w:basedOn w:val="1a"/>
    <w:link w:val="ae"/>
    <w:qFormat/>
    <w:rPr>
      <w:vertAlign w:val="superscript"/>
    </w:rPr>
  </w:style>
  <w:style w:type="paragraph" w:styleId="af1">
    <w:name w:val="No Spacing"/>
    <w:link w:val="af0"/>
    <w:uiPriority w:val="1"/>
    <w:qFormat/>
  </w:style>
  <w:style w:type="paragraph" w:customStyle="1" w:styleId="18">
    <w:name w:val="Колонтитул1"/>
    <w:basedOn w:val="a"/>
    <w:link w:val="afd"/>
    <w:qFormat/>
  </w:style>
  <w:style w:type="paragraph" w:customStyle="1" w:styleId="27">
    <w:name w:val="Колонтитул2"/>
    <w:basedOn w:val="a"/>
    <w:qFormat/>
  </w:style>
  <w:style w:type="paragraph" w:styleId="af2">
    <w:name w:val="header"/>
    <w:basedOn w:val="a"/>
    <w:link w:val="13"/>
    <w:pPr>
      <w:tabs>
        <w:tab w:val="center" w:pos="4677"/>
        <w:tab w:val="right" w:pos="9355"/>
      </w:tabs>
      <w:spacing w:after="0" w:line="240" w:lineRule="auto"/>
    </w:pPr>
  </w:style>
  <w:style w:type="paragraph" w:styleId="af4">
    <w:name w:val="Intense Quote"/>
    <w:basedOn w:val="a"/>
    <w:next w:val="a"/>
    <w:link w:val="af3"/>
    <w:qFormat/>
    <w:pPr>
      <w:ind w:left="720" w:right="720"/>
    </w:pPr>
    <w:rPr>
      <w:i/>
    </w:rPr>
  </w:style>
  <w:style w:type="paragraph" w:styleId="af8">
    <w:name w:val="List Paragraph"/>
    <w:basedOn w:val="a"/>
    <w:link w:val="af7"/>
    <w:qFormat/>
    <w:pPr>
      <w:ind w:left="720"/>
      <w:contextualSpacing/>
    </w:pPr>
  </w:style>
  <w:style w:type="paragraph" w:customStyle="1" w:styleId="14">
    <w:name w:val="Гиперссылка1"/>
    <w:link w:val="af9"/>
    <w:qFormat/>
    <w:rPr>
      <w:rFonts w:ascii="Calibri" w:hAnsi="Calibri"/>
      <w:color w:val="0563C1" w:themeColor="hyperlink"/>
      <w:u w:val="single"/>
    </w:rPr>
  </w:style>
  <w:style w:type="paragraph" w:customStyle="1" w:styleId="Footnote1">
    <w:name w:val="Footnote1"/>
    <w:basedOn w:val="a"/>
    <w:link w:val="Footnote"/>
    <w:qFormat/>
    <w:pPr>
      <w:spacing w:after="40" w:line="240" w:lineRule="auto"/>
    </w:pPr>
    <w:rPr>
      <w:sz w:val="18"/>
    </w:rPr>
  </w:style>
  <w:style w:type="paragraph" w:customStyle="1" w:styleId="FooterChar1">
    <w:name w:val="Footer Char1"/>
    <w:basedOn w:val="1a"/>
    <w:link w:val="FooterChar"/>
    <w:qFormat/>
  </w:style>
  <w:style w:type="paragraph" w:styleId="16">
    <w:name w:val="toc 1"/>
    <w:basedOn w:val="a"/>
    <w:next w:val="a"/>
    <w:link w:val="15"/>
    <w:uiPriority w:val="39"/>
    <w:pPr>
      <w:spacing w:after="57"/>
    </w:pPr>
  </w:style>
  <w:style w:type="paragraph" w:styleId="afa">
    <w:name w:val="footer"/>
    <w:basedOn w:val="a"/>
    <w:link w:val="17"/>
    <w:pPr>
      <w:tabs>
        <w:tab w:val="center" w:pos="4677"/>
        <w:tab w:val="right" w:pos="9355"/>
      </w:tabs>
      <w:spacing w:after="0" w:line="240" w:lineRule="auto"/>
    </w:pPr>
  </w:style>
  <w:style w:type="paragraph" w:styleId="92">
    <w:name w:val="toc 9"/>
    <w:basedOn w:val="a"/>
    <w:next w:val="a"/>
    <w:link w:val="91"/>
    <w:uiPriority w:val="39"/>
    <w:pPr>
      <w:spacing w:after="57"/>
      <w:ind w:left="2268"/>
    </w:pPr>
  </w:style>
  <w:style w:type="paragraph" w:styleId="82">
    <w:name w:val="toc 8"/>
    <w:basedOn w:val="a"/>
    <w:next w:val="a"/>
    <w:link w:val="81"/>
    <w:uiPriority w:val="39"/>
    <w:pPr>
      <w:spacing w:after="57"/>
      <w:ind w:left="1984"/>
    </w:pPr>
  </w:style>
  <w:style w:type="paragraph" w:styleId="25">
    <w:name w:val="Quote"/>
    <w:basedOn w:val="a"/>
    <w:next w:val="a"/>
    <w:link w:val="24"/>
    <w:qFormat/>
    <w:pPr>
      <w:ind w:left="720" w:right="720"/>
    </w:pPr>
    <w:rPr>
      <w:i/>
    </w:rPr>
  </w:style>
  <w:style w:type="paragraph" w:styleId="52">
    <w:name w:val="toc 5"/>
    <w:basedOn w:val="a"/>
    <w:next w:val="a"/>
    <w:link w:val="51"/>
    <w:uiPriority w:val="39"/>
    <w:pPr>
      <w:spacing w:after="57"/>
      <w:ind w:left="1134"/>
    </w:pPr>
  </w:style>
  <w:style w:type="paragraph" w:styleId="afc">
    <w:name w:val="Normal (Web)"/>
    <w:basedOn w:val="a"/>
    <w:link w:val="afb"/>
    <w:uiPriority w:val="99"/>
    <w:qFormat/>
    <w:pPr>
      <w:spacing w:beforeAutospacing="1" w:afterAutospacing="1" w:line="240" w:lineRule="auto"/>
      <w:jc w:val="both"/>
    </w:pPr>
    <w:rPr>
      <w:rFonts w:ascii="Times New Roman" w:hAnsi="Times New Roman"/>
      <w:sz w:val="24"/>
    </w:rPr>
  </w:style>
  <w:style w:type="paragraph" w:styleId="aff0">
    <w:name w:val="Subtitle"/>
    <w:basedOn w:val="a"/>
    <w:next w:val="a"/>
    <w:link w:val="aff"/>
    <w:uiPriority w:val="11"/>
    <w:qFormat/>
    <w:pPr>
      <w:spacing w:before="200" w:after="200"/>
    </w:pPr>
    <w:rPr>
      <w:sz w:val="24"/>
    </w:rPr>
  </w:style>
  <w:style w:type="paragraph" w:customStyle="1" w:styleId="26">
    <w:name w:val="Нижний колонтитул Знак2"/>
    <w:basedOn w:val="1a"/>
    <w:link w:val="aff1"/>
    <w:qFormat/>
  </w:style>
  <w:style w:type="paragraph" w:customStyle="1" w:styleId="19">
    <w:name w:val="Знак концевой сноски1"/>
    <w:basedOn w:val="1a"/>
    <w:link w:val="aff4"/>
    <w:qFormat/>
    <w:rPr>
      <w:vertAlign w:val="superscript"/>
    </w:rPr>
  </w:style>
  <w:style w:type="paragraph" w:styleId="aff9">
    <w:name w:val="Body Text Indent"/>
    <w:basedOn w:val="a"/>
    <w:link w:val="aff8"/>
    <w:uiPriority w:val="99"/>
    <w:semiHidden/>
    <w:unhideWhenUsed/>
    <w:pPr>
      <w:spacing w:after="120"/>
      <w:ind w:left="283"/>
    </w:pPr>
  </w:style>
  <w:style w:type="table" w:styleId="-6">
    <w:name w:val="Grid Table 6 Colorful"/>
    <w:basedOn w:val="a1"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styleId="-60">
    <w:name w:val="List Table 6 Colorful"/>
    <w:basedOn w:val="a1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</w:style>
  <w:style w:type="table" w:customStyle="1" w:styleId="ListTable2-Accent2">
    <w:name w:val="List Table 2 - Accent 2"/>
    <w:basedOn w:val="a1"/>
    <w:tblPr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</w:style>
  <w:style w:type="table" w:customStyle="1" w:styleId="ListTable5Dark-Accent3">
    <w:name w:val="List Table 5 Dark - Accent 3"/>
    <w:basedOn w:val="a1"/>
    <w:tblPr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</w:style>
  <w:style w:type="table" w:styleId="-1">
    <w:name w:val="List Table 1 Light"/>
    <w:basedOn w:val="a1"/>
    <w:tblPr/>
  </w:style>
  <w:style w:type="table" w:customStyle="1" w:styleId="ListTable2-Accent6">
    <w:name w:val="List Table 2 - Accent 6"/>
    <w:basedOn w:val="a1"/>
    <w:tblPr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</w:style>
  <w:style w:type="table" w:customStyle="1" w:styleId="GridTable3-Accent5">
    <w:name w:val="Grid Table 3 - Accent 5"/>
    <w:basedOn w:val="a1"/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GridTable6Colorful-Accent4">
    <w:name w:val="Grid Table 6 Colorful - Accent 4"/>
    <w:basedOn w:val="a1"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GridTable4-Accent5">
    <w:name w:val="Grid Table 4 - Accent 5"/>
    <w:basedOn w:val="a1"/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</w:style>
  <w:style w:type="table" w:customStyle="1" w:styleId="ListTable4-Accent5">
    <w:name w:val="List Table 4 - Accent 5"/>
    <w:basedOn w:val="a1"/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</w:style>
  <w:style w:type="table" w:styleId="-7">
    <w:name w:val="List Table 7 Colorful"/>
    <w:basedOn w:val="a1"/>
    <w:tblPr>
      <w:tblBorders>
        <w:right w:val="single" w:sz="4" w:space="0" w:color="7F7F7F" w:themeColor="text1" w:themeTint="80"/>
      </w:tblBorders>
    </w:tblPr>
  </w:style>
  <w:style w:type="table" w:customStyle="1" w:styleId="GridTable3-Accent3">
    <w:name w:val="Grid Table 3 - Accent 3"/>
    <w:basedOn w:val="a1"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GridTable4-Accent2">
    <w:name w:val="Grid Table 4 - Accent 2"/>
    <w:basedOn w:val="a1"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</w:style>
  <w:style w:type="table" w:customStyle="1" w:styleId="BorderedLined-Accent3">
    <w:name w:val="Bordered &amp; Lined - Accent 3"/>
    <w:basedOn w:val="a1"/>
    <w:rPr>
      <w:sz w:val="20"/>
    </w:rPr>
    <w:tblPr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</w:tblPr>
  </w:style>
  <w:style w:type="table" w:customStyle="1" w:styleId="ListTable5Dark-Accent2">
    <w:name w:val="List Table 5 Dark - Accent 2"/>
    <w:basedOn w:val="a1"/>
    <w:tblPr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</w:style>
  <w:style w:type="table" w:customStyle="1" w:styleId="GridTable1Light-Accent3">
    <w:name w:val="Grid Table 1 Light - Accent 3"/>
    <w:basedOn w:val="a1"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</w:style>
  <w:style w:type="table" w:customStyle="1" w:styleId="ListTable6Colorful-Accent3">
    <w:name w:val="List Table 6 Colorful - Accent 3"/>
    <w:basedOn w:val="a1"/>
    <w:tblPr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</w:style>
  <w:style w:type="table" w:customStyle="1" w:styleId="ListTable3-Accent2">
    <w:name w:val="List Table 3 - Accent 2"/>
    <w:basedOn w:val="a1"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</w:style>
  <w:style w:type="table" w:styleId="-5">
    <w:name w:val="List Table 5 Dark"/>
    <w:basedOn w:val="a1"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</w:style>
  <w:style w:type="table" w:customStyle="1" w:styleId="GridTable2-Accent4">
    <w:name w:val="Grid Table 2 - Accent 4"/>
    <w:basedOn w:val="a1"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GridTable7Colorful-Accent4">
    <w:name w:val="Grid Table 7 Colorful - Accent 4"/>
    <w:basedOn w:val="a1"/>
    <w:tblPr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ListTable6Colorful-Accent5">
    <w:name w:val="List Table 6 Colorful - Accent 5"/>
    <w:basedOn w:val="a1"/>
    <w:tblPr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</w:style>
  <w:style w:type="table" w:customStyle="1" w:styleId="GridTable2-Accent3">
    <w:name w:val="Grid Table 2 - Accent 3"/>
    <w:basedOn w:val="a1"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BorderedLined-Accent6">
    <w:name w:val="Bordered &amp; Lined - Accent 6"/>
    <w:basedOn w:val="a1"/>
    <w:rPr>
      <w:sz w:val="20"/>
    </w:rPr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TableGridLight">
    <w:name w:val="Table Grid Light"/>
    <w:basedOn w:val="a1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4-Accent6">
    <w:name w:val="Grid Table 4 - Accent 6"/>
    <w:basedOn w:val="a1"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</w:style>
  <w:style w:type="table" w:customStyle="1" w:styleId="ListTable5Dark-Accent4">
    <w:name w:val="List Table 5 Dark - Accent 4"/>
    <w:basedOn w:val="a1"/>
    <w:tblPr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</w:style>
  <w:style w:type="table" w:customStyle="1" w:styleId="Bordered">
    <w:name w:val="Bordered"/>
    <w:basedOn w:val="a1"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</w:style>
  <w:style w:type="table" w:customStyle="1" w:styleId="ListTable2-Accent5">
    <w:name w:val="List Table 2 - Accent 5"/>
    <w:basedOn w:val="a1"/>
    <w:tblPr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</w:style>
  <w:style w:type="table" w:customStyle="1" w:styleId="Lined-Accent1">
    <w:name w:val="Lined - Accent 1"/>
    <w:basedOn w:val="a1"/>
    <w:rPr>
      <w:sz w:val="20"/>
    </w:rPr>
    <w:tblPr/>
  </w:style>
  <w:style w:type="table" w:customStyle="1" w:styleId="ListTable7Colorful-Accent2">
    <w:name w:val="List Table 7 Colorful - Accent 2"/>
    <w:basedOn w:val="a1"/>
    <w:tblPr>
      <w:tblBorders>
        <w:right w:val="single" w:sz="4" w:space="0" w:color="F4B184" w:themeColor="accent2" w:themeTint="97"/>
      </w:tblBorders>
    </w:tblPr>
  </w:style>
  <w:style w:type="table" w:customStyle="1" w:styleId="GridTable1Light-Accent5">
    <w:name w:val="Grid Table 1 Light - Accent 5"/>
    <w:basedOn w:val="a1"/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</w:style>
  <w:style w:type="table" w:customStyle="1" w:styleId="ListTable7Colorful-Accent5">
    <w:name w:val="List Table 7 Colorful - Accent 5"/>
    <w:basedOn w:val="a1"/>
    <w:tblPr>
      <w:tblBorders>
        <w:right w:val="single" w:sz="4" w:space="0" w:color="8DA9DB" w:themeColor="accent5" w:themeTint="9A"/>
      </w:tblBorders>
    </w:tblPr>
  </w:style>
  <w:style w:type="table" w:customStyle="1" w:styleId="Lined-Accent6">
    <w:name w:val="Lined - Accent 6"/>
    <w:basedOn w:val="a1"/>
    <w:rPr>
      <w:sz w:val="20"/>
    </w:rPr>
    <w:tblPr/>
  </w:style>
  <w:style w:type="table" w:customStyle="1" w:styleId="ListTable4-Accent1">
    <w:name w:val="List Table 4 - Accent 1"/>
    <w:basedOn w:val="a1"/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</w:style>
  <w:style w:type="table" w:customStyle="1" w:styleId="Bordered-Accent1">
    <w:name w:val="Bordered - Accent 1"/>
    <w:basedOn w:val="a1"/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</w:style>
  <w:style w:type="table" w:customStyle="1" w:styleId="ListTable7Colorful-Accent1">
    <w:name w:val="List Table 7 Colorful - Accent 1"/>
    <w:basedOn w:val="a1"/>
    <w:tblPr>
      <w:tblBorders>
        <w:right w:val="single" w:sz="4" w:space="0" w:color="5B9BD5" w:themeColor="accent1"/>
      </w:tblBorders>
    </w:tblPr>
  </w:style>
  <w:style w:type="table" w:styleId="-50">
    <w:name w:val="Grid Table 5 Dark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1Light-Accent2">
    <w:name w:val="Grid Table 1 Light - Accent 2"/>
    <w:basedOn w:val="a1"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</w:style>
  <w:style w:type="table" w:customStyle="1" w:styleId="GridTable5Dark-Accent3">
    <w:name w:val="Grid Table 5 Dark - Accent 3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6Colorful-Accent6">
    <w:name w:val="Grid Table 6 Colorful - Accent 6"/>
    <w:basedOn w:val="a1"/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styleId="-3">
    <w:name w:val="List Table 3"/>
    <w:basedOn w:val="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</w:style>
  <w:style w:type="table" w:customStyle="1" w:styleId="GridTable5Dark-Accent5">
    <w:name w:val="Grid Table 5 Dark - Accent 5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3-Accent4">
    <w:name w:val="Grid Table 3 - Accent 4"/>
    <w:basedOn w:val="a1"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ListTable6Colorful-Accent1">
    <w:name w:val="List Table 6 Colorful - Accent 1"/>
    <w:basedOn w:val="a1"/>
    <w:tblPr>
      <w:tblBorders>
        <w:top w:val="single" w:sz="4" w:space="0" w:color="5B9BD5" w:themeColor="accent1"/>
        <w:bottom w:val="single" w:sz="4" w:space="0" w:color="5B9BD5" w:themeColor="accent1"/>
      </w:tblBorders>
    </w:tblPr>
  </w:style>
  <w:style w:type="table" w:customStyle="1" w:styleId="ListTable3-Accent4">
    <w:name w:val="List Table 3 - Accent 4"/>
    <w:basedOn w:val="a1"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</w:style>
  <w:style w:type="table" w:customStyle="1" w:styleId="ListTable1Light-Accent6">
    <w:name w:val="List Table 1 Light - Accent 6"/>
    <w:basedOn w:val="a1"/>
    <w:tblPr/>
  </w:style>
  <w:style w:type="table" w:styleId="-30">
    <w:name w:val="Grid Table 3"/>
    <w:basedOn w:val="a1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BorderedLined-Accent">
    <w:name w:val="Bordered &amp; Lined - Accent"/>
    <w:basedOn w:val="a1"/>
    <w:rPr>
      <w:sz w:val="2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</w:style>
  <w:style w:type="table" w:styleId="33">
    <w:name w:val="Plain Table 3"/>
    <w:basedOn w:val="a1"/>
    <w:tblPr/>
  </w:style>
  <w:style w:type="table" w:customStyle="1" w:styleId="GridTable7Colorful-Accent5">
    <w:name w:val="Grid Table 7 Colorful - Accent 5"/>
    <w:basedOn w:val="a1"/>
    <w:tblPr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</w:style>
  <w:style w:type="table" w:customStyle="1" w:styleId="Bordered-Accent2">
    <w:name w:val="Bordered - Accent 2"/>
    <w:basedOn w:val="a1"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</w:style>
  <w:style w:type="table" w:customStyle="1" w:styleId="BorderedLined-Accent2">
    <w:name w:val="Bordered &amp; Lined - Accent 2"/>
    <w:basedOn w:val="a1"/>
    <w:rPr>
      <w:sz w:val="20"/>
    </w:rPr>
    <w:tblPr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</w:tblPr>
  </w:style>
  <w:style w:type="table" w:customStyle="1" w:styleId="ListTable6Colorful-Accent6">
    <w:name w:val="List Table 6 Colorful - Accent 6"/>
    <w:basedOn w:val="a1"/>
    <w:tblPr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</w:style>
  <w:style w:type="table" w:styleId="-70">
    <w:name w:val="Grid Table 7 Colorful"/>
    <w:basedOn w:val="a1"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ListTable5Dark-Accent6">
    <w:name w:val="List Table 5 Dark - Accent 6"/>
    <w:basedOn w:val="a1"/>
    <w:tblPr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</w:style>
  <w:style w:type="table" w:customStyle="1" w:styleId="ListTable7Colorful-Accent6">
    <w:name w:val="List Table 7 Colorful - Accent 6"/>
    <w:basedOn w:val="a1"/>
    <w:tblPr>
      <w:tblBorders>
        <w:right w:val="single" w:sz="4" w:space="0" w:color="A9D08E" w:themeColor="accent6" w:themeTint="98"/>
      </w:tblBorders>
    </w:tblPr>
  </w:style>
  <w:style w:type="table" w:customStyle="1" w:styleId="GridTable5Dark-Accent6">
    <w:name w:val="Grid Table 5 Dark - Accent 6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1Light-Accent4">
    <w:name w:val="Grid Table 1 Light - Accent 4"/>
    <w:basedOn w:val="a1"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</w:style>
  <w:style w:type="table" w:customStyle="1" w:styleId="GridTable7Colorful-Accent6">
    <w:name w:val="Grid Table 7 Colorful - Accent 6"/>
    <w:basedOn w:val="a1"/>
    <w:tblPr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</w:style>
  <w:style w:type="table" w:customStyle="1" w:styleId="GridTable4-Accent1">
    <w:name w:val="Grid Table 4 - Accent 1"/>
    <w:basedOn w:val="a1"/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</w:style>
  <w:style w:type="table" w:customStyle="1" w:styleId="GridTable4-Accent4">
    <w:name w:val="Grid Table 4 - Accent 4"/>
    <w:basedOn w:val="a1"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</w:style>
  <w:style w:type="table" w:customStyle="1" w:styleId="GridTable6Colorful-Accent2">
    <w:name w:val="Grid Table 6 Colorful - Accent 2"/>
    <w:basedOn w:val="a1"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ListTable4-Accent6">
    <w:name w:val="List Table 4 - Accent 6"/>
    <w:basedOn w:val="a1"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</w:style>
  <w:style w:type="table" w:customStyle="1" w:styleId="BorderedLined-Accent4">
    <w:name w:val="Bordered &amp; Lined - Accent 4"/>
    <w:basedOn w:val="a1"/>
    <w:rPr>
      <w:sz w:val="20"/>
    </w:rPr>
    <w:tblPr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</w:tblPr>
  </w:style>
  <w:style w:type="table" w:customStyle="1" w:styleId="GridTable6Colorful-Accent5">
    <w:name w:val="Grid Table 6 Colorful - Accent 5"/>
    <w:basedOn w:val="a1"/>
    <w:tblPr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Bordered-Accent6">
    <w:name w:val="Bordered - Accent 6"/>
    <w:basedOn w:val="a1"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</w:style>
  <w:style w:type="table" w:customStyle="1" w:styleId="BorderedLined-Accent1">
    <w:name w:val="Bordered &amp; Lined - Accent 1"/>
    <w:basedOn w:val="a1"/>
    <w:rPr>
      <w:sz w:val="20"/>
    </w:rPr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</w:tblPr>
  </w:style>
  <w:style w:type="table" w:customStyle="1" w:styleId="ListTable2-Accent4">
    <w:name w:val="List Table 2 - Accent 4"/>
    <w:basedOn w:val="a1"/>
    <w:tblPr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</w:style>
  <w:style w:type="table" w:customStyle="1" w:styleId="ListTable1Light-Accent5">
    <w:name w:val="List Table 1 Light - Accent 5"/>
    <w:basedOn w:val="a1"/>
    <w:tblPr/>
  </w:style>
  <w:style w:type="table" w:customStyle="1" w:styleId="ListTable3-Accent5">
    <w:name w:val="List Table 3 - Accent 5"/>
    <w:basedOn w:val="a1"/>
    <w:tblPr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</w:style>
  <w:style w:type="table" w:customStyle="1" w:styleId="GridTable3-Accent2">
    <w:name w:val="Grid Table 3 - Accent 2"/>
    <w:basedOn w:val="a1"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ListTable4-Accent4">
    <w:name w:val="List Table 4 - Accent 4"/>
    <w:basedOn w:val="a1"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</w:style>
  <w:style w:type="table" w:customStyle="1" w:styleId="Bordered-Accent3">
    <w:name w:val="Bordered - Accent 3"/>
    <w:basedOn w:val="a1"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</w:style>
  <w:style w:type="table" w:customStyle="1" w:styleId="GridTable2-Accent2">
    <w:name w:val="Grid Table 2 - Accent 2"/>
    <w:basedOn w:val="a1"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GridTable7Colorful-Accent1">
    <w:name w:val="Grid Table 7 Colorful - Accent 1"/>
    <w:basedOn w:val="a1"/>
    <w:tblPr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</w:style>
  <w:style w:type="table" w:customStyle="1" w:styleId="Lined-Accent2">
    <w:name w:val="Lined - Accent 2"/>
    <w:basedOn w:val="a1"/>
    <w:rPr>
      <w:sz w:val="20"/>
    </w:rPr>
    <w:tblPr/>
  </w:style>
  <w:style w:type="table" w:customStyle="1" w:styleId="Lined-Accent4">
    <w:name w:val="Lined - Accent 4"/>
    <w:basedOn w:val="a1"/>
    <w:rPr>
      <w:sz w:val="20"/>
    </w:rPr>
    <w:tblPr/>
  </w:style>
  <w:style w:type="table" w:styleId="-2">
    <w:name w:val="Grid Table 2"/>
    <w:basedOn w:val="a1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GridTable7Colorful-Accent2">
    <w:name w:val="Grid Table 7 Colorful - Accent 2"/>
    <w:basedOn w:val="a1"/>
    <w:tblPr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styleId="-20">
    <w:name w:val="List Table 2"/>
    <w:basedOn w:val="a1"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</w:style>
  <w:style w:type="table" w:customStyle="1" w:styleId="ListTable2-Accent1">
    <w:name w:val="List Table 2 - Accent 1"/>
    <w:basedOn w:val="a1"/>
    <w:tblPr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</w:style>
  <w:style w:type="table" w:customStyle="1" w:styleId="Lined-Accent5">
    <w:name w:val="Lined - Accent 5"/>
    <w:basedOn w:val="a1"/>
    <w:rPr>
      <w:sz w:val="20"/>
    </w:rPr>
    <w:tblPr/>
  </w:style>
  <w:style w:type="table" w:customStyle="1" w:styleId="ListTable7Colorful-Accent4">
    <w:name w:val="List Table 7 Colorful - Accent 4"/>
    <w:basedOn w:val="a1"/>
    <w:tblPr>
      <w:tblBorders>
        <w:right w:val="single" w:sz="4" w:space="0" w:color="FFD865" w:themeColor="accent4" w:themeTint="9A"/>
      </w:tblBorders>
    </w:tblPr>
  </w:style>
  <w:style w:type="table" w:customStyle="1" w:styleId="GridTable4-Accent3">
    <w:name w:val="Grid Table 4 - Accent 3"/>
    <w:basedOn w:val="a1"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</w:style>
  <w:style w:type="table" w:customStyle="1" w:styleId="GridTable3-Accent6">
    <w:name w:val="Grid Table 3 - Accent 6"/>
    <w:basedOn w:val="a1"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GridTable6Colorful-Accent1">
    <w:name w:val="Grid Table 6 Colorful - Accent 1"/>
    <w:basedOn w:val="a1"/>
    <w:tblPr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</w:style>
  <w:style w:type="table" w:customStyle="1" w:styleId="GridTable5Dark-Accent1">
    <w:name w:val="Grid Table 5 Dark- Accent 1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5Dark-Accent2">
    <w:name w:val="Grid Table 5 Dark - Accent 2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1Light-Accent1">
    <w:name w:val="List Table 1 Light - Accent 1"/>
    <w:basedOn w:val="a1"/>
    <w:tblPr/>
  </w:style>
  <w:style w:type="table" w:customStyle="1" w:styleId="GridTable5Dark-Accent4">
    <w:name w:val="Grid Table 5 Dark- Accent 4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2-Accent5">
    <w:name w:val="Grid Table 2 - Accent 5"/>
    <w:basedOn w:val="a1"/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Bordered-Accent4">
    <w:name w:val="Bordered - Accent 4"/>
    <w:basedOn w:val="a1"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</w:style>
  <w:style w:type="table" w:customStyle="1" w:styleId="BorderedLined-Accent5">
    <w:name w:val="Bordered &amp; Lined - Accent 5"/>
    <w:basedOn w:val="a1"/>
    <w:rPr>
      <w:sz w:val="20"/>
    </w:rPr>
    <w:tblPr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ListTable4-Accent3">
    <w:name w:val="List Table 4 - Accent 3"/>
    <w:basedOn w:val="a1"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</w:style>
  <w:style w:type="table" w:customStyle="1" w:styleId="GridTable2-Accent6">
    <w:name w:val="Grid Table 2 - Accent 6"/>
    <w:basedOn w:val="a1"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GridTable2-Accent1">
    <w:name w:val="Grid Table 2 - Accent 1"/>
    <w:basedOn w:val="a1"/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</w:style>
  <w:style w:type="table" w:customStyle="1" w:styleId="ListTable2-Accent3">
    <w:name w:val="List Table 2 - Accent 3"/>
    <w:basedOn w:val="a1"/>
    <w:tblPr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</w:style>
  <w:style w:type="table" w:styleId="-4">
    <w:name w:val="List Table 4"/>
    <w:basedOn w:val="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</w:style>
  <w:style w:type="table" w:customStyle="1" w:styleId="GridTable7Colorful-Accent3">
    <w:name w:val="Grid Table 7 Colorful - Accent 3"/>
    <w:basedOn w:val="a1"/>
    <w:tblPr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ListTable3-Accent6">
    <w:name w:val="List Table 3 - Accent 6"/>
    <w:basedOn w:val="a1"/>
    <w:tblPr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</w:style>
  <w:style w:type="table" w:styleId="-10">
    <w:name w:val="Grid Table 1 Light"/>
    <w:basedOn w:val="a1"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</w:style>
  <w:style w:type="table" w:customStyle="1" w:styleId="ListTable1Light-Accent3">
    <w:name w:val="List Table 1 Light - Accent 3"/>
    <w:basedOn w:val="a1"/>
    <w:tblPr/>
  </w:style>
  <w:style w:type="table" w:customStyle="1" w:styleId="ListTable6Colorful-Accent4">
    <w:name w:val="List Table 6 Colorful - Accent 4"/>
    <w:basedOn w:val="a1"/>
    <w:tblPr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</w:style>
  <w:style w:type="table" w:customStyle="1" w:styleId="ListTable6Colorful-Accent2">
    <w:name w:val="List Table 6 Colorful - Accent 2"/>
    <w:basedOn w:val="a1"/>
    <w:tblPr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</w:style>
  <w:style w:type="table" w:customStyle="1" w:styleId="GridTable3-Accent1">
    <w:name w:val="Grid Table 3 - Accent 1"/>
    <w:basedOn w:val="a1"/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</w:style>
  <w:style w:type="table" w:customStyle="1" w:styleId="ListTable3-Accent3">
    <w:name w:val="List Table 3 - Accent 3"/>
    <w:basedOn w:val="a1"/>
    <w:tblPr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</w:style>
  <w:style w:type="table" w:styleId="1b">
    <w:name w:val="Plain Table 1"/>
    <w:basedOn w:val="a1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1Light-Accent1">
    <w:name w:val="Grid Table 1 Light - Accent 1"/>
    <w:basedOn w:val="a1"/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</w:style>
  <w:style w:type="table" w:customStyle="1" w:styleId="ListTable5Dark-Accent5">
    <w:name w:val="List Table 5 Dark - Accent 5"/>
    <w:basedOn w:val="a1"/>
    <w:tblPr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</w:tblPr>
  </w:style>
  <w:style w:type="table" w:styleId="43">
    <w:name w:val="Plain Table 4"/>
    <w:basedOn w:val="a1"/>
    <w:tblPr/>
  </w:style>
  <w:style w:type="table" w:styleId="-40">
    <w:name w:val="Grid Table 4"/>
    <w:basedOn w:val="a1"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</w:style>
  <w:style w:type="table" w:customStyle="1" w:styleId="ListTable1Light-Accent2">
    <w:name w:val="List Table 1 Light - Accent 2"/>
    <w:basedOn w:val="a1"/>
    <w:tblPr/>
  </w:style>
  <w:style w:type="table" w:customStyle="1" w:styleId="GridTable1Light-Accent6">
    <w:name w:val="Grid Table 1 Light - Accent 6"/>
    <w:basedOn w:val="a1"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</w:style>
  <w:style w:type="table" w:styleId="affe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-Accent3">
    <w:name w:val="Lined - Accent 3"/>
    <w:basedOn w:val="a1"/>
    <w:rPr>
      <w:sz w:val="20"/>
    </w:rPr>
    <w:tblPr/>
  </w:style>
  <w:style w:type="table" w:customStyle="1" w:styleId="GridTable6Colorful-Accent3">
    <w:name w:val="Grid Table 6 Colorful - Accent 3"/>
    <w:basedOn w:val="a1"/>
    <w:tblPr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ListTable3-Accent1">
    <w:name w:val="List Table 3 - Accent 1"/>
    <w:basedOn w:val="a1"/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</w:style>
  <w:style w:type="table" w:customStyle="1" w:styleId="Bordered-Accent5">
    <w:name w:val="Bordered - Accent 5"/>
    <w:basedOn w:val="a1"/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</w:style>
  <w:style w:type="table" w:styleId="28">
    <w:name w:val="Plain Table 2"/>
    <w:basedOn w:val="a1"/>
    <w:tblPr>
      <w:tblBorders>
        <w:top w:val="single" w:sz="4" w:space="0" w:color="000000" w:themeColor="text1"/>
        <w:left w:val="none" w:sz="4" w:space="0" w:color="000000"/>
        <w:bottom w:val="single" w:sz="4" w:space="0" w:color="000000" w:themeColor="text1"/>
        <w:right w:val="none" w:sz="4" w:space="0" w:color="000000"/>
      </w:tblBorders>
    </w:tblPr>
  </w:style>
  <w:style w:type="table" w:customStyle="1" w:styleId="ListTable4-Accent2">
    <w:name w:val="List Table 4 - Accent 2"/>
    <w:basedOn w:val="a1"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</w:style>
  <w:style w:type="table" w:customStyle="1" w:styleId="ListTable1Light-Accent4">
    <w:name w:val="List Table 1 Light - Accent 4"/>
    <w:basedOn w:val="a1"/>
    <w:tblPr/>
  </w:style>
  <w:style w:type="table" w:customStyle="1" w:styleId="ListTable7Colorful-Accent3">
    <w:name w:val="List Table 7 Colorful - Accent 3"/>
    <w:basedOn w:val="a1"/>
    <w:tblPr>
      <w:tblBorders>
        <w:right w:val="single" w:sz="4" w:space="0" w:color="C9C9C9" w:themeColor="accent3" w:themeTint="98"/>
      </w:tblBorders>
    </w:tblPr>
  </w:style>
  <w:style w:type="table" w:customStyle="1" w:styleId="Lined-Accent">
    <w:name w:val="Lined - Accent"/>
    <w:basedOn w:val="a1"/>
    <w:rPr>
      <w:sz w:val="20"/>
    </w:rPr>
    <w:tblPr/>
  </w:style>
  <w:style w:type="table" w:customStyle="1" w:styleId="ListTable5Dark-Accent1">
    <w:name w:val="List Table 5 Dark - Accent 1"/>
    <w:basedOn w:val="a1"/>
    <w:tblPr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</w:tblPr>
  </w:style>
  <w:style w:type="table" w:styleId="53">
    <w:name w:val="Plain Table 5"/>
    <w:basedOn w:val="a1"/>
    <w:tblPr/>
  </w:style>
  <w:style w:type="paragraph" w:styleId="afff">
    <w:name w:val="Balloon Text"/>
    <w:basedOn w:val="a"/>
    <w:link w:val="afff0"/>
    <w:uiPriority w:val="99"/>
    <w:semiHidden/>
    <w:unhideWhenUsed/>
    <w:rsid w:val="00417A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f0">
    <w:name w:val="Текст выноски Знак"/>
    <w:basedOn w:val="a0"/>
    <w:link w:val="afff"/>
    <w:uiPriority w:val="99"/>
    <w:semiHidden/>
    <w:rsid w:val="00417A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tileRect/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416</Words>
  <Characters>2375</Characters>
  <Application>Microsoft Office Word</Application>
  <DocSecurity>0</DocSecurity>
  <Lines>19</Lines>
  <Paragraphs>5</Paragraphs>
  <ScaleCrop>false</ScaleCrop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Кокарева</dc:creator>
  <dc:description/>
  <cp:lastModifiedBy>Чубукова Александра Сергеевна</cp:lastModifiedBy>
  <cp:revision>18</cp:revision>
  <dcterms:created xsi:type="dcterms:W3CDTF">2025-07-07T13:56:00Z</dcterms:created>
  <dcterms:modified xsi:type="dcterms:W3CDTF">2025-08-04T04:28:00Z</dcterms:modified>
  <dc:language>ru-RU</dc:language>
</cp:coreProperties>
</file>