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714" w:rsidRDefault="00A77714" w:rsidP="00A7771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</w:p>
    <w:p w:rsidR="009A0646" w:rsidRPr="00A77714" w:rsidRDefault="009A0646" w:rsidP="00A7771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77714">
        <w:rPr>
          <w:rFonts w:ascii="Times New Roman" w:hAnsi="Times New Roman" w:cs="Times New Roman"/>
          <w:b/>
          <w:sz w:val="48"/>
          <w:szCs w:val="48"/>
        </w:rPr>
        <w:t>Уведомление</w:t>
      </w:r>
      <w:r w:rsidR="00A77714" w:rsidRPr="00A77714">
        <w:rPr>
          <w:rFonts w:ascii="Times New Roman" w:hAnsi="Times New Roman" w:cs="Times New Roman"/>
          <w:b/>
          <w:sz w:val="48"/>
          <w:szCs w:val="48"/>
        </w:rPr>
        <w:t>!!!</w:t>
      </w:r>
    </w:p>
    <w:p w:rsidR="009A0646" w:rsidRDefault="009A0646" w:rsidP="009A0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7714" w:rsidRDefault="00A77714" w:rsidP="009A0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7714" w:rsidRDefault="00A77714" w:rsidP="009A0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7AED" w:rsidRPr="00E95D34" w:rsidRDefault="00167AED" w:rsidP="000504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E95D34">
        <w:rPr>
          <w:rFonts w:ascii="Times New Roman" w:hAnsi="Times New Roman" w:cs="Times New Roman"/>
          <w:sz w:val="40"/>
          <w:szCs w:val="40"/>
        </w:rPr>
        <w:t>Чернушинский</w:t>
      </w:r>
      <w:proofErr w:type="spellEnd"/>
      <w:r w:rsidRPr="00E95D34">
        <w:rPr>
          <w:rFonts w:ascii="Times New Roman" w:hAnsi="Times New Roman" w:cs="Times New Roman"/>
          <w:sz w:val="40"/>
          <w:szCs w:val="40"/>
        </w:rPr>
        <w:t xml:space="preserve"> муниципальный округ уведомляет предпринимателей</w:t>
      </w:r>
      <w:r w:rsidR="0065571A">
        <w:rPr>
          <w:rFonts w:ascii="Times New Roman" w:hAnsi="Times New Roman" w:cs="Times New Roman"/>
          <w:sz w:val="40"/>
          <w:szCs w:val="40"/>
        </w:rPr>
        <w:t xml:space="preserve">, гостей </w:t>
      </w:r>
      <w:r w:rsidRPr="00E95D34">
        <w:rPr>
          <w:rFonts w:ascii="Times New Roman" w:hAnsi="Times New Roman" w:cs="Times New Roman"/>
          <w:sz w:val="40"/>
          <w:szCs w:val="40"/>
        </w:rPr>
        <w:t xml:space="preserve"> и жителей района о следующем изменении:</w:t>
      </w:r>
    </w:p>
    <w:p w:rsidR="00167AED" w:rsidRPr="00E95D34" w:rsidRDefault="00167AED" w:rsidP="000504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40"/>
          <w:szCs w:val="40"/>
        </w:rPr>
      </w:pPr>
      <w:r w:rsidRPr="00E95D34">
        <w:rPr>
          <w:rFonts w:ascii="Times New Roman" w:hAnsi="Times New Roman" w:cs="Times New Roman"/>
          <w:sz w:val="40"/>
          <w:szCs w:val="40"/>
        </w:rPr>
        <w:t xml:space="preserve">Нестационарный рынок, ранее расположенный по адресу: </w:t>
      </w:r>
      <w:r w:rsidR="009A0646" w:rsidRPr="00E95D34">
        <w:rPr>
          <w:rFonts w:ascii="Times New Roman" w:hAnsi="Times New Roman" w:cs="Times New Roman"/>
          <w:sz w:val="40"/>
          <w:szCs w:val="40"/>
        </w:rPr>
        <w:t>г. Чернушка ул. Ленина 97</w:t>
      </w:r>
      <w:r w:rsidRPr="00E95D34">
        <w:rPr>
          <w:rFonts w:ascii="Times New Roman" w:hAnsi="Times New Roman" w:cs="Times New Roman"/>
          <w:sz w:val="40"/>
          <w:szCs w:val="40"/>
        </w:rPr>
        <w:t xml:space="preserve">, прекращает свою деятельность по данному месту расположения и перемещается на новый адрес: </w:t>
      </w:r>
      <w:r w:rsidR="000504EC">
        <w:rPr>
          <w:rFonts w:ascii="Times New Roman" w:hAnsi="Times New Roman" w:cs="Times New Roman"/>
          <w:sz w:val="40"/>
          <w:szCs w:val="40"/>
        </w:rPr>
        <w:t xml:space="preserve">г. Чернушка, на пересечении улиц Ленина и Красноармейская </w:t>
      </w:r>
      <w:r w:rsidR="009A0646" w:rsidRPr="00E95D34">
        <w:rPr>
          <w:rFonts w:ascii="Times New Roman" w:hAnsi="Times New Roman" w:cs="Times New Roman"/>
          <w:sz w:val="40"/>
          <w:szCs w:val="40"/>
        </w:rPr>
        <w:t>(на против «Автовокзала»)</w:t>
      </w:r>
    </w:p>
    <w:p w:rsidR="00DB255F" w:rsidRDefault="004F49CD" w:rsidP="000504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40"/>
          <w:szCs w:val="40"/>
        </w:rPr>
      </w:pPr>
      <w:r w:rsidRPr="00E95D34">
        <w:rPr>
          <w:rFonts w:ascii="Times New Roman" w:hAnsi="Times New Roman" w:cs="Times New Roman"/>
          <w:sz w:val="40"/>
          <w:szCs w:val="40"/>
        </w:rPr>
        <w:t xml:space="preserve">Организация торговли на прежнем </w:t>
      </w:r>
      <w:r w:rsidR="00167AED" w:rsidRPr="00E95D34">
        <w:rPr>
          <w:rFonts w:ascii="Times New Roman" w:hAnsi="Times New Roman" w:cs="Times New Roman"/>
          <w:sz w:val="40"/>
          <w:szCs w:val="40"/>
        </w:rPr>
        <w:t xml:space="preserve"> месте </w:t>
      </w:r>
      <w:r w:rsidRPr="00E95D34">
        <w:rPr>
          <w:rFonts w:ascii="Times New Roman" w:hAnsi="Times New Roman" w:cs="Times New Roman"/>
          <w:sz w:val="40"/>
          <w:szCs w:val="40"/>
        </w:rPr>
        <w:t>будет прекращена</w:t>
      </w:r>
      <w:r w:rsidR="00167AED" w:rsidRPr="00E95D34">
        <w:rPr>
          <w:rFonts w:ascii="Times New Roman" w:hAnsi="Times New Roman" w:cs="Times New Roman"/>
          <w:sz w:val="40"/>
          <w:szCs w:val="40"/>
        </w:rPr>
        <w:t>.</w:t>
      </w:r>
      <w:r w:rsidRPr="00E95D34">
        <w:rPr>
          <w:rFonts w:ascii="Times New Roman" w:hAnsi="Times New Roman" w:cs="Times New Roman"/>
          <w:sz w:val="40"/>
          <w:szCs w:val="40"/>
        </w:rPr>
        <w:t xml:space="preserve"> </w:t>
      </w:r>
      <w:r w:rsidR="00167AED" w:rsidRPr="00E95D34">
        <w:rPr>
          <w:rFonts w:ascii="Times New Roman" w:hAnsi="Times New Roman" w:cs="Times New Roman"/>
          <w:sz w:val="40"/>
          <w:szCs w:val="40"/>
        </w:rPr>
        <w:t xml:space="preserve"> Прось</w:t>
      </w:r>
      <w:r w:rsidR="00E95D34">
        <w:rPr>
          <w:rFonts w:ascii="Times New Roman" w:hAnsi="Times New Roman" w:cs="Times New Roman"/>
          <w:sz w:val="40"/>
          <w:szCs w:val="40"/>
        </w:rPr>
        <w:t xml:space="preserve">ба учесть данную информацию при </w:t>
      </w:r>
      <w:r w:rsidR="00167AED" w:rsidRPr="00E95D34">
        <w:rPr>
          <w:rFonts w:ascii="Times New Roman" w:hAnsi="Times New Roman" w:cs="Times New Roman"/>
          <w:sz w:val="40"/>
          <w:szCs w:val="40"/>
        </w:rPr>
        <w:t>осуществлении предпринимательской деятельности и планировании покупок.</w:t>
      </w:r>
    </w:p>
    <w:p w:rsidR="000504EC" w:rsidRDefault="000504EC" w:rsidP="000504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40"/>
          <w:szCs w:val="40"/>
        </w:rPr>
      </w:pPr>
    </w:p>
    <w:p w:rsidR="000504EC" w:rsidRDefault="000504EC" w:rsidP="000504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40"/>
          <w:szCs w:val="40"/>
        </w:rPr>
      </w:pPr>
    </w:p>
    <w:p w:rsidR="000504EC" w:rsidRDefault="000504EC" w:rsidP="000504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40"/>
          <w:szCs w:val="40"/>
        </w:rPr>
      </w:pPr>
    </w:p>
    <w:p w:rsidR="0065571A" w:rsidRDefault="000504EC" w:rsidP="000504E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Администрация</w:t>
      </w:r>
      <w:r w:rsidR="0065571A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504EC" w:rsidRPr="00E95D34" w:rsidRDefault="0065571A" w:rsidP="000504E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Чернушинского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муниципального округа</w:t>
      </w:r>
    </w:p>
    <w:sectPr w:rsidR="000504EC" w:rsidRPr="00E9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ED"/>
    <w:rsid w:val="000504EC"/>
    <w:rsid w:val="000F371E"/>
    <w:rsid w:val="00167AED"/>
    <w:rsid w:val="004F49CD"/>
    <w:rsid w:val="0065571A"/>
    <w:rsid w:val="00707739"/>
    <w:rsid w:val="009A0646"/>
    <w:rsid w:val="00A77714"/>
    <w:rsid w:val="00BF5466"/>
    <w:rsid w:val="00DB255F"/>
    <w:rsid w:val="00E9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B699A-9956-4C48-8507-D53473D4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86BEF-A4AF-4318-B73E-A19E8C41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Ольга Александровна</dc:creator>
  <cp:lastModifiedBy>PC</cp:lastModifiedBy>
  <cp:revision>3</cp:revision>
  <cp:lastPrinted>2025-08-08T09:17:00Z</cp:lastPrinted>
  <dcterms:created xsi:type="dcterms:W3CDTF">2025-08-11T05:08:00Z</dcterms:created>
  <dcterms:modified xsi:type="dcterms:W3CDTF">2025-08-12T08:50:00Z</dcterms:modified>
</cp:coreProperties>
</file>