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E85" w:rsidRDefault="00F81E85" w:rsidP="00F81E85">
      <w:pPr>
        <w:jc w:val="center"/>
      </w:pPr>
      <w:r w:rsidRPr="003F0EE5">
        <w:rPr>
          <w:rFonts w:ascii="Times New Roman" w:eastAsia="Times New Roman" w:hAnsi="Times New Roman" w:cs="Times New Roman"/>
          <w:sz w:val="32"/>
          <w:szCs w:val="32"/>
          <w:lang w:eastAsia="ru-RU"/>
        </w:rPr>
        <w:t>АКЦИЯ «ВЫЙТИ ИЗ ТЕНИ»</w:t>
      </w:r>
    </w:p>
    <w:p w:rsidR="00F81E85" w:rsidRPr="003F0EE5" w:rsidRDefault="00F81E85" w:rsidP="00F81E8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Акция </w:t>
      </w:r>
      <w:r w:rsidRPr="003F0EE5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распространяется на физических и юридических лиц – потребителей услуги по вывозу ТКО, с категорией объекта «жилые дома» и «жилые помещения в многоквартирных домах» (далее – Объект).</w:t>
      </w:r>
    </w:p>
    <w:p w:rsidR="00F81E85" w:rsidRPr="003F0EE5" w:rsidRDefault="00F81E85" w:rsidP="00F81E85">
      <w:pPr>
        <w:shd w:val="clear" w:color="auto" w:fill="FFFFFF"/>
        <w:spacing w:before="3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0EE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Акция по списанию пеней для потребителей, имеющих ранее открытые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лицевые счета (далее - </w:t>
      </w:r>
      <w:r w:rsidRPr="003F0EE5">
        <w:rPr>
          <w:rFonts w:ascii="Times New Roman" w:eastAsia="Times New Roman" w:hAnsi="Times New Roman" w:cs="Times New Roman"/>
          <w:sz w:val="32"/>
          <w:szCs w:val="32"/>
          <w:lang w:eastAsia="ru-RU"/>
        </w:rPr>
        <w:t>л/с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Pr="003F0EE5">
        <w:rPr>
          <w:rFonts w:ascii="Times New Roman" w:eastAsia="Times New Roman" w:hAnsi="Times New Roman" w:cs="Times New Roman"/>
          <w:sz w:val="32"/>
          <w:szCs w:val="32"/>
          <w:lang w:eastAsia="ru-RU"/>
        </w:rPr>
        <w:t>, проводится в период с 01.12.2025 г. по 31.03.2026 г.</w:t>
      </w:r>
    </w:p>
    <w:p w:rsidR="00F81E85" w:rsidRPr="003F0EE5" w:rsidRDefault="00F81E85" w:rsidP="00F81E85">
      <w:pPr>
        <w:shd w:val="clear" w:color="auto" w:fill="FFFFFF"/>
        <w:spacing w:before="3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0EE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Акция для новых потребителей, в отношении которых впервые открываются лицевые счета, проводится в период с 15.11.2025 г. </w:t>
      </w:r>
      <w:r w:rsidR="001E331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F0EE5">
        <w:rPr>
          <w:rFonts w:ascii="Times New Roman" w:eastAsia="Times New Roman" w:hAnsi="Times New Roman" w:cs="Times New Roman"/>
          <w:sz w:val="32"/>
          <w:szCs w:val="32"/>
          <w:lang w:eastAsia="ru-RU"/>
        </w:rPr>
        <w:t>по 31.07.2026 г.</w:t>
      </w:r>
    </w:p>
    <w:p w:rsidR="00F81E85" w:rsidRPr="00F81E85" w:rsidRDefault="00F81E85" w:rsidP="00F81E85">
      <w:pPr>
        <w:shd w:val="clear" w:color="auto" w:fill="FFFFFF"/>
        <w:spacing w:before="3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0EE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</w:t>
      </w:r>
      <w:r w:rsidRPr="00F81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новых потребителей открытие лицевых счетов будет производиться на основании заявлений, поступивших в период </w:t>
      </w:r>
      <w:r w:rsidR="001E331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F81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15.11.2025 г. по 31.03.2026 г. в адрес АО «ПРО ТКО» или ОАО «КРЦ-Прикамье», с даты государственной регистрации права собственности, </w:t>
      </w:r>
      <w:r w:rsidR="001E331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F81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 не ранее 01.01.2023 г. (задолженность по л/с за период с 01.01.2019 г. </w:t>
      </w:r>
      <w:r w:rsidR="001E331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F81E85">
        <w:rPr>
          <w:rFonts w:ascii="Times New Roman" w:eastAsia="Times New Roman" w:hAnsi="Times New Roman" w:cs="Times New Roman"/>
          <w:sz w:val="32"/>
          <w:szCs w:val="32"/>
          <w:lang w:eastAsia="ru-RU"/>
        </w:rPr>
        <w:t>по 31.12.2022 г. предъявляться не будет).</w:t>
      </w:r>
    </w:p>
    <w:p w:rsidR="00F81E85" w:rsidRPr="00F81E85" w:rsidRDefault="00F81E85" w:rsidP="00F81E85">
      <w:pPr>
        <w:shd w:val="clear" w:color="auto" w:fill="FFFFFF"/>
        <w:spacing w:before="3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1E85">
        <w:rPr>
          <w:rFonts w:ascii="Times New Roman" w:eastAsia="Times New Roman" w:hAnsi="Times New Roman" w:cs="Times New Roman"/>
          <w:sz w:val="32"/>
          <w:szCs w:val="32"/>
          <w:lang w:eastAsia="ru-RU"/>
        </w:rPr>
        <w:t>Пени аннулируют ежемесячно в случае оплаты долга в полном объеме. Участники вправе до окончания срока акции не оплачивать начисленные и предъявленные к оплате пени.</w:t>
      </w:r>
    </w:p>
    <w:p w:rsidR="00F81E85" w:rsidRPr="00F81E85" w:rsidRDefault="00F81E85" w:rsidP="00F81E85">
      <w:pPr>
        <w:shd w:val="clear" w:color="auto" w:fill="FFFFFF"/>
        <w:spacing w:before="3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1E85">
        <w:rPr>
          <w:rFonts w:ascii="Times New Roman" w:eastAsia="Times New Roman" w:hAnsi="Times New Roman" w:cs="Times New Roman"/>
          <w:sz w:val="32"/>
          <w:szCs w:val="32"/>
          <w:lang w:eastAsia="ru-RU"/>
        </w:rPr>
        <w:t>ВНИМАНИЕ! Акция не распространяется:</w:t>
      </w:r>
    </w:p>
    <w:p w:rsidR="00F81E85" w:rsidRPr="00F81E85" w:rsidRDefault="00F81E85" w:rsidP="00F81E85">
      <w:pPr>
        <w:shd w:val="clear" w:color="auto" w:fill="FFFFFF"/>
        <w:spacing w:before="3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1E85">
        <w:rPr>
          <w:rFonts w:ascii="Times New Roman" w:eastAsia="Times New Roman" w:hAnsi="Times New Roman" w:cs="Times New Roman"/>
          <w:sz w:val="32"/>
          <w:szCs w:val="32"/>
          <w:lang w:eastAsia="ru-RU"/>
        </w:rPr>
        <w:t>— на пени, начисленные на нежилые помещения;</w:t>
      </w:r>
    </w:p>
    <w:p w:rsidR="00F81E85" w:rsidRPr="00F81E85" w:rsidRDefault="00F81E85" w:rsidP="00F81E85">
      <w:pPr>
        <w:shd w:val="clear" w:color="auto" w:fill="FFFFFF"/>
        <w:spacing w:before="3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1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 </w:t>
      </w:r>
      <w:r w:rsidRPr="00F81E85">
        <w:rPr>
          <w:rFonts w:ascii="Times New Roman" w:hAnsi="Times New Roman" w:cs="Times New Roman"/>
          <w:sz w:val="32"/>
          <w:szCs w:val="32"/>
        </w:rPr>
        <w:t xml:space="preserve">на пени, добровольно оплаченные потребителем, в том числе </w:t>
      </w:r>
      <w:r w:rsidR="001E3317">
        <w:rPr>
          <w:rFonts w:ascii="Times New Roman" w:hAnsi="Times New Roman" w:cs="Times New Roman"/>
          <w:sz w:val="32"/>
          <w:szCs w:val="32"/>
        </w:rPr>
        <w:br/>
      </w:r>
      <w:bookmarkStart w:id="0" w:name="_GoBack"/>
      <w:bookmarkEnd w:id="0"/>
      <w:r w:rsidRPr="00F81E85">
        <w:rPr>
          <w:rFonts w:ascii="Times New Roman" w:hAnsi="Times New Roman" w:cs="Times New Roman"/>
          <w:sz w:val="32"/>
          <w:szCs w:val="32"/>
        </w:rPr>
        <w:t>в период проведения акции</w:t>
      </w:r>
    </w:p>
    <w:p w:rsidR="00F81E85" w:rsidRPr="00F81E85" w:rsidRDefault="00F81E85" w:rsidP="00F81E85">
      <w:pPr>
        <w:shd w:val="clear" w:color="auto" w:fill="FFFFFF"/>
        <w:spacing w:before="3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1E85">
        <w:rPr>
          <w:rFonts w:ascii="Times New Roman" w:eastAsia="Times New Roman" w:hAnsi="Times New Roman" w:cs="Times New Roman"/>
          <w:sz w:val="32"/>
          <w:szCs w:val="32"/>
          <w:lang w:eastAsia="ru-RU"/>
        </w:rPr>
        <w:t>— на пени, задолженность по которым была утверждена в судебном порядке.</w:t>
      </w:r>
    </w:p>
    <w:p w:rsidR="00F81E85" w:rsidRPr="00F81E85" w:rsidRDefault="00F81E85" w:rsidP="00F81E85">
      <w:pPr>
        <w:shd w:val="clear" w:color="auto" w:fill="FFFFFF"/>
        <w:spacing w:before="3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81E85" w:rsidRDefault="00F81E85" w:rsidP="00F81E85">
      <w:pPr>
        <w:shd w:val="clear" w:color="auto" w:fill="FFFFFF"/>
        <w:spacing w:before="3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81E85" w:rsidRDefault="00F81E85" w:rsidP="00F81E85">
      <w:pPr>
        <w:shd w:val="clear" w:color="auto" w:fill="FFFFFF"/>
        <w:spacing w:before="3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F81E85" w:rsidRDefault="00F81E85" w:rsidP="00F81E85">
      <w:pPr>
        <w:shd w:val="clear" w:color="auto" w:fill="FFFFFF"/>
        <w:spacing w:before="3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81E85" w:rsidRDefault="00F81E85" w:rsidP="00F81E85">
      <w:pPr>
        <w:shd w:val="clear" w:color="auto" w:fill="FFFFFF"/>
        <w:spacing w:before="3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81E85" w:rsidRDefault="00F81E85" w:rsidP="00F81E85">
      <w:pPr>
        <w:shd w:val="clear" w:color="auto" w:fill="FFFFFF"/>
        <w:spacing w:before="3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81E85" w:rsidRDefault="00F81E85" w:rsidP="00F81E85">
      <w:pPr>
        <w:shd w:val="clear" w:color="auto" w:fill="FFFFFF"/>
        <w:spacing w:before="3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81E85" w:rsidRDefault="00F81E85" w:rsidP="00F81E85">
      <w:pPr>
        <w:shd w:val="clear" w:color="auto" w:fill="FFFFFF"/>
        <w:spacing w:before="3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81E85" w:rsidRDefault="00F81E85" w:rsidP="00F81E85">
      <w:pPr>
        <w:shd w:val="clear" w:color="auto" w:fill="FFFFFF"/>
        <w:spacing w:before="3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F81E85" w:rsidSect="003F0EE5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42835"/>
    <w:rsid w:val="00100A49"/>
    <w:rsid w:val="00145555"/>
    <w:rsid w:val="001E3317"/>
    <w:rsid w:val="002104C0"/>
    <w:rsid w:val="002E03B8"/>
    <w:rsid w:val="003F0EE5"/>
    <w:rsid w:val="0040590F"/>
    <w:rsid w:val="00491CDA"/>
    <w:rsid w:val="005A77B1"/>
    <w:rsid w:val="00786EDC"/>
    <w:rsid w:val="008F16D4"/>
    <w:rsid w:val="00A42835"/>
    <w:rsid w:val="00BE497B"/>
    <w:rsid w:val="00C02CAD"/>
    <w:rsid w:val="00DE0A5A"/>
    <w:rsid w:val="00EE1AF2"/>
    <w:rsid w:val="00F81E85"/>
    <w:rsid w:val="00FA3278"/>
    <w:rsid w:val="00FD6A4F"/>
    <w:rsid w:val="00FF38D2"/>
    <w:rsid w:val="00FF4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5A"/>
  </w:style>
  <w:style w:type="paragraph" w:styleId="1">
    <w:name w:val="heading 1"/>
    <w:basedOn w:val="a"/>
    <w:link w:val="10"/>
    <w:uiPriority w:val="9"/>
    <w:qFormat/>
    <w:rsid w:val="005A7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7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0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0EE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00A4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00A4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Фархутдинов Анна Валерьевна</dc:creator>
  <cp:lastModifiedBy>zamgl</cp:lastModifiedBy>
  <cp:revision>2</cp:revision>
  <dcterms:created xsi:type="dcterms:W3CDTF">2025-11-17T09:01:00Z</dcterms:created>
  <dcterms:modified xsi:type="dcterms:W3CDTF">2025-11-17T09:01:00Z</dcterms:modified>
</cp:coreProperties>
</file>