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863846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832F6" wp14:editId="0C57C6D6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971800" cy="18573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C7" w:rsidRDefault="007741C7" w:rsidP="00D15E8B">
                            <w:pPr>
                              <w:pStyle w:val="a3"/>
                              <w:spacing w:after="0"/>
                            </w:pPr>
                          </w:p>
                          <w:p w:rsidR="007741C7" w:rsidRDefault="002D071E" w:rsidP="00D15E8B">
                            <w:pPr>
                              <w:pStyle w:val="a3"/>
                              <w:spacing w:after="0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01.02.2024 № 259-01-03-28 «</w:t>
                            </w:r>
                            <w:r w:rsidR="007741C7">
                              <w:t>Об утверждении Комплексного плана развития Уинского муниципального округа Пермского края на период</w:t>
                            </w:r>
                          </w:p>
                          <w:p w:rsidR="007741C7" w:rsidRDefault="007741C7" w:rsidP="00D15E8B">
                            <w:pPr>
                              <w:pStyle w:val="a3"/>
                              <w:spacing w:after="0"/>
                            </w:pPr>
                            <w:r>
                              <w:t>с 2022 по 2030 годы</w:t>
                            </w:r>
                            <w:r w:rsidR="002D071E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832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34pt;height:1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" filled="f" stroked="f">
                <v:textbox inset="0,0,0,0">
                  <w:txbxContent>
                    <w:p w:rsidR="007741C7" w:rsidRDefault="007741C7" w:rsidP="00D15E8B">
                      <w:pPr>
                        <w:pStyle w:val="a3"/>
                        <w:spacing w:after="0"/>
                      </w:pPr>
                    </w:p>
                    <w:p w:rsidR="007741C7" w:rsidRDefault="002D071E" w:rsidP="00D15E8B">
                      <w:pPr>
                        <w:pStyle w:val="a3"/>
                        <w:spacing w:after="0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01.02.2024 № 259-01-03-28 «</w:t>
                      </w:r>
                      <w:r w:rsidR="007741C7">
                        <w:t>Об утверждении Комплексного плана развития Уинского муниципального округа Пермского края на период</w:t>
                      </w:r>
                    </w:p>
                    <w:p w:rsidR="007741C7" w:rsidRDefault="007741C7" w:rsidP="00D15E8B">
                      <w:pPr>
                        <w:pStyle w:val="a3"/>
                        <w:spacing w:after="0"/>
                      </w:pPr>
                      <w:r>
                        <w:t>с 2022 по 2030 годы</w:t>
                      </w:r>
                      <w:r w:rsidR="002D071E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1E73C474" wp14:editId="5A445F45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C07BEB3" wp14:editId="202B8A55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846">
        <w:tab/>
      </w:r>
      <w:r w:rsidR="00863846">
        <w:tab/>
      </w:r>
      <w:r w:rsidR="00863846">
        <w:tab/>
      </w:r>
      <w:r w:rsidR="00863846">
        <w:tab/>
      </w:r>
      <w:r w:rsidR="00863846">
        <w:tab/>
      </w:r>
      <w:r w:rsidR="00863846">
        <w:tab/>
      </w:r>
      <w:r w:rsidR="00863846">
        <w:tab/>
      </w:r>
      <w:r w:rsidR="00863846">
        <w:tab/>
      </w:r>
      <w:r w:rsidR="00863846" w:rsidRPr="00863846">
        <w:rPr>
          <w:b/>
          <w:lang w:val="ru-RU"/>
        </w:rPr>
        <w:t>10.11.2025   259-01-01-02-306</w:t>
      </w:r>
    </w:p>
    <w:p w:rsidR="00344940" w:rsidRDefault="00A67F93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</w:t>
      </w:r>
      <w:r w:rsidR="00D15E8B">
        <w:rPr>
          <w:lang w:val="ru-RU"/>
        </w:rPr>
        <w:t>В соответствии с Федеральным законом от 06.10.20203 № 131-ФЗ «Об общих принципах организации местного самоуправления в Российский Федерации», Уставом Уинского муниципального округа, Методическими рекомендациями по внесению изменений в комплексны планы развития муниципальных образований Пермского края, разработанными Министерством территориального развития Пермского края, администрация Уинского муниципального округа</w:t>
      </w:r>
      <w:r>
        <w:rPr>
          <w:lang w:val="ru-RU"/>
        </w:rPr>
        <w:t xml:space="preserve"> </w:t>
      </w:r>
      <w:r w:rsidR="00D15E8B">
        <w:rPr>
          <w:lang w:val="ru-RU"/>
        </w:rPr>
        <w:t xml:space="preserve">ПОСТАНОВЛЯЕТ: </w:t>
      </w:r>
    </w:p>
    <w:p w:rsidR="00D15E8B" w:rsidRPr="006A7A51" w:rsidRDefault="006A7A51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1. </w:t>
      </w:r>
      <w:r w:rsidR="002D071E">
        <w:rPr>
          <w:lang w:val="ru-RU"/>
        </w:rPr>
        <w:t>Внести в постановление администрации Уинского муниципального округа Пермского края от 01.02.2024 № 259-01-03-28 «Об утверждении Комплексного</w:t>
      </w:r>
      <w:r w:rsidR="00D15E8B" w:rsidRPr="006A7A51">
        <w:rPr>
          <w:lang w:val="ru-RU"/>
        </w:rPr>
        <w:t xml:space="preserve"> план</w:t>
      </w:r>
      <w:r w:rsidR="002D071E">
        <w:rPr>
          <w:lang w:val="ru-RU"/>
        </w:rPr>
        <w:t>а</w:t>
      </w:r>
      <w:r w:rsidR="00D15E8B" w:rsidRPr="006A7A51">
        <w:rPr>
          <w:lang w:val="ru-RU"/>
        </w:rPr>
        <w:t xml:space="preserve"> развития Уинского</w:t>
      </w:r>
      <w:r w:rsidRPr="006A7A51">
        <w:rPr>
          <w:lang w:val="ru-RU"/>
        </w:rPr>
        <w:t xml:space="preserve"> </w:t>
      </w:r>
      <w:r w:rsidR="00D15E8B" w:rsidRPr="006A7A51">
        <w:rPr>
          <w:lang w:val="ru-RU"/>
        </w:rPr>
        <w:t>муниципального округа Пермского края</w:t>
      </w:r>
      <w:r w:rsidR="00E57940">
        <w:rPr>
          <w:lang w:val="ru-RU"/>
        </w:rPr>
        <w:t xml:space="preserve"> на период с 2022 по 2030 годы</w:t>
      </w:r>
      <w:r w:rsidR="002D071E">
        <w:rPr>
          <w:lang w:val="ru-RU"/>
        </w:rPr>
        <w:t>»</w:t>
      </w:r>
      <w:r w:rsidR="00243D57">
        <w:rPr>
          <w:lang w:val="ru-RU"/>
        </w:rPr>
        <w:t xml:space="preserve"> (в редакции от 26.02.2025 № 259-01-01-02-35)</w:t>
      </w:r>
      <w:r w:rsidR="00A74956">
        <w:rPr>
          <w:lang w:val="ru-RU"/>
        </w:rPr>
        <w:t xml:space="preserve"> изменения</w:t>
      </w:r>
      <w:r w:rsidR="00243D57">
        <w:rPr>
          <w:lang w:val="ru-RU"/>
        </w:rPr>
        <w:t xml:space="preserve"> согласно приложению к данному постановлению</w:t>
      </w:r>
      <w:r w:rsidR="00D15E8B" w:rsidRPr="006A7A51">
        <w:rPr>
          <w:lang w:val="ru-RU"/>
        </w:rPr>
        <w:t>.</w:t>
      </w:r>
    </w:p>
    <w:p w:rsidR="00D15E8B" w:rsidRDefault="007F00E5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</w:t>
      </w:r>
      <w:r w:rsidR="00A67F93">
        <w:rPr>
          <w:lang w:val="ru-RU"/>
        </w:rPr>
        <w:t xml:space="preserve">2. </w:t>
      </w:r>
      <w:r w:rsidR="00D15E8B">
        <w:rPr>
          <w:lang w:val="ru-RU"/>
        </w:rPr>
        <w:t>Настоящее поста</w:t>
      </w:r>
      <w:r w:rsidR="00352D91">
        <w:rPr>
          <w:lang w:val="ru-RU"/>
        </w:rPr>
        <w:t>новление вступает в силу с даты</w:t>
      </w:r>
      <w:r w:rsidR="00D15E8B">
        <w:rPr>
          <w:lang w:val="ru-RU"/>
        </w:rPr>
        <w:t xml:space="preserve"> подписания и</w:t>
      </w:r>
    </w:p>
    <w:p w:rsidR="007741C7" w:rsidRPr="007741C7" w:rsidRDefault="00D15E8B" w:rsidP="00A74956">
      <w:pPr>
        <w:jc w:val="both"/>
        <w:rPr>
          <w:sz w:val="28"/>
          <w:szCs w:val="28"/>
        </w:rPr>
      </w:pPr>
      <w:r w:rsidRPr="007741C7">
        <w:rPr>
          <w:sz w:val="28"/>
          <w:szCs w:val="28"/>
        </w:rPr>
        <w:t>подлежит</w:t>
      </w:r>
      <w:r w:rsidR="00A67F93" w:rsidRPr="007741C7">
        <w:rPr>
          <w:sz w:val="28"/>
          <w:szCs w:val="28"/>
        </w:rPr>
        <w:t xml:space="preserve"> </w:t>
      </w:r>
      <w:r w:rsidR="007741C7" w:rsidRPr="007741C7">
        <w:rPr>
          <w:sz w:val="28"/>
          <w:szCs w:val="28"/>
        </w:rPr>
        <w:t xml:space="preserve">размещению в сетевом издании - официальном сайте администрации </w:t>
      </w:r>
      <w:proofErr w:type="spellStart"/>
      <w:r w:rsidR="007741C7" w:rsidRPr="007741C7">
        <w:rPr>
          <w:sz w:val="28"/>
          <w:szCs w:val="28"/>
        </w:rPr>
        <w:t>Уинского</w:t>
      </w:r>
      <w:proofErr w:type="spellEnd"/>
      <w:r w:rsidR="007741C7" w:rsidRPr="007741C7">
        <w:rPr>
          <w:sz w:val="28"/>
          <w:szCs w:val="28"/>
        </w:rPr>
        <w:t xml:space="preserve"> муниципального округа (</w:t>
      </w:r>
      <w:hyperlink r:id="rId9" w:history="1"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http</w:t>
        </w:r>
        <w:r w:rsidR="007741C7" w:rsidRPr="007741C7">
          <w:rPr>
            <w:color w:val="0000FF"/>
            <w:sz w:val="28"/>
            <w:szCs w:val="28"/>
            <w:u w:val="single"/>
          </w:rPr>
          <w:t>://</w:t>
        </w:r>
        <w:proofErr w:type="spellStart"/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uinsk</w:t>
        </w:r>
        <w:proofErr w:type="spellEnd"/>
        <w:r w:rsidR="007741C7" w:rsidRPr="007741C7">
          <w:rPr>
            <w:color w:val="0000FF"/>
            <w:sz w:val="28"/>
            <w:szCs w:val="28"/>
            <w:u w:val="single"/>
          </w:rPr>
          <w:t>.</w:t>
        </w:r>
        <w:proofErr w:type="spellStart"/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741C7" w:rsidRPr="007741C7">
        <w:rPr>
          <w:sz w:val="28"/>
          <w:szCs w:val="28"/>
        </w:rPr>
        <w:t>).</w:t>
      </w:r>
    </w:p>
    <w:p w:rsidR="00D15E8B" w:rsidRDefault="00A67F93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3. </w:t>
      </w:r>
      <w:r w:rsidR="007F00E5">
        <w:rPr>
          <w:lang w:val="ru-RU"/>
        </w:rPr>
        <w:t>Контроль за</w:t>
      </w:r>
      <w:r w:rsidR="00D15E8B">
        <w:rPr>
          <w:lang w:val="ru-RU"/>
        </w:rPr>
        <w:t xml:space="preserve"> исполнение</w:t>
      </w:r>
      <w:r>
        <w:rPr>
          <w:lang w:val="ru-RU"/>
        </w:rPr>
        <w:t>м</w:t>
      </w:r>
      <w:r w:rsidR="00D15E8B">
        <w:rPr>
          <w:lang w:val="ru-RU"/>
        </w:rPr>
        <w:t xml:space="preserve"> постановления оставляю за собой.</w:t>
      </w: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Глава муниципального округа - </w:t>
      </w: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глава администрации Уинского</w:t>
      </w:r>
    </w:p>
    <w:p w:rsidR="00D15E8B" w:rsidRDefault="006A7A51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м</w:t>
      </w:r>
      <w:r w:rsidR="00D15E8B">
        <w:rPr>
          <w:lang w:val="ru-RU"/>
        </w:rPr>
        <w:t xml:space="preserve">униципального округа                                                                  А.Н. </w:t>
      </w:r>
      <w:proofErr w:type="spellStart"/>
      <w:r w:rsidR="00D15E8B">
        <w:rPr>
          <w:lang w:val="ru-RU"/>
        </w:rPr>
        <w:t>Зелёнкин</w:t>
      </w:r>
      <w:proofErr w:type="spellEnd"/>
    </w:p>
    <w:p w:rsidR="007F00E5" w:rsidRDefault="007F00E5" w:rsidP="00A74956">
      <w:pPr>
        <w:pStyle w:val="a4"/>
        <w:spacing w:line="240" w:lineRule="auto"/>
        <w:ind w:firstLine="0"/>
        <w:rPr>
          <w:lang w:val="ru-RU"/>
        </w:rPr>
      </w:pPr>
    </w:p>
    <w:p w:rsidR="007F00E5" w:rsidRDefault="007F00E5" w:rsidP="00A74956">
      <w:pPr>
        <w:pStyle w:val="a4"/>
        <w:spacing w:line="240" w:lineRule="auto"/>
        <w:ind w:firstLine="0"/>
        <w:rPr>
          <w:lang w:val="ru-RU"/>
        </w:rPr>
      </w:pPr>
    </w:p>
    <w:p w:rsidR="006A7A51" w:rsidRPr="006A7A51" w:rsidRDefault="006A7A51" w:rsidP="00A74956">
      <w:r w:rsidRPr="006A7A5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847D3" wp14:editId="555851BA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2695575" cy="246697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2466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4760" w:rsidRPr="007B4760" w:rsidRDefault="007B4760" w:rsidP="007B4760">
                            <w:pPr>
                              <w:rPr>
                                <w:color w:val="000000"/>
                                <w:kern w:val="24"/>
                              </w:rPr>
                            </w:pPr>
                            <w:r w:rsidRPr="007B4760">
                              <w:rPr>
                                <w:color w:val="000000"/>
                                <w:kern w:val="24"/>
                              </w:rPr>
                              <w:t>УТВЕРЖДЕН</w:t>
                            </w:r>
                          </w:p>
                          <w:p w:rsidR="007B4760" w:rsidRPr="007B4760" w:rsidRDefault="007B4760" w:rsidP="007B4760">
                            <w:pPr>
                              <w:rPr>
                                <w:color w:val="000000"/>
                                <w:kern w:val="24"/>
                              </w:rPr>
                            </w:pPr>
                            <w:r w:rsidRPr="007B4760">
                              <w:rPr>
                                <w:color w:val="000000"/>
                                <w:kern w:val="24"/>
                              </w:rPr>
                              <w:t xml:space="preserve">постановлением администрации Уинского муниципального округа Пермского края от </w:t>
                            </w:r>
                            <w:r w:rsidR="00863846">
                              <w:rPr>
                                <w:color w:val="000000"/>
                                <w:kern w:val="24"/>
                              </w:rPr>
                              <w:t xml:space="preserve">10.11.2026 </w:t>
                            </w:r>
                            <w:r w:rsidRPr="007B4760">
                              <w:rPr>
                                <w:color w:val="000000"/>
                                <w:kern w:val="24"/>
                              </w:rPr>
                              <w:t>№</w:t>
                            </w:r>
                            <w:r w:rsidR="00863846">
                              <w:rPr>
                                <w:color w:val="000000"/>
                                <w:kern w:val="24"/>
                              </w:rPr>
                              <w:t>259-01-01-02-306</w:t>
                            </w:r>
                            <w:bookmarkStart w:id="0" w:name="_GoBack"/>
                            <w:bookmarkEnd w:id="0"/>
                            <w:r w:rsidRPr="007B4760">
                              <w:rPr>
                                <w:color w:val="000000"/>
                                <w:kern w:val="24"/>
                              </w:rPr>
                              <w:t xml:space="preserve"> «О внесении изменений в постановление администрации Уинского муниципального округа Пермского края от 01.02.2024 № 259-01-03-28 «Об утверждении Комплексного плана развития Уинского муници</w:t>
                            </w:r>
                            <w:r>
                              <w:rPr>
                                <w:color w:val="000000"/>
                                <w:kern w:val="24"/>
                              </w:rPr>
                              <w:t xml:space="preserve">пального округа Пермского края </w:t>
                            </w:r>
                            <w:r w:rsidRPr="007B4760">
                              <w:rPr>
                                <w:color w:val="000000"/>
                                <w:kern w:val="24"/>
                              </w:rPr>
                              <w:t>на период с 2022 по 2030 годы»</w:t>
                            </w:r>
                          </w:p>
                          <w:p w:rsidR="007741C7" w:rsidRPr="00432C92" w:rsidRDefault="007741C7" w:rsidP="006A7A51">
                            <w:pPr>
                              <w:pStyle w:val="ad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47D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margin-left:161.05pt;margin-top:4.05pt;width:212.25pt;height:194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" filled="f" stroked="f">
                <v:path arrowok="t"/>
                <v:textbox>
                  <w:txbxContent>
                    <w:p w:rsidR="007B4760" w:rsidRPr="007B4760" w:rsidRDefault="007B4760" w:rsidP="007B4760">
                      <w:pPr>
                        <w:rPr>
                          <w:color w:val="000000"/>
                          <w:kern w:val="24"/>
                        </w:rPr>
                      </w:pPr>
                      <w:r w:rsidRPr="007B4760">
                        <w:rPr>
                          <w:color w:val="000000"/>
                          <w:kern w:val="24"/>
                        </w:rPr>
                        <w:t>УТВЕРЖДЕН</w:t>
                      </w:r>
                    </w:p>
                    <w:p w:rsidR="007B4760" w:rsidRPr="007B4760" w:rsidRDefault="007B4760" w:rsidP="007B4760">
                      <w:pPr>
                        <w:rPr>
                          <w:color w:val="000000"/>
                          <w:kern w:val="24"/>
                        </w:rPr>
                      </w:pPr>
                      <w:r w:rsidRPr="007B4760">
                        <w:rPr>
                          <w:color w:val="000000"/>
                          <w:kern w:val="24"/>
                        </w:rPr>
                        <w:t xml:space="preserve">постановлением администрации Уинского муниципального округа Пермского края от </w:t>
                      </w:r>
                      <w:r w:rsidR="00863846">
                        <w:rPr>
                          <w:color w:val="000000"/>
                          <w:kern w:val="24"/>
                        </w:rPr>
                        <w:t xml:space="preserve">10.11.2026 </w:t>
                      </w:r>
                      <w:r w:rsidRPr="007B4760">
                        <w:rPr>
                          <w:color w:val="000000"/>
                          <w:kern w:val="24"/>
                        </w:rPr>
                        <w:t>№</w:t>
                      </w:r>
                      <w:r w:rsidR="00863846">
                        <w:rPr>
                          <w:color w:val="000000"/>
                          <w:kern w:val="24"/>
                        </w:rPr>
                        <w:t>259-01-01-02-306</w:t>
                      </w:r>
                      <w:bookmarkStart w:id="1" w:name="_GoBack"/>
                      <w:bookmarkEnd w:id="1"/>
                      <w:r w:rsidRPr="007B4760">
                        <w:rPr>
                          <w:color w:val="000000"/>
                          <w:kern w:val="24"/>
                        </w:rPr>
                        <w:t xml:space="preserve"> «О внесении изменений в постановление администрации Уинского муниципального округа Пермского края от 01.02.2024 № 259-01-03-28 «Об утверждении Комплексного плана развития Уинского муници</w:t>
                      </w:r>
                      <w:r>
                        <w:rPr>
                          <w:color w:val="000000"/>
                          <w:kern w:val="24"/>
                        </w:rPr>
                        <w:t xml:space="preserve">пального округа Пермского края </w:t>
                      </w:r>
                      <w:r w:rsidRPr="007B4760">
                        <w:rPr>
                          <w:color w:val="000000"/>
                          <w:kern w:val="24"/>
                        </w:rPr>
                        <w:t>на период с 2022 по 2030 годы»</w:t>
                      </w:r>
                    </w:p>
                    <w:p w:rsidR="007741C7" w:rsidRPr="00432C92" w:rsidRDefault="007741C7" w:rsidP="006A7A51">
                      <w:pPr>
                        <w:pStyle w:val="a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7B4760" w:rsidRPr="007B4760" w:rsidRDefault="007B4760" w:rsidP="007B4760">
      <w:pPr>
        <w:spacing w:line="300" w:lineRule="exact"/>
        <w:jc w:val="center"/>
        <w:rPr>
          <w:sz w:val="28"/>
          <w:szCs w:val="28"/>
          <w:u w:val="single"/>
        </w:rPr>
      </w:pPr>
      <w:r w:rsidRPr="007B4760">
        <w:rPr>
          <w:sz w:val="28"/>
          <w:szCs w:val="28"/>
        </w:rPr>
        <w:t>Изменения Комплексного плана развития</w:t>
      </w:r>
      <w:r w:rsidRPr="007B4760">
        <w:rPr>
          <w:sz w:val="28"/>
          <w:szCs w:val="28"/>
        </w:rPr>
        <w:br/>
      </w:r>
      <w:r w:rsidRPr="007B4760">
        <w:rPr>
          <w:sz w:val="28"/>
          <w:szCs w:val="28"/>
          <w:u w:val="single"/>
        </w:rPr>
        <w:t>Уинского муниципального округа Пермского края</w:t>
      </w:r>
    </w:p>
    <w:p w:rsidR="007B4760" w:rsidRPr="007B4760" w:rsidRDefault="007B4760" w:rsidP="007B4760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7B4760">
        <w:rPr>
          <w:sz w:val="28"/>
          <w:szCs w:val="28"/>
        </w:rPr>
        <w:t>а период с 2022 по 2030 годы, утвержденного</w:t>
      </w:r>
    </w:p>
    <w:p w:rsidR="007B4760" w:rsidRDefault="007B4760" w:rsidP="007B4760">
      <w:pPr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7B4760">
        <w:rPr>
          <w:rFonts w:eastAsiaTheme="minorHAnsi"/>
          <w:sz w:val="28"/>
          <w:szCs w:val="28"/>
          <w:u w:val="single"/>
          <w:lang w:eastAsia="en-US"/>
        </w:rPr>
        <w:t>постановлением администрации Уинского муниципального округа</w:t>
      </w:r>
    </w:p>
    <w:p w:rsidR="007B4760" w:rsidRPr="007B4760" w:rsidRDefault="007B4760" w:rsidP="007B4760">
      <w:pPr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7B4760">
        <w:rPr>
          <w:rFonts w:eastAsiaTheme="minorHAnsi"/>
          <w:sz w:val="28"/>
          <w:szCs w:val="28"/>
          <w:u w:val="single"/>
          <w:lang w:eastAsia="en-US"/>
        </w:rPr>
        <w:t xml:space="preserve"> Пермского края от 01.02.2024 № 259-01-03-28 (в редакции от 26.02.2025</w:t>
      </w:r>
    </w:p>
    <w:p w:rsidR="007B4760" w:rsidRPr="007B4760" w:rsidRDefault="007B4760" w:rsidP="007B4760">
      <w:pPr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7B4760">
        <w:rPr>
          <w:rFonts w:eastAsiaTheme="minorHAnsi"/>
          <w:sz w:val="28"/>
          <w:szCs w:val="28"/>
          <w:u w:val="single"/>
          <w:lang w:eastAsia="en-US"/>
        </w:rPr>
        <w:t xml:space="preserve"> № 259-01-01-02-35)</w:t>
      </w:r>
    </w:p>
    <w:p w:rsid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6A7A51">
      <w:pPr>
        <w:spacing w:line="300" w:lineRule="exact"/>
        <w:jc w:val="center"/>
        <w:rPr>
          <w:sz w:val="28"/>
          <w:szCs w:val="28"/>
        </w:rPr>
      </w:pPr>
    </w:p>
    <w:p w:rsidR="007B4760" w:rsidRDefault="007B4760" w:rsidP="007B4760">
      <w:pPr>
        <w:suppressAutoHyphens/>
        <w:spacing w:line="360" w:lineRule="exact"/>
        <w:ind w:firstLine="720"/>
        <w:jc w:val="center"/>
        <w:rPr>
          <w:sz w:val="28"/>
          <w:szCs w:val="20"/>
        </w:rPr>
        <w:sectPr w:rsidR="007B4760" w:rsidSect="007B4760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B4760" w:rsidRPr="007B4760" w:rsidRDefault="007B4760" w:rsidP="007B4760">
      <w:pPr>
        <w:suppressAutoHyphens/>
        <w:spacing w:line="360" w:lineRule="exact"/>
        <w:ind w:firstLine="720"/>
        <w:jc w:val="center"/>
        <w:rPr>
          <w:sz w:val="28"/>
          <w:szCs w:val="20"/>
        </w:rPr>
      </w:pPr>
      <w:r w:rsidRPr="007B4760">
        <w:rPr>
          <w:sz w:val="28"/>
          <w:szCs w:val="20"/>
        </w:rPr>
        <w:lastRenderedPageBreak/>
        <w:t>Перечень изменений Комплексного плана развития, утвержденного постановлением администрации Уинского муниципального округа Пермского края</w:t>
      </w:r>
    </w:p>
    <w:p w:rsidR="007B4760" w:rsidRPr="007B4760" w:rsidRDefault="007B4760" w:rsidP="007B4760">
      <w:pPr>
        <w:suppressAutoHyphens/>
        <w:spacing w:line="360" w:lineRule="exact"/>
        <w:ind w:right="-314" w:firstLine="720"/>
        <w:jc w:val="center"/>
        <w:rPr>
          <w:sz w:val="28"/>
          <w:szCs w:val="20"/>
        </w:rPr>
      </w:pPr>
      <w:r w:rsidRPr="007B4760">
        <w:rPr>
          <w:sz w:val="28"/>
          <w:szCs w:val="20"/>
        </w:rPr>
        <w:t xml:space="preserve"> от 01.02.2024 № 259-01-03-28</w:t>
      </w:r>
      <w:r>
        <w:rPr>
          <w:sz w:val="28"/>
          <w:szCs w:val="20"/>
        </w:rPr>
        <w:t xml:space="preserve"> (в редакции от 26.02.2025 № 259-01-01-02-35)</w:t>
      </w:r>
      <w:r w:rsidRPr="007B4760">
        <w:rPr>
          <w:sz w:val="28"/>
          <w:szCs w:val="20"/>
        </w:rPr>
        <w:t xml:space="preserve"> </w:t>
      </w:r>
    </w:p>
    <w:p w:rsidR="007B4760" w:rsidRPr="007B4760" w:rsidRDefault="007B4760" w:rsidP="007B4760">
      <w:pPr>
        <w:suppressAutoHyphens/>
        <w:spacing w:line="360" w:lineRule="exact"/>
        <w:ind w:firstLine="720"/>
        <w:jc w:val="center"/>
      </w:pPr>
      <w:r w:rsidRPr="007B4760">
        <w:t xml:space="preserve">                                                                                                                           </w:t>
      </w:r>
    </w:p>
    <w:p w:rsidR="007B4760" w:rsidRPr="007B4760" w:rsidRDefault="007B4760" w:rsidP="007B4760">
      <w:pPr>
        <w:suppressAutoHyphens/>
        <w:spacing w:line="360" w:lineRule="exact"/>
        <w:ind w:firstLine="720"/>
        <w:jc w:val="center"/>
      </w:pPr>
    </w:p>
    <w:tbl>
      <w:tblPr>
        <w:tblW w:w="5063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70"/>
        <w:gridCol w:w="976"/>
        <w:gridCol w:w="949"/>
        <w:gridCol w:w="849"/>
        <w:gridCol w:w="793"/>
        <w:gridCol w:w="832"/>
        <w:gridCol w:w="770"/>
        <w:gridCol w:w="1291"/>
        <w:gridCol w:w="994"/>
        <w:gridCol w:w="849"/>
        <w:gridCol w:w="852"/>
        <w:gridCol w:w="849"/>
        <w:gridCol w:w="566"/>
        <w:gridCol w:w="566"/>
        <w:gridCol w:w="852"/>
        <w:gridCol w:w="566"/>
        <w:gridCol w:w="711"/>
      </w:tblGrid>
      <w:tr w:rsidR="007B4760" w:rsidRPr="007B4760" w:rsidTr="00EE581F">
        <w:trPr>
          <w:trHeight w:val="255"/>
        </w:trPr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№</w:t>
            </w: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(из утвержденного КПР)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Отрасль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Наименование мероприятия (объекта) / адрес</w:t>
            </w: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(с учетом вносимых изменений)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НПА об утверждении порядка по распределению средств</w:t>
            </w: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(с учетом вносимых изменений)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Ответственный ИОГВ</w:t>
            </w: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(с учетом вносимых изменений)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Укрупненный перечень работ</w:t>
            </w: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(с учетом вносимых изменений)</w:t>
            </w:r>
          </w:p>
        </w:tc>
        <w:tc>
          <w:tcPr>
            <w:tcW w:w="1895" w:type="pct"/>
            <w:gridSpan w:val="6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 xml:space="preserve">Краткое описание вносимых изменений </w:t>
            </w:r>
          </w:p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(отдельно в разрезе указанных видов изменений)</w:t>
            </w:r>
          </w:p>
        </w:tc>
        <w:tc>
          <w:tcPr>
            <w:tcW w:w="1394" w:type="pct"/>
            <w:gridSpan w:val="6"/>
            <w:vAlign w:val="center"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ГОД РЕАЛИЗАЦИИ 2026</w:t>
            </w:r>
          </w:p>
        </w:tc>
      </w:tr>
      <w:tr w:rsidR="00EE581F" w:rsidRPr="007B4760" w:rsidTr="00EE581F">
        <w:trPr>
          <w:trHeight w:val="765"/>
        </w:trPr>
        <w:tc>
          <w:tcPr>
            <w:tcW w:w="240" w:type="pct"/>
            <w:vMerge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rPr>
                <w:bCs/>
                <w:color w:val="000000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rPr>
                <w:bCs/>
                <w:color w:val="000000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rPr>
                <w:bCs/>
                <w:color w:val="000000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rPr>
                <w:bCs/>
                <w:color w:val="000000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rPr>
                <w:bCs/>
                <w:color w:val="000000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rPr>
                <w:bCs/>
                <w:color w:val="000000"/>
              </w:rPr>
            </w:pPr>
          </w:p>
        </w:tc>
        <w:tc>
          <w:tcPr>
            <w:tcW w:w="282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изменение наименования мероприятия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изменение периода реализации мероприятия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изменение стоимости мероприятия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изменение НПА по распределению средств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 xml:space="preserve">замена объекта на аналогичный по отрасли и объему </w:t>
            </w:r>
            <w:proofErr w:type="spellStart"/>
            <w:r w:rsidRPr="007B4760">
              <w:rPr>
                <w:bCs/>
                <w:color w:val="000000"/>
              </w:rPr>
              <w:t>фин</w:t>
            </w:r>
            <w:proofErr w:type="spellEnd"/>
            <w:r w:rsidRPr="007B4760">
              <w:rPr>
                <w:bCs/>
                <w:color w:val="000000"/>
              </w:rPr>
              <w:t>-я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 xml:space="preserve">включение нового мероприятия с источником </w:t>
            </w:r>
            <w:proofErr w:type="spellStart"/>
            <w:r w:rsidRPr="007B4760">
              <w:rPr>
                <w:bCs/>
                <w:color w:val="000000"/>
              </w:rPr>
              <w:t>фин</w:t>
            </w:r>
            <w:proofErr w:type="spellEnd"/>
            <w:r w:rsidRPr="007B4760">
              <w:rPr>
                <w:bCs/>
                <w:color w:val="000000"/>
              </w:rPr>
              <w:t>-я</w:t>
            </w:r>
          </w:p>
        </w:tc>
        <w:tc>
          <w:tcPr>
            <w:tcW w:w="1394" w:type="pct"/>
            <w:gridSpan w:val="6"/>
            <w:vAlign w:val="center"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ПРОГНОЗ / ФАКТ</w:t>
            </w:r>
          </w:p>
        </w:tc>
      </w:tr>
      <w:tr w:rsidR="00EE581F" w:rsidRPr="007B4760" w:rsidTr="00EE581F">
        <w:trPr>
          <w:cantSplit/>
          <w:trHeight w:val="2175"/>
        </w:trPr>
        <w:tc>
          <w:tcPr>
            <w:tcW w:w="240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322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289" w:type="pct"/>
            <w:vMerge/>
            <w:vAlign w:val="center"/>
            <w:hideMark/>
          </w:tcPr>
          <w:p w:rsidR="007B4760" w:rsidRPr="007B4760" w:rsidRDefault="007B4760" w:rsidP="007B4760">
            <w:pPr>
              <w:rPr>
                <w:bCs/>
                <w:color w:val="000000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Всего</w:t>
            </w:r>
          </w:p>
        </w:tc>
        <w:tc>
          <w:tcPr>
            <w:tcW w:w="192" w:type="pct"/>
            <w:vAlign w:val="center"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ФБ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КБ</w:t>
            </w:r>
          </w:p>
        </w:tc>
        <w:tc>
          <w:tcPr>
            <w:tcW w:w="289" w:type="pct"/>
            <w:shd w:val="clear" w:color="auto" w:fill="auto"/>
            <w:vAlign w:val="center"/>
            <w:hideMark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МБ</w:t>
            </w:r>
          </w:p>
        </w:tc>
        <w:tc>
          <w:tcPr>
            <w:tcW w:w="192" w:type="pct"/>
            <w:vAlign w:val="center"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ВБ</w:t>
            </w:r>
          </w:p>
        </w:tc>
        <w:tc>
          <w:tcPr>
            <w:tcW w:w="241" w:type="pct"/>
            <w:vAlign w:val="center"/>
          </w:tcPr>
          <w:p w:rsidR="007B4760" w:rsidRPr="007B4760" w:rsidRDefault="007B4760" w:rsidP="007B4760">
            <w:pPr>
              <w:spacing w:line="240" w:lineRule="exact"/>
              <w:ind w:left="-113" w:right="-113"/>
              <w:jc w:val="center"/>
              <w:rPr>
                <w:bCs/>
                <w:color w:val="000000"/>
              </w:rPr>
            </w:pPr>
            <w:r w:rsidRPr="007B4760">
              <w:rPr>
                <w:bCs/>
                <w:color w:val="000000"/>
              </w:rPr>
              <w:t>Источник не определен</w:t>
            </w:r>
          </w:p>
        </w:tc>
      </w:tr>
      <w:tr w:rsidR="00EE581F" w:rsidRPr="007B4760" w:rsidTr="00EE581F">
        <w:trPr>
          <w:trHeight w:val="95"/>
        </w:trPr>
        <w:tc>
          <w:tcPr>
            <w:tcW w:w="240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2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3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6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7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9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13</w:t>
            </w:r>
          </w:p>
        </w:tc>
        <w:tc>
          <w:tcPr>
            <w:tcW w:w="192" w:type="pct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14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16</w:t>
            </w:r>
          </w:p>
        </w:tc>
        <w:tc>
          <w:tcPr>
            <w:tcW w:w="192" w:type="pct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17</w:t>
            </w:r>
          </w:p>
        </w:tc>
        <w:tc>
          <w:tcPr>
            <w:tcW w:w="241" w:type="pct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18</w:t>
            </w:r>
          </w:p>
        </w:tc>
      </w:tr>
      <w:tr w:rsidR="00EE581F" w:rsidRPr="007B4760" w:rsidTr="00EE581F">
        <w:trPr>
          <w:trHeight w:val="95"/>
        </w:trPr>
        <w:tc>
          <w:tcPr>
            <w:tcW w:w="240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5.3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Туризм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 xml:space="preserve">Фестиваль меда «Медовый Спас» с. </w:t>
            </w:r>
            <w:proofErr w:type="spellStart"/>
            <w:r w:rsidRPr="007B4760">
              <w:rPr>
                <w:color w:val="000000"/>
              </w:rPr>
              <w:t>Уинское</w:t>
            </w:r>
            <w:proofErr w:type="spellEnd"/>
          </w:p>
        </w:tc>
        <w:tc>
          <w:tcPr>
            <w:tcW w:w="322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МБ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Проведение мероприятий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Изменение стоимости мероприятия с 0,6 млн. руб. до 0,603 млн. руб. (на 2026 год)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Изменения «проект «59 фестивалей 59 региона» на «МБ»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0,603</w:t>
            </w:r>
          </w:p>
        </w:tc>
        <w:tc>
          <w:tcPr>
            <w:tcW w:w="192" w:type="pct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0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0,603</w:t>
            </w:r>
          </w:p>
        </w:tc>
        <w:tc>
          <w:tcPr>
            <w:tcW w:w="192" w:type="pct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0</w:t>
            </w:r>
          </w:p>
        </w:tc>
        <w:tc>
          <w:tcPr>
            <w:tcW w:w="241" w:type="pct"/>
            <w:vAlign w:val="center"/>
          </w:tcPr>
          <w:p w:rsidR="007B4760" w:rsidRPr="007B4760" w:rsidRDefault="007B4760" w:rsidP="007B4760">
            <w:pPr>
              <w:jc w:val="center"/>
              <w:rPr>
                <w:color w:val="000000"/>
              </w:rPr>
            </w:pPr>
            <w:r w:rsidRPr="007B4760">
              <w:rPr>
                <w:color w:val="000000"/>
              </w:rPr>
              <w:t>0</w:t>
            </w:r>
          </w:p>
        </w:tc>
      </w:tr>
    </w:tbl>
    <w:p w:rsidR="007B4760" w:rsidRPr="006A7A51" w:rsidRDefault="007B4760" w:rsidP="006A7A51">
      <w:pPr>
        <w:spacing w:line="300" w:lineRule="exact"/>
        <w:jc w:val="center"/>
        <w:rPr>
          <w:sz w:val="28"/>
          <w:szCs w:val="28"/>
        </w:rPr>
      </w:pPr>
    </w:p>
    <w:sectPr w:rsidR="007B4760" w:rsidRPr="006A7A51" w:rsidSect="007B4760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C7" w:rsidRDefault="007741C7">
      <w:r>
        <w:separator/>
      </w:r>
    </w:p>
  </w:endnote>
  <w:endnote w:type="continuationSeparator" w:id="0">
    <w:p w:rsidR="007741C7" w:rsidRDefault="0077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C7" w:rsidRDefault="007741C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C7" w:rsidRDefault="007741C7">
      <w:r>
        <w:separator/>
      </w:r>
    </w:p>
  </w:footnote>
  <w:footnote w:type="continuationSeparator" w:id="0">
    <w:p w:rsidR="007741C7" w:rsidRDefault="0077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95B36D8"/>
    <w:multiLevelType w:val="hybridMultilevel"/>
    <w:tmpl w:val="5936E0E6"/>
    <w:lvl w:ilvl="0" w:tplc="445E30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B62200B"/>
    <w:multiLevelType w:val="hybridMultilevel"/>
    <w:tmpl w:val="EDE87B62"/>
    <w:lvl w:ilvl="0" w:tplc="E21CEDB6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43D57"/>
    <w:rsid w:val="002C37BB"/>
    <w:rsid w:val="002D071E"/>
    <w:rsid w:val="00344940"/>
    <w:rsid w:val="00352D91"/>
    <w:rsid w:val="00470FB3"/>
    <w:rsid w:val="00482A25"/>
    <w:rsid w:val="004D79D8"/>
    <w:rsid w:val="00502F9B"/>
    <w:rsid w:val="00536FED"/>
    <w:rsid w:val="005B7C2C"/>
    <w:rsid w:val="006155F3"/>
    <w:rsid w:val="00637B08"/>
    <w:rsid w:val="0066436B"/>
    <w:rsid w:val="006A7A51"/>
    <w:rsid w:val="007741C7"/>
    <w:rsid w:val="0078616F"/>
    <w:rsid w:val="007B4760"/>
    <w:rsid w:val="007E4ADC"/>
    <w:rsid w:val="007F00E5"/>
    <w:rsid w:val="0081735F"/>
    <w:rsid w:val="00817ACA"/>
    <w:rsid w:val="00863846"/>
    <w:rsid w:val="008B1016"/>
    <w:rsid w:val="008D16CB"/>
    <w:rsid w:val="008D4078"/>
    <w:rsid w:val="009169CE"/>
    <w:rsid w:val="00997F4C"/>
    <w:rsid w:val="009D2274"/>
    <w:rsid w:val="00A67F93"/>
    <w:rsid w:val="00A74956"/>
    <w:rsid w:val="00B1278C"/>
    <w:rsid w:val="00B82619"/>
    <w:rsid w:val="00BA2782"/>
    <w:rsid w:val="00BB0CD5"/>
    <w:rsid w:val="00BB23EE"/>
    <w:rsid w:val="00BB6EA3"/>
    <w:rsid w:val="00C80448"/>
    <w:rsid w:val="00D15E8B"/>
    <w:rsid w:val="00DE3DD9"/>
    <w:rsid w:val="00E55D54"/>
    <w:rsid w:val="00E57940"/>
    <w:rsid w:val="00EB54EA"/>
    <w:rsid w:val="00EE581F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2CD1D61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A7A51"/>
  </w:style>
  <w:style w:type="paragraph" w:styleId="ad">
    <w:name w:val="Normal (Web)"/>
    <w:basedOn w:val="a"/>
    <w:rsid w:val="006A7A51"/>
  </w:style>
  <w:style w:type="paragraph" w:styleId="ae">
    <w:name w:val="Balloon Text"/>
    <w:basedOn w:val="a"/>
    <w:link w:val="af"/>
    <w:uiPriority w:val="99"/>
    <w:unhideWhenUsed/>
    <w:rsid w:val="006A7A5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6A7A51"/>
    <w:rPr>
      <w:rFonts w:ascii="Segoe UI" w:eastAsiaTheme="minorHAnsi" w:hAnsi="Segoe UI" w:cs="Segoe UI"/>
      <w:sz w:val="18"/>
      <w:szCs w:val="18"/>
      <w:lang w:eastAsia="en-US"/>
    </w:rPr>
  </w:style>
  <w:style w:type="character" w:styleId="af0">
    <w:name w:val="Hyperlink"/>
    <w:basedOn w:val="a0"/>
    <w:rsid w:val="009D2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2616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2025-02-25T10:51:00Z</cp:lastPrinted>
  <dcterms:created xsi:type="dcterms:W3CDTF">2025-11-10T05:54:00Z</dcterms:created>
  <dcterms:modified xsi:type="dcterms:W3CDTF">2025-11-10T05:54:00Z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