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87" w:rsidRDefault="00174287" w:rsidP="00202225">
      <w:pPr>
        <w:pStyle w:val="Default"/>
        <w:ind w:left="-737" w:firstLine="708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72C835" wp14:editId="28775BB8">
            <wp:simplePos x="0" y="0"/>
            <wp:positionH relativeFrom="margin">
              <wp:align>right</wp:align>
            </wp:positionH>
            <wp:positionV relativeFrom="margin">
              <wp:posOffset>203835</wp:posOffset>
            </wp:positionV>
            <wp:extent cx="6286500" cy="2834640"/>
            <wp:effectExtent l="0" t="0" r="0" b="381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87">
        <w:rPr>
          <w:b/>
          <w:sz w:val="28"/>
          <w:szCs w:val="28"/>
        </w:rPr>
        <w:t xml:space="preserve">Об утверждении Положения о </w:t>
      </w:r>
    </w:p>
    <w:p w:rsidR="00174287" w:rsidRDefault="00174287" w:rsidP="00202225">
      <w:pPr>
        <w:pStyle w:val="Default"/>
        <w:ind w:left="-737" w:firstLine="708"/>
        <w:rPr>
          <w:b/>
          <w:sz w:val="28"/>
          <w:szCs w:val="28"/>
        </w:rPr>
      </w:pPr>
      <w:r w:rsidRPr="00174287">
        <w:rPr>
          <w:b/>
          <w:sz w:val="28"/>
          <w:szCs w:val="28"/>
        </w:rPr>
        <w:t xml:space="preserve">приемном эвакуационном пункте </w:t>
      </w:r>
    </w:p>
    <w:p w:rsidR="00174287" w:rsidRDefault="00174287" w:rsidP="00202225">
      <w:pPr>
        <w:pStyle w:val="Default"/>
        <w:ind w:left="-737" w:firstLine="708"/>
        <w:rPr>
          <w:b/>
          <w:sz w:val="28"/>
          <w:szCs w:val="28"/>
        </w:rPr>
      </w:pPr>
      <w:proofErr w:type="spellStart"/>
      <w:r w:rsidRPr="00174287">
        <w:rPr>
          <w:b/>
          <w:sz w:val="28"/>
          <w:szCs w:val="28"/>
        </w:rPr>
        <w:t>Уинского</w:t>
      </w:r>
      <w:proofErr w:type="spellEnd"/>
      <w:r w:rsidRPr="00174287">
        <w:rPr>
          <w:b/>
          <w:sz w:val="28"/>
          <w:szCs w:val="28"/>
        </w:rPr>
        <w:t xml:space="preserve"> муниципального округа </w:t>
      </w:r>
    </w:p>
    <w:p w:rsidR="00174287" w:rsidRPr="00174287" w:rsidRDefault="00174287" w:rsidP="00202225">
      <w:pPr>
        <w:pStyle w:val="Default"/>
        <w:ind w:left="-737" w:firstLine="708"/>
        <w:rPr>
          <w:b/>
          <w:sz w:val="28"/>
          <w:szCs w:val="28"/>
        </w:rPr>
      </w:pPr>
      <w:r w:rsidRPr="00174287">
        <w:rPr>
          <w:b/>
          <w:sz w:val="28"/>
          <w:szCs w:val="28"/>
        </w:rPr>
        <w:t>Пермского края</w:t>
      </w:r>
    </w:p>
    <w:p w:rsidR="00174287" w:rsidRPr="0012234D" w:rsidRDefault="0012234D" w:rsidP="00174287">
      <w:pPr>
        <w:pStyle w:val="Default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2234D">
        <w:rPr>
          <w:b/>
          <w:sz w:val="28"/>
          <w:szCs w:val="28"/>
        </w:rPr>
        <w:t>24.10.2025   259-01-01-02-295</w:t>
      </w:r>
    </w:p>
    <w:p w:rsidR="00174287" w:rsidRPr="00700A64" w:rsidRDefault="00174287" w:rsidP="0017428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</w:t>
      </w:r>
      <w:r w:rsidRPr="00700A64">
        <w:rPr>
          <w:color w:val="auto"/>
          <w:sz w:val="28"/>
          <w:szCs w:val="28"/>
        </w:rPr>
        <w:t xml:space="preserve">ответствии с </w:t>
      </w:r>
      <w:r w:rsidRPr="00700A64">
        <w:rPr>
          <w:sz w:val="28"/>
          <w:szCs w:val="28"/>
        </w:rPr>
        <w:t>Указом губернатора Пермского края от 19.11.2010 №</w:t>
      </w:r>
      <w:r>
        <w:rPr>
          <w:sz w:val="28"/>
          <w:szCs w:val="28"/>
        </w:rPr>
        <w:t xml:space="preserve"> </w:t>
      </w:r>
      <w:r w:rsidRPr="00700A64">
        <w:rPr>
          <w:sz w:val="28"/>
          <w:szCs w:val="28"/>
        </w:rPr>
        <w:t xml:space="preserve">93 «Об эвакуационной комиссии Пермского края», в целях организации работы по планированию, подготовке и проведению эвакуации населения, материальных и культурных ценностей в безопасные районы при угрозе или возникновении чрезвычайных ситуаций природного и техногенного характера,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174287" w:rsidRDefault="00174287" w:rsidP="00174287">
      <w:pPr>
        <w:ind w:firstLine="708"/>
        <w:jc w:val="both"/>
        <w:rPr>
          <w:sz w:val="28"/>
          <w:szCs w:val="28"/>
        </w:rPr>
      </w:pPr>
      <w:r w:rsidRPr="00700A64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700A64">
        <w:rPr>
          <w:sz w:val="28"/>
          <w:szCs w:val="28"/>
        </w:rPr>
        <w:t>:</w:t>
      </w:r>
    </w:p>
    <w:p w:rsidR="002E7125" w:rsidRDefault="002E7125" w:rsidP="002E712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E7125">
        <w:rPr>
          <w:sz w:val="28"/>
          <w:szCs w:val="28"/>
        </w:rPr>
        <w:t xml:space="preserve">Определить местоположение </w:t>
      </w:r>
      <w:r>
        <w:rPr>
          <w:sz w:val="28"/>
          <w:szCs w:val="28"/>
        </w:rPr>
        <w:t>приемного эвакуационного пункта</w:t>
      </w:r>
    </w:p>
    <w:p w:rsidR="002E7125" w:rsidRPr="002E7125" w:rsidRDefault="002E7125" w:rsidP="0077711C">
      <w:pPr>
        <w:pStyle w:val="a5"/>
        <w:ind w:left="113"/>
        <w:jc w:val="both"/>
        <w:rPr>
          <w:sz w:val="28"/>
          <w:szCs w:val="28"/>
        </w:rPr>
      </w:pPr>
      <w:proofErr w:type="spellStart"/>
      <w:r w:rsidRPr="002E7125">
        <w:rPr>
          <w:sz w:val="28"/>
          <w:szCs w:val="28"/>
        </w:rPr>
        <w:t>Уинского</w:t>
      </w:r>
      <w:proofErr w:type="spellEnd"/>
      <w:r w:rsidRPr="002E7125">
        <w:rPr>
          <w:sz w:val="28"/>
          <w:szCs w:val="28"/>
        </w:rPr>
        <w:t xml:space="preserve"> муниципального округа Пермского края далее ПЭП </w:t>
      </w:r>
      <w:proofErr w:type="spellStart"/>
      <w:r w:rsidRPr="002E7125">
        <w:rPr>
          <w:sz w:val="28"/>
          <w:szCs w:val="28"/>
        </w:rPr>
        <w:t>Уинского</w:t>
      </w:r>
      <w:proofErr w:type="spellEnd"/>
      <w:r w:rsidRPr="002E7125">
        <w:rPr>
          <w:sz w:val="28"/>
          <w:szCs w:val="28"/>
        </w:rPr>
        <w:t xml:space="preserve"> муниципального округа: здание МКОУДО «</w:t>
      </w:r>
      <w:proofErr w:type="spellStart"/>
      <w:r w:rsidRPr="002E7125">
        <w:rPr>
          <w:sz w:val="28"/>
          <w:szCs w:val="28"/>
        </w:rPr>
        <w:t>Уинская</w:t>
      </w:r>
      <w:proofErr w:type="spellEnd"/>
      <w:r w:rsidRPr="002E7125">
        <w:rPr>
          <w:sz w:val="28"/>
          <w:szCs w:val="28"/>
        </w:rPr>
        <w:t xml:space="preserve"> детско-юношеская спортивная школа единоборств «Юникс», расположенного по адресу: </w:t>
      </w:r>
      <w:proofErr w:type="spellStart"/>
      <w:r w:rsidRPr="002E7125">
        <w:rPr>
          <w:sz w:val="28"/>
          <w:szCs w:val="28"/>
        </w:rPr>
        <w:t>с.Уинское</w:t>
      </w:r>
      <w:proofErr w:type="spellEnd"/>
      <w:r w:rsidRPr="002E7125">
        <w:rPr>
          <w:sz w:val="28"/>
          <w:szCs w:val="28"/>
        </w:rPr>
        <w:t xml:space="preserve">, </w:t>
      </w:r>
      <w:proofErr w:type="spellStart"/>
      <w:r w:rsidRPr="002E7125">
        <w:rPr>
          <w:sz w:val="28"/>
          <w:szCs w:val="28"/>
        </w:rPr>
        <w:t>ул.Лениа</w:t>
      </w:r>
      <w:proofErr w:type="spellEnd"/>
      <w:r w:rsidRPr="002E7125">
        <w:rPr>
          <w:sz w:val="28"/>
          <w:szCs w:val="28"/>
        </w:rPr>
        <w:t>, 26.</w:t>
      </w:r>
    </w:p>
    <w:p w:rsidR="0077711C" w:rsidRDefault="002E7125" w:rsidP="0077711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77711C">
        <w:rPr>
          <w:sz w:val="28"/>
          <w:szCs w:val="28"/>
        </w:rPr>
        <w:t xml:space="preserve">Назначить начальником ПЭП </w:t>
      </w:r>
      <w:proofErr w:type="spellStart"/>
      <w:r w:rsidRPr="0077711C">
        <w:rPr>
          <w:sz w:val="28"/>
          <w:szCs w:val="28"/>
        </w:rPr>
        <w:t>Уинского</w:t>
      </w:r>
      <w:proofErr w:type="spellEnd"/>
      <w:r w:rsidRPr="0077711C">
        <w:rPr>
          <w:sz w:val="28"/>
          <w:szCs w:val="28"/>
        </w:rPr>
        <w:t xml:space="preserve"> муниципального округа – </w:t>
      </w:r>
    </w:p>
    <w:p w:rsidR="002E7125" w:rsidRPr="0077711C" w:rsidRDefault="002E7125" w:rsidP="0077711C">
      <w:pPr>
        <w:pStyle w:val="a5"/>
        <w:ind w:left="113"/>
        <w:jc w:val="both"/>
        <w:rPr>
          <w:sz w:val="28"/>
          <w:szCs w:val="28"/>
        </w:rPr>
      </w:pPr>
      <w:r w:rsidRPr="0077711C">
        <w:rPr>
          <w:sz w:val="28"/>
          <w:szCs w:val="28"/>
        </w:rPr>
        <w:t>директора МКОУДО «</w:t>
      </w:r>
      <w:proofErr w:type="spellStart"/>
      <w:r w:rsidRPr="0077711C">
        <w:rPr>
          <w:sz w:val="28"/>
          <w:szCs w:val="28"/>
        </w:rPr>
        <w:t>Уинская</w:t>
      </w:r>
      <w:proofErr w:type="spellEnd"/>
      <w:r w:rsidRPr="0077711C">
        <w:rPr>
          <w:sz w:val="28"/>
          <w:szCs w:val="28"/>
        </w:rPr>
        <w:t xml:space="preserve"> детско-юношеская спортивная школа </w:t>
      </w:r>
      <w:r w:rsidR="0077711C">
        <w:rPr>
          <w:sz w:val="28"/>
          <w:szCs w:val="28"/>
        </w:rPr>
        <w:t xml:space="preserve">   </w:t>
      </w:r>
      <w:r w:rsidRPr="0077711C">
        <w:rPr>
          <w:sz w:val="28"/>
          <w:szCs w:val="28"/>
        </w:rPr>
        <w:t>единоборств «Юникс».</w:t>
      </w:r>
    </w:p>
    <w:p w:rsidR="00174287" w:rsidRPr="00C62A1E" w:rsidRDefault="0077711C" w:rsidP="0017428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174287" w:rsidRPr="00C62A1E">
        <w:rPr>
          <w:color w:val="auto"/>
          <w:sz w:val="28"/>
          <w:szCs w:val="28"/>
        </w:rPr>
        <w:t xml:space="preserve">. </w:t>
      </w:r>
      <w:proofErr w:type="gramStart"/>
      <w:r w:rsidR="00174287" w:rsidRPr="00C62A1E">
        <w:rPr>
          <w:color w:val="auto"/>
          <w:sz w:val="28"/>
          <w:szCs w:val="28"/>
        </w:rPr>
        <w:t xml:space="preserve">Утвердить </w:t>
      </w:r>
      <w:r>
        <w:rPr>
          <w:color w:val="auto"/>
          <w:sz w:val="28"/>
          <w:szCs w:val="28"/>
        </w:rPr>
        <w:t>:</w:t>
      </w:r>
      <w:proofErr w:type="gramEnd"/>
    </w:p>
    <w:p w:rsidR="00002802" w:rsidRDefault="0077711C" w:rsidP="000028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2802">
        <w:rPr>
          <w:sz w:val="28"/>
          <w:szCs w:val="28"/>
        </w:rPr>
        <w:t>.</w:t>
      </w:r>
      <w:r w:rsidR="002E7125">
        <w:rPr>
          <w:sz w:val="28"/>
          <w:szCs w:val="28"/>
        </w:rPr>
        <w:t>1</w:t>
      </w:r>
      <w:r w:rsidR="00002802">
        <w:rPr>
          <w:sz w:val="28"/>
          <w:szCs w:val="28"/>
        </w:rPr>
        <w:t xml:space="preserve"> Положение о приемн</w:t>
      </w:r>
      <w:r w:rsidR="002E7125">
        <w:rPr>
          <w:sz w:val="28"/>
          <w:szCs w:val="28"/>
        </w:rPr>
        <w:t>ом</w:t>
      </w:r>
      <w:r w:rsidR="00002802">
        <w:rPr>
          <w:sz w:val="28"/>
          <w:szCs w:val="28"/>
        </w:rPr>
        <w:t xml:space="preserve"> эвакуационн</w:t>
      </w:r>
      <w:r w:rsidR="002E7125">
        <w:rPr>
          <w:sz w:val="28"/>
          <w:szCs w:val="28"/>
        </w:rPr>
        <w:t>ом</w:t>
      </w:r>
      <w:r w:rsidR="00002802">
        <w:rPr>
          <w:sz w:val="28"/>
          <w:szCs w:val="28"/>
        </w:rPr>
        <w:t xml:space="preserve"> пункт</w:t>
      </w:r>
      <w:r w:rsidR="002E7125">
        <w:rPr>
          <w:sz w:val="28"/>
          <w:szCs w:val="28"/>
        </w:rPr>
        <w:t>е</w:t>
      </w:r>
      <w:r w:rsidR="00002802">
        <w:rPr>
          <w:sz w:val="28"/>
          <w:szCs w:val="28"/>
        </w:rPr>
        <w:t xml:space="preserve"> </w:t>
      </w:r>
      <w:proofErr w:type="spellStart"/>
      <w:r w:rsidR="00002802">
        <w:rPr>
          <w:sz w:val="28"/>
          <w:szCs w:val="28"/>
        </w:rPr>
        <w:t>Уинского</w:t>
      </w:r>
      <w:proofErr w:type="spellEnd"/>
      <w:r w:rsidR="00002802">
        <w:rPr>
          <w:sz w:val="28"/>
          <w:szCs w:val="28"/>
        </w:rPr>
        <w:t xml:space="preserve"> муниципального округа</w:t>
      </w:r>
      <w:r w:rsidR="002E7125">
        <w:rPr>
          <w:sz w:val="28"/>
          <w:szCs w:val="28"/>
        </w:rPr>
        <w:t xml:space="preserve"> Пермского края</w:t>
      </w:r>
      <w:r w:rsidR="00002802">
        <w:rPr>
          <w:sz w:val="28"/>
          <w:szCs w:val="28"/>
        </w:rPr>
        <w:t xml:space="preserve"> (Приложение </w:t>
      </w:r>
      <w:r w:rsidR="002E7125">
        <w:rPr>
          <w:sz w:val="28"/>
          <w:szCs w:val="28"/>
        </w:rPr>
        <w:t>1</w:t>
      </w:r>
      <w:r w:rsidR="00002802">
        <w:rPr>
          <w:sz w:val="28"/>
          <w:szCs w:val="28"/>
        </w:rPr>
        <w:t>).</w:t>
      </w:r>
    </w:p>
    <w:p w:rsidR="00002802" w:rsidRDefault="0077711C" w:rsidP="000028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280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02802">
        <w:rPr>
          <w:sz w:val="28"/>
          <w:szCs w:val="28"/>
        </w:rPr>
        <w:t xml:space="preserve"> Перечень документов для приемного эвакуационного </w:t>
      </w:r>
      <w:proofErr w:type="gramStart"/>
      <w:r w:rsidR="00002802">
        <w:rPr>
          <w:sz w:val="28"/>
          <w:szCs w:val="28"/>
        </w:rPr>
        <w:t>пункта  (</w:t>
      </w:r>
      <w:proofErr w:type="gramEnd"/>
      <w:r w:rsidR="0000280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="00002802">
        <w:rPr>
          <w:sz w:val="28"/>
          <w:szCs w:val="28"/>
        </w:rPr>
        <w:t>).</w:t>
      </w:r>
    </w:p>
    <w:p w:rsidR="00002802" w:rsidRDefault="0077711C" w:rsidP="000028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280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02802">
        <w:rPr>
          <w:sz w:val="28"/>
          <w:szCs w:val="28"/>
        </w:rPr>
        <w:t xml:space="preserve"> Образцы формализованных документов, отрабатываемых в период подготовки и проведения </w:t>
      </w:r>
      <w:proofErr w:type="spellStart"/>
      <w:r w:rsidR="00002802">
        <w:rPr>
          <w:sz w:val="28"/>
          <w:szCs w:val="28"/>
        </w:rPr>
        <w:t>эвакомероприятий</w:t>
      </w:r>
      <w:proofErr w:type="spellEnd"/>
      <w:r w:rsidR="00002802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3</w:t>
      </w:r>
      <w:r w:rsidR="00002802">
        <w:rPr>
          <w:sz w:val="28"/>
          <w:szCs w:val="28"/>
        </w:rPr>
        <w:t>).</w:t>
      </w:r>
    </w:p>
    <w:p w:rsidR="00002802" w:rsidRDefault="0077711C" w:rsidP="000028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280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02802">
        <w:rPr>
          <w:sz w:val="28"/>
          <w:szCs w:val="28"/>
        </w:rPr>
        <w:t xml:space="preserve"> Табель срочных донесений для приемных эвакуационных пунктов (Приложение </w:t>
      </w:r>
      <w:r>
        <w:rPr>
          <w:sz w:val="28"/>
          <w:szCs w:val="28"/>
        </w:rPr>
        <w:t>4</w:t>
      </w:r>
      <w:r w:rsidR="00002802">
        <w:rPr>
          <w:sz w:val="28"/>
          <w:szCs w:val="28"/>
        </w:rPr>
        <w:t>).</w:t>
      </w:r>
    </w:p>
    <w:p w:rsidR="00002802" w:rsidRDefault="00002802" w:rsidP="000028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1.8 Перечень и образцы донесений начальника приемного эвакуационного пункта (Приложение </w:t>
      </w:r>
      <w:r w:rsidR="0077711C">
        <w:rPr>
          <w:sz w:val="28"/>
          <w:szCs w:val="28"/>
        </w:rPr>
        <w:t>5</w:t>
      </w:r>
      <w:r>
        <w:rPr>
          <w:sz w:val="28"/>
          <w:szCs w:val="28"/>
        </w:rPr>
        <w:t>).</w:t>
      </w:r>
    </w:p>
    <w:p w:rsidR="0077711C" w:rsidRDefault="0077711C" w:rsidP="00777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размещения в сетевом издании официальном сайте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uinsk</w:t>
      </w:r>
      <w:proofErr w:type="spellEnd"/>
      <w:r w:rsidRPr="00FD47B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FD47B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7711C" w:rsidRDefault="0077711C" w:rsidP="007771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F4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постановления возложить на заместителя главы по социальным вопросам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77711C" w:rsidRDefault="0077711C" w:rsidP="0077711C">
      <w:pPr>
        <w:rPr>
          <w:sz w:val="28"/>
          <w:szCs w:val="28"/>
        </w:rPr>
      </w:pPr>
    </w:p>
    <w:p w:rsidR="0077711C" w:rsidRDefault="0077711C" w:rsidP="0077711C">
      <w:pPr>
        <w:pStyle w:val="ConsPlusNormal"/>
        <w:widowControl/>
        <w:tabs>
          <w:tab w:val="left" w:pos="17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711C" w:rsidRPr="003A11EE" w:rsidRDefault="0077711C" w:rsidP="0077711C">
      <w:pPr>
        <w:pStyle w:val="ConsPlusNormal"/>
        <w:widowControl/>
        <w:tabs>
          <w:tab w:val="left" w:pos="17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7711C" w:rsidRDefault="0077711C" w:rsidP="007771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1EE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>
        <w:rPr>
          <w:rFonts w:ascii="Times New Roman" w:hAnsi="Times New Roman" w:cs="Times New Roman"/>
          <w:sz w:val="28"/>
          <w:szCs w:val="28"/>
        </w:rPr>
        <w:t>округа-</w:t>
      </w:r>
    </w:p>
    <w:p w:rsidR="0077711C" w:rsidRDefault="0077711C" w:rsidP="007771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</w:p>
    <w:p w:rsidR="0077711C" w:rsidRPr="003A11EE" w:rsidRDefault="0077711C" w:rsidP="0077711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A11E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:rsidR="0077711C" w:rsidRDefault="0077711C" w:rsidP="0077711C">
      <w:pPr>
        <w:pStyle w:val="Default"/>
        <w:jc w:val="both"/>
        <w:rPr>
          <w:sz w:val="28"/>
          <w:szCs w:val="28"/>
        </w:rPr>
      </w:pPr>
    </w:p>
    <w:p w:rsidR="0077711C" w:rsidRDefault="0077711C" w:rsidP="0077711C">
      <w:pPr>
        <w:pStyle w:val="Default"/>
        <w:jc w:val="both"/>
        <w:rPr>
          <w:sz w:val="28"/>
          <w:szCs w:val="28"/>
        </w:rPr>
      </w:pPr>
    </w:p>
    <w:p w:rsidR="0077711C" w:rsidRDefault="0077711C" w:rsidP="0077711C">
      <w:pPr>
        <w:pStyle w:val="Default"/>
        <w:jc w:val="both"/>
        <w:rPr>
          <w:sz w:val="28"/>
          <w:szCs w:val="28"/>
        </w:rPr>
      </w:pPr>
    </w:p>
    <w:p w:rsidR="0048244A" w:rsidRDefault="0048244A"/>
    <w:p w:rsidR="00002802" w:rsidRDefault="00002802"/>
    <w:p w:rsidR="00002802" w:rsidRDefault="00002802"/>
    <w:p w:rsidR="00002802" w:rsidRDefault="00002802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DC09ED" w:rsidRDefault="00DC09ED"/>
    <w:p w:rsidR="00DC09ED" w:rsidRDefault="00DC09ED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77711C" w:rsidRDefault="0077711C"/>
    <w:p w:rsidR="00002802" w:rsidRDefault="00002802" w:rsidP="0000280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77711C">
        <w:rPr>
          <w:sz w:val="28"/>
          <w:szCs w:val="28"/>
        </w:rPr>
        <w:t>1</w:t>
      </w:r>
    </w:p>
    <w:p w:rsidR="00002802" w:rsidRDefault="00002802" w:rsidP="00002802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002802" w:rsidRDefault="0012234D" w:rsidP="00002802">
      <w:pPr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24.10.2025  259</w:t>
      </w:r>
      <w:proofErr w:type="gramEnd"/>
      <w:r>
        <w:rPr>
          <w:sz w:val="28"/>
          <w:szCs w:val="28"/>
        </w:rPr>
        <w:t>-01-01-02-295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8C">
        <w:rPr>
          <w:rFonts w:ascii="Times New Roman" w:hAnsi="Times New Roman" w:cs="Times New Roman"/>
          <w:b/>
          <w:sz w:val="28"/>
          <w:szCs w:val="28"/>
        </w:rPr>
        <w:t xml:space="preserve">Положение о ПЭП при администрации </w:t>
      </w: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238C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66238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02" w:rsidRPr="00045105" w:rsidRDefault="00002802" w:rsidP="0000280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Положение определяет порядок создания, состав и основные задачи приемного эвакуационного пункта (ПЭП) в мирное и военное время.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ПЭП создаются в мирное время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на основе решения эвакуационной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ПЭП является органом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округа и предназначен для приема, отправки и расселения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места размещения.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Начальник ПЭП утверждается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Под ПЭП отводятся общественные и административные здания, которые обеспечиваются средствами проводной и громкоговорящей связи, средствами передвижения и защитными сооружениями для укрытия людей.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вывозится (выводится) с ПЭП в места постоянного размещения местным транспортом или пешими колоннами в сопровождении специально назначенных работников организаций, осуществляющих содержание жилого фонда.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 Руководящий и начальствующий состав ПЭП заблаговременно (в мирное время) проходит плановую подготовку (переподготовку) в учебно-методических центрах управлений по делам ГО ЧС и совершенствует свои практические навыки на учениях и штабных тренировках по тематике гражданской обороны.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 Администрация ПЭП в практической деятельности руководствуется Федеральным Законом от 12.02.1998 № 28-ФЗ «О гражданской обороне», другими правовыми актами</w:t>
      </w:r>
    </w:p>
    <w:p w:rsidR="00002802" w:rsidRDefault="00002802" w:rsidP="00002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Основные задачи приемных эвакуационных пунктов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Встреча прибывающих эвакуационных эшелонов (автоколонн) и обеспечение высадки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необходимости – организация временного размещения,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ближайшем к месту размещения помещении.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Взаимодействие с транспортной службой обеспечения мероприятий гражданской обороны округа.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Организация отправки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пункты его постоянного размещения автомобильным транспортом и пешим порядком.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Доклады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комиссию округа о времени прибытия, количестве прибывшего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отправке его в места расселения.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Организация оказания медицинской помощи заболевшим из числа, прибывшего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Обеспечение поддержания общественного порядка в районе пункта высадки, ПЭП и укрытие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сигналам гражданской обороны.</w:t>
      </w:r>
    </w:p>
    <w:p w:rsidR="00002802" w:rsidRDefault="00002802" w:rsidP="00002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Структура администрации ПЭП</w:t>
      </w:r>
    </w:p>
    <w:p w:rsidR="00002802" w:rsidRDefault="00002802" w:rsidP="0000280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Структурно в состав администрации ПЭП входят: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 Руководящий состав: начальник ПЭП, заместитель начальника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 Группа встречи, приема и временного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 Группа отправления и сопровождения;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 Стол справок;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 Комендатура;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 Комната матери и ребенка;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 Группа охраны общественного порядка;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 Группа учета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 медицинский пункт.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Функциональные обязанности членов ПЭП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Порядок работы руководящего состава ПЭП.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мирное время: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4.1.1.1 Изучается Положение о ПЭП, распределяются обязанности, разрабатываются и корректируются документы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4.1.1.2 определяются необходимые средства связи, уточняются маршруты следования эвакуируемого населения, места возможного укрытия;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личным составом проводятся занятия, инструктажи и тренировки по выполнению функциональных обязанностей, по сбору в рабочее и нерабочее время.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 При переводе с мирного на военного положение: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4.1.2.1 По решению районной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проводятся подготовительные мероприятия;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4.1.2.2 Оповещается, собирается личный состав ПЭП и обеспечивается средствами защиты и рабочими документами;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4.1.2.3 Принимается и оборудуется помещение для работы и сбора людей;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4.1.2.4 Уточняются документы, проводятся занятия и тренировки с личным составом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4.1.2.5 Организуется круглосуточное дежурство;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4.1.2.6 Оборудуются (подготавливаются) укрытия для людей;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4.1.2.7 Представляются донесения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комиссию округа о ходе выполнения подготовительных мероприятий;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распоряжения о проведении эвакуации: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4.1.3.1 По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округа ПЭП полностью развертывается и приступает к работе;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4.1.3.2 Свою работу ПЭП организует при непосредственном руководстве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округа, у которой уточняется время прибытия и количество людей, подлежащих расселению;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представителями объектов экономики, прибывшими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и списками в двух экземплярах, сверяют наименование предприятия (организации) и наличие прибывших людей, уточняют номера транспортных средств (при наличии), распределяют людей по направлениям и объявляют места его расселения;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4.1.3.4 Группа прибывшего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отправляется к месту расселения в сопровождении специально назначенных работников организаций, осуществляющих содержание жилого фонда;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4.1.3.5 Представляют донесение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комиссию округа о ходе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Группа встречи, приема и временного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 Начальник группы встречи, приема и временного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подчиняется начальнику ПЭП и отвечает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своевременную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организованную встречу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временное его размещение на территории ПЭП. Он обязан: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мирное время: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4.2.1.1.1 Знать место расположения приемного эвакуационного пункта;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4.2.1.1.2 Иметь выписку из расчета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прибываемого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 на ПЭП и схему его расселения;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4.2.1.1.3 Проводить занятия с группой по знанию обязанностей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встрече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временному размещению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4.2.1.2 При переводе с мирного на военного положение: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4.2.1.2.1 Собрать и подготовить группу к работе;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4.2.1.2.2 Совместно с комендантом уточнить место временного размещения,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4.2.1.2.3 Установить связь с пунктом высадки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округа, отправляющим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ПЭП.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распоряжения о проведении эвакуации: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4.2.1.3.1 Организует встречу и временное размещение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ПЭП и при необходимости – на территории населенного пункта;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4.2.1.3.2 Поддерживает постоянную связь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 района;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4.2.1.3.3 Вести журнал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4.2.1.3.4 Знать, где и в каком составе находится колонны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следующим на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4.2.1.3.5 Докладывать начальнику ПЭП о времени прибытия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временном его размещении.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 Группа учета,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 Начальник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подчиняется начальнику ПЭП и отвечает за учет прибывшего населения. Он обязан: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мирное время: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4.3.1.1.1 Разрабатывать рабочие документы и проводить занятия с группой;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4.3.1.1.2 Знать место работы группы и маршруты следования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4.3.1.1.3 Иметь выписки из расчета прибывающего населения и знать место его расселения.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4.3.1.2 При переводе с мирного на военное положение: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4.3.1.2.1 Собрать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подготовить  группу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работе;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4.3.1.2.2 Установить связь с районной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комиссией, уточнить время прибытия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ПЭП.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распоряжения о проведении эвакуации: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4.3.1.3.1 По выписке из расчета прибывающего населения и полученным спискам от старших групп, эвакуируемых вести учет прибытия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4.3.1.3.2 Обобщить данные, вести рабочие и отчетные документы.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 Группа отправления и сопровождения.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 Начальник группы отправления и сопровождения подчиняется начальнику ПЭП и отвевает за организацию и своевременное распределение и расселение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обязан: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мирное время: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4.4.1.1.2 Знать рабочее место, мета расселения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проводить занятия со своими помощниками по правилам и порядку отправления и сопровождения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прибываемого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4.4.1.2 При переводе с мирного на военное положение: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4.4.1.2.1 Собрать группу и подготовить ее к работе;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4.4.1.2.2 Уточнить количество прибывающего населения по населенным пунктам (улицам);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4.4.1.2.3 Уточнить пути передвижения и количество транспорта,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распоряжения о проведении эвакуации: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4.4.1.3.1 Собрать группу и организовать ее работу;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4.4.1.3.2 Контролировать распределение, сопровождение и расселение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населенным пунктам (улицам);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4.4.1.3.3 Оформлять документы начальников колонн (старших групп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и представлять их начальнику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4.4.1.3.4 Докладывать начальнику ПЭП о количестве прибывающего населения и результатах его расселения.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Стол справок.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 начальник стола справок подчиняется начальнику ПЭП, организует передачу информации и выдачу справок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эваковопросам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обязан: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мирное время: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4.5.1.1.1 Разрабатывать справочные документы и тексты объявлений;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4.5.1.1.2 Знать рабочее место и маршрут следования на ПЭП.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4.5.1.2 При переводе с мирного на военное положение: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4.5.1.2.1 Прибыть на ПЭП, получить документы, подготовить рабочее место и средства защиты;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4.5.1.2.2 Изучить размещение ПЭП, маршруты и места расселения;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4.5.1.2.3 Изучить текст объявлений и справочные данные.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распоряжения о проведении эвакуации: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4.5.1.3.1 Развернуть стол справок и приступить к работе;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4.5.1.3.2 Выдавать и объявлять справки по вопросам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местным условиям, где будет проживать население.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 Комната матери и ребенка.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 Дежурный по комнате матери и ребенка приемного эвакуационного пункта подчиняется начальнику ПЭП. Дежурный по комнате матери и ребенка должен оказывать необходимую помощь эвакуируемым с детьми. Он обязан: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мирное время: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4.6.1.1.1 Изучить свои обязанности;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4.6.1.1.2 Согласовать с начальником эвакопункта перечень имущества для развертывания комнаты матери и ребенка;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4.6.1.1.3 Установить контакты с руководством учреждений, в здании которых планируется развернуть ПЭП, и согласовать с ним вопросы выделения необходимого инвентаря;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4.6.1.1.4 Совместно с начальником ПЭП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решить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вопросы приобретения недостающего для комнаты матери и ребенка имущества;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4.6.1.1.5 Участвовать в учениях ГО с привлечением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эвакоорганов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присутствовать на занятиях персонала ПЭП.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4.6.1.2 При переводе с мирного на военное положение: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4.6.1.2.1 Прибыть по сигналу о сборе на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4.6.1.2.2 Уточнить перечень необходимого имущества для развертывания комнаты матери и ребенка;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4.6.1.2.3 Подготовить заявки для приобретения недостающего для комнаты матери и ребенка имущества.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распоряжения о проведении эвакуации: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4.6.1.3.1 Прибыть по сигналу о сборе на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4.6.1.3.2 Уточнить свою задачу;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4.6.1.3.3 Вместе с комендантом связаться с руководством учреждения, в здании которого планируется развернуть ПЭП, и сообщить ему о необходимости срочно подготовить имущество для комнаты матери и ребенка;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4.6.1.3.4 Принять выделенное помещение и развернуть в нем комнату матери и ребенка;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4.6.1.3.5 По мере поступления эвакуируемого населения оказывать при необходимости помощь родителям в обслуживании детей;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4.6.1.3.6 При развертывании на ПЭП медицинского пункта тесно взаимодействовать с медицинским персоналом;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4.6.1.3.7 После свертывания ПЭП собрать и сдать коменданту свое имущество и привести освободившееся помещение в надлежащее состояние.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 Медицинский пункт.</w:t>
      </w:r>
    </w:p>
    <w:p w:rsidR="00002802" w:rsidRDefault="00002802" w:rsidP="00002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 Начальник медицинского пункта подчиняется начальнику ПЭП и организует проведение профилактической работы и оказание медицинской помощи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ПЭП. Он обязан: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мирное время: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4.7.1.1.1 Разрабатывать рабочие документы: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4.7.1.1.2 Знать место размещения медицинского пункта, источники получения медицинского имущества и инструментов.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4.7.1.2 При переводе с мирного на военное положение: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4.7.1.2.3 Прибыть на ПЭП, получить документы, подготовить средства индивидуальной защиты;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4.7.1.2.3 Уточнить медицинское обеспечение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установить связь с представителями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медслужбы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составе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округа и ближайшим медицинским учреждением;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4.7.1.2.4 Контролировать санитарное состояние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распоряжения о проведении эвакуации;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4.7.1.3.1 Прибыть на ПЭП и приступить к работе;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4.7.1.3.2 Провести профилактическую работу, выявить больных среди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оказать им медицинскую помощь, при необходимости эвакуировать в лечебное учреждение;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4.7.1.3.3 Контролировать медицинское обеспечение и санитарное состояние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4.7.1.3.4 Вести журнал приема больных.</w:t>
      </w:r>
    </w:p>
    <w:p w:rsidR="00002802" w:rsidRDefault="00002802" w:rsidP="0000280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 Группа охраны общественного порядка.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 Начальник группы ООП в порядке внутренней службы подчиняется начальнику ПЭП и отвечает за охрану ПЭП. Поддерживает общественный порядок и регулирование движения на ПЭП среди прибывающего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обязан: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мирное время: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4.8.1.1.1 Изучить размещение ПЭП, маршруты следования к нему и станции высадки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4.8.1.1.2 Разработать рабочие документы и проводить занятия и инструктаж с личным составом группы.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4.8.1.2 при переводе с мирного на военное положение: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4.8.1.2.1 Изучить порядок несения службы и расчеты личного состава для охраны ПЭП, поддержания порядка и регулирования 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4.8.1.2.2 Привести личный состав группы в готовность к несению службы;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4.8.1.2.3 Организовать круглосуточную охрану ПЭП и средств связи на нем;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4.8.1.2.4 Установить связь с группой охраны общественного порядка в составе районной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и отделом полиции;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распоряжения о проведении эвакуации: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4.8.1.3.1 Обеспечить охрану общественного порядка и регулирование 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4.8.1.3.2 При возникновении правонарушений, конфликтных ситуаций, паники и беспорядков принять меры по наведению порядка;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4.8.1.3.3 Докладывать начальнику ПЭП и группе по охране общественного порядка в составе районной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о правонарушениях на ПЭП.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 Комендатура.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 Комендант подчиняется начальнику ПЭП и отвечает за готовность помещений, их оборудования и обеспечение защиты людей. Он обязан: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мирное время: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4.9.1.1.1 Изучить расположение ПЭП, знать все рабочие места, маршруты следования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4.9.1.1.2 Иметь перечень необходимого имущества, средств связи, медицинского имущества, средств защиты и знать источники их получения (исполнения);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4.9.1.2 При переводе с мирного на военное положение: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4.9.1.2.1 Подготовить и выдать средства индивидуальной защиты для личного состава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4.9.1.2.2 Принять оборудование, обозначить помещения, маршруты следования;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4.9.1.2.3 Уточнить места для укрытия личного состава ПЭП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4.9.1.3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получением распоряжения о проведении Эвакуации: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4.9.1.3.1 Следить за соблюдением порядка и мер пожарной безопасности на ПЭП, обеспечить личный состав ПЭП местами отдыха;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4.9.1.3.2 При объявлении сигнала «Воздушная тревога» организовать укрытие людей, находящихся на ПЭП;</w:t>
      </w:r>
    </w:p>
    <w:p w:rsidR="00002802" w:rsidRDefault="00002802" w:rsidP="00002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4.9.1.3.3 По завершении работы сдать помещение ПЭП под охрану.</w:t>
      </w:r>
    </w:p>
    <w:p w:rsidR="00002802" w:rsidRDefault="00002802" w:rsidP="00002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77711C" w:rsidRDefault="0077711C" w:rsidP="00002802">
      <w:pPr>
        <w:ind w:left="4956" w:firstLine="708"/>
        <w:rPr>
          <w:sz w:val="28"/>
          <w:szCs w:val="28"/>
        </w:rPr>
      </w:pPr>
    </w:p>
    <w:p w:rsidR="00002802" w:rsidRDefault="00002802" w:rsidP="0000280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7711C">
        <w:rPr>
          <w:sz w:val="28"/>
          <w:szCs w:val="28"/>
        </w:rPr>
        <w:t>2</w:t>
      </w:r>
    </w:p>
    <w:p w:rsidR="00002802" w:rsidRDefault="00002802" w:rsidP="00002802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002802" w:rsidRDefault="00002802" w:rsidP="0000280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2234D">
        <w:rPr>
          <w:sz w:val="28"/>
          <w:szCs w:val="28"/>
        </w:rPr>
        <w:t>24.10.2025  259</w:t>
      </w:r>
      <w:proofErr w:type="gramEnd"/>
      <w:r w:rsidR="0012234D">
        <w:rPr>
          <w:sz w:val="28"/>
          <w:szCs w:val="28"/>
        </w:rPr>
        <w:t>-01-01-02-295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Pr="00C11247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247">
        <w:rPr>
          <w:rFonts w:ascii="Times New Roman" w:hAnsi="Times New Roman" w:cs="Times New Roman"/>
          <w:b/>
          <w:sz w:val="28"/>
          <w:szCs w:val="28"/>
        </w:rPr>
        <w:t>Перечень документов для ПЭП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Копия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 создании на территории ПЭП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Положения о ПЭП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Структура ПЭП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Список личного состава ПЭП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Схема размещения рабочих групп ПЭП в помещении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Схема оповещения личного состава ПЭП в рабочее и нерабочее время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Список абонентов телефонной сети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Формализованные документы (форма докладов по ходу эвакуации и обрабатываемые документы)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Журнал учета полученных и отданных распоряжений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Рабочая тетрадь.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711C" w:rsidRDefault="0077711C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7711C">
        <w:rPr>
          <w:sz w:val="28"/>
          <w:szCs w:val="28"/>
        </w:rPr>
        <w:t>3</w:t>
      </w:r>
    </w:p>
    <w:p w:rsidR="00002802" w:rsidRDefault="00002802" w:rsidP="00002802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002802" w:rsidRDefault="0012234D" w:rsidP="00002802">
      <w:pPr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24.10.2025  259</w:t>
      </w:r>
      <w:proofErr w:type="gramEnd"/>
      <w:r>
        <w:rPr>
          <w:sz w:val="28"/>
          <w:szCs w:val="28"/>
        </w:rPr>
        <w:t>-01-01-02-295</w:t>
      </w:r>
    </w:p>
    <w:p w:rsidR="00002802" w:rsidRPr="005A05FF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Pr="00215B67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Образцы формализованных документов, отрабатываемых в период подготовки и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эвакомероприятий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802" w:rsidRPr="005D11EC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EC">
        <w:rPr>
          <w:rFonts w:ascii="Times New Roman" w:hAnsi="Times New Roman" w:cs="Times New Roman"/>
          <w:b/>
          <w:sz w:val="28"/>
          <w:szCs w:val="28"/>
        </w:rPr>
        <w:t>учета распоряжений приемного пункта</w:t>
      </w: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5"/>
        <w:gridCol w:w="1812"/>
        <w:gridCol w:w="1812"/>
        <w:gridCol w:w="1965"/>
        <w:gridCol w:w="1813"/>
      </w:tblGrid>
      <w:tr w:rsidR="00002802" w:rsidTr="00D603F0">
        <w:tc>
          <w:tcPr>
            <w:tcW w:w="1812" w:type="dxa"/>
          </w:tcPr>
          <w:p w:rsidR="00002802" w:rsidRPr="005D11EC" w:rsidRDefault="00002802" w:rsidP="00D603F0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5D11EC">
              <w:rPr>
                <w:i/>
                <w:sz w:val="28"/>
                <w:szCs w:val="28"/>
              </w:rPr>
              <w:t>Дата получения распоряжения</w:t>
            </w:r>
          </w:p>
        </w:tc>
        <w:tc>
          <w:tcPr>
            <w:tcW w:w="1812" w:type="dxa"/>
          </w:tcPr>
          <w:p w:rsidR="00002802" w:rsidRPr="005D11EC" w:rsidRDefault="00002802" w:rsidP="00D603F0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5D11EC">
              <w:rPr>
                <w:i/>
                <w:sz w:val="28"/>
                <w:szCs w:val="28"/>
              </w:rPr>
              <w:t>Время</w:t>
            </w:r>
          </w:p>
        </w:tc>
        <w:tc>
          <w:tcPr>
            <w:tcW w:w="1812" w:type="dxa"/>
          </w:tcPr>
          <w:p w:rsidR="00002802" w:rsidRPr="005D11EC" w:rsidRDefault="00002802" w:rsidP="00D603F0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5D11EC">
              <w:rPr>
                <w:i/>
                <w:sz w:val="28"/>
                <w:szCs w:val="28"/>
              </w:rPr>
              <w:t>От кого получено</w:t>
            </w:r>
          </w:p>
        </w:tc>
        <w:tc>
          <w:tcPr>
            <w:tcW w:w="1812" w:type="dxa"/>
          </w:tcPr>
          <w:p w:rsidR="00002802" w:rsidRPr="005D11EC" w:rsidRDefault="00002802" w:rsidP="00D603F0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5D11EC">
              <w:rPr>
                <w:i/>
                <w:sz w:val="28"/>
                <w:szCs w:val="28"/>
              </w:rPr>
              <w:t>Содержание распоряжения</w:t>
            </w:r>
          </w:p>
        </w:tc>
        <w:tc>
          <w:tcPr>
            <w:tcW w:w="1813" w:type="dxa"/>
          </w:tcPr>
          <w:p w:rsidR="00002802" w:rsidRPr="005D11EC" w:rsidRDefault="00002802" w:rsidP="00D603F0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5D11EC">
              <w:rPr>
                <w:i/>
                <w:sz w:val="28"/>
                <w:szCs w:val="28"/>
              </w:rPr>
              <w:t>Какое принято решение</w:t>
            </w:r>
          </w:p>
        </w:tc>
      </w:tr>
      <w:tr w:rsidR="00002802" w:rsidTr="00D603F0">
        <w:tc>
          <w:tcPr>
            <w:tcW w:w="1812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</w:tr>
      <w:tr w:rsidR="00002802" w:rsidTr="00D603F0">
        <w:tc>
          <w:tcPr>
            <w:tcW w:w="1812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13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</w:tr>
    </w:tbl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и учета эвакуированного населения </w:t>
      </w: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приемном пункте</w:t>
      </w: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02802" w:rsidTr="00D603F0">
        <w:tc>
          <w:tcPr>
            <w:tcW w:w="2265" w:type="dxa"/>
          </w:tcPr>
          <w:p w:rsidR="00002802" w:rsidRPr="00D12890" w:rsidRDefault="00002802" w:rsidP="00D603F0">
            <w:pPr>
              <w:pStyle w:val="a4"/>
              <w:rPr>
                <w:i/>
                <w:sz w:val="28"/>
                <w:szCs w:val="28"/>
              </w:rPr>
            </w:pPr>
            <w:r w:rsidRPr="00D12890">
              <w:rPr>
                <w:i/>
                <w:sz w:val="28"/>
                <w:szCs w:val="28"/>
              </w:rPr>
              <w:t>Дата прибытия</w:t>
            </w:r>
          </w:p>
        </w:tc>
        <w:tc>
          <w:tcPr>
            <w:tcW w:w="2265" w:type="dxa"/>
          </w:tcPr>
          <w:p w:rsidR="00002802" w:rsidRPr="00D12890" w:rsidRDefault="00002802" w:rsidP="00D603F0">
            <w:pPr>
              <w:pStyle w:val="a4"/>
              <w:rPr>
                <w:i/>
                <w:sz w:val="28"/>
                <w:szCs w:val="28"/>
              </w:rPr>
            </w:pPr>
            <w:r w:rsidRPr="00D12890">
              <w:rPr>
                <w:i/>
                <w:sz w:val="28"/>
                <w:szCs w:val="28"/>
              </w:rPr>
              <w:t>Наименование предприятия, организации</w:t>
            </w:r>
          </w:p>
        </w:tc>
        <w:tc>
          <w:tcPr>
            <w:tcW w:w="2265" w:type="dxa"/>
          </w:tcPr>
          <w:p w:rsidR="00002802" w:rsidRPr="00D12890" w:rsidRDefault="00002802" w:rsidP="00D603F0">
            <w:pPr>
              <w:pStyle w:val="a4"/>
              <w:rPr>
                <w:i/>
                <w:sz w:val="28"/>
                <w:szCs w:val="28"/>
              </w:rPr>
            </w:pPr>
            <w:r w:rsidRPr="00D12890">
              <w:rPr>
                <w:i/>
                <w:sz w:val="28"/>
                <w:szCs w:val="28"/>
              </w:rPr>
              <w:t>Количество прибывших</w:t>
            </w:r>
          </w:p>
        </w:tc>
        <w:tc>
          <w:tcPr>
            <w:tcW w:w="2266" w:type="dxa"/>
          </w:tcPr>
          <w:p w:rsidR="00002802" w:rsidRPr="00D12890" w:rsidRDefault="00002802" w:rsidP="00D603F0">
            <w:pPr>
              <w:pStyle w:val="a4"/>
              <w:rPr>
                <w:i/>
                <w:sz w:val="28"/>
                <w:szCs w:val="28"/>
              </w:rPr>
            </w:pPr>
            <w:r w:rsidRPr="00D12890">
              <w:rPr>
                <w:i/>
                <w:sz w:val="28"/>
                <w:szCs w:val="28"/>
              </w:rPr>
              <w:t>Примечание</w:t>
            </w:r>
          </w:p>
        </w:tc>
      </w:tr>
      <w:tr w:rsidR="00002802" w:rsidTr="00D603F0">
        <w:tc>
          <w:tcPr>
            <w:tcW w:w="2265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</w:tr>
      <w:tr w:rsidR="00002802" w:rsidTr="00D603F0">
        <w:tc>
          <w:tcPr>
            <w:tcW w:w="2265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</w:tr>
    </w:tbl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77711C" w:rsidP="0000280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002802" w:rsidRDefault="00002802" w:rsidP="00002802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002802" w:rsidRDefault="0012234D" w:rsidP="00002802">
      <w:pPr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24.10.2025  259</w:t>
      </w:r>
      <w:proofErr w:type="gramEnd"/>
      <w:r>
        <w:rPr>
          <w:sz w:val="28"/>
          <w:szCs w:val="28"/>
        </w:rPr>
        <w:t>-01-01-02-295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EDB">
        <w:rPr>
          <w:rFonts w:ascii="Times New Roman" w:hAnsi="Times New Roman" w:cs="Times New Roman"/>
          <w:b/>
          <w:sz w:val="28"/>
          <w:szCs w:val="28"/>
        </w:rPr>
        <w:t>Табель срочных донесений для ПЭП</w:t>
      </w:r>
    </w:p>
    <w:p w:rsidR="00002802" w:rsidRPr="00130EDB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158"/>
        <w:gridCol w:w="2034"/>
        <w:gridCol w:w="769"/>
        <w:gridCol w:w="851"/>
        <w:gridCol w:w="1134"/>
      </w:tblGrid>
      <w:tr w:rsidR="00002802" w:rsidTr="00D603F0">
        <w:tc>
          <w:tcPr>
            <w:tcW w:w="426" w:type="dxa"/>
            <w:vMerge w:val="restart"/>
          </w:tcPr>
          <w:p w:rsidR="00002802" w:rsidRPr="00130EDB" w:rsidRDefault="00002802" w:rsidP="00D603F0">
            <w:pPr>
              <w:pStyle w:val="a4"/>
              <w:jc w:val="center"/>
              <w:rPr>
                <w:sz w:val="24"/>
                <w:szCs w:val="24"/>
              </w:rPr>
            </w:pPr>
            <w:r w:rsidRPr="00130EDB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</w:tcPr>
          <w:p w:rsidR="00002802" w:rsidRPr="00130EDB" w:rsidRDefault="00002802" w:rsidP="00D603F0">
            <w:pPr>
              <w:pStyle w:val="a4"/>
              <w:jc w:val="center"/>
              <w:rPr>
                <w:sz w:val="24"/>
                <w:szCs w:val="24"/>
              </w:rPr>
            </w:pPr>
            <w:r w:rsidRPr="00130EDB">
              <w:rPr>
                <w:sz w:val="24"/>
                <w:szCs w:val="24"/>
              </w:rPr>
              <w:t>Наименование донесения</w:t>
            </w:r>
          </w:p>
        </w:tc>
        <w:tc>
          <w:tcPr>
            <w:tcW w:w="2158" w:type="dxa"/>
            <w:vMerge w:val="restart"/>
          </w:tcPr>
          <w:p w:rsidR="00002802" w:rsidRPr="00130EDB" w:rsidRDefault="00002802" w:rsidP="00D603F0">
            <w:pPr>
              <w:pStyle w:val="a4"/>
              <w:jc w:val="center"/>
              <w:rPr>
                <w:sz w:val="24"/>
                <w:szCs w:val="24"/>
              </w:rPr>
            </w:pPr>
            <w:r w:rsidRPr="00130EDB">
              <w:rPr>
                <w:sz w:val="24"/>
                <w:szCs w:val="24"/>
              </w:rPr>
              <w:t>Кому представляется</w:t>
            </w:r>
          </w:p>
        </w:tc>
        <w:tc>
          <w:tcPr>
            <w:tcW w:w="2034" w:type="dxa"/>
            <w:vMerge w:val="restart"/>
          </w:tcPr>
          <w:p w:rsidR="00002802" w:rsidRPr="00130EDB" w:rsidRDefault="00002802" w:rsidP="00D603F0">
            <w:pPr>
              <w:pStyle w:val="a4"/>
              <w:jc w:val="center"/>
              <w:rPr>
                <w:sz w:val="24"/>
                <w:szCs w:val="24"/>
              </w:rPr>
            </w:pPr>
            <w:r w:rsidRPr="00130EDB">
              <w:rPr>
                <w:sz w:val="24"/>
                <w:szCs w:val="24"/>
              </w:rPr>
              <w:t>Срок представления</w:t>
            </w:r>
          </w:p>
        </w:tc>
        <w:tc>
          <w:tcPr>
            <w:tcW w:w="2754" w:type="dxa"/>
            <w:gridSpan w:val="3"/>
          </w:tcPr>
          <w:p w:rsidR="00002802" w:rsidRPr="00130EDB" w:rsidRDefault="00002802" w:rsidP="00D603F0">
            <w:pPr>
              <w:pStyle w:val="a4"/>
              <w:jc w:val="center"/>
              <w:rPr>
                <w:sz w:val="24"/>
                <w:szCs w:val="24"/>
              </w:rPr>
            </w:pPr>
            <w:r w:rsidRPr="00130EDB">
              <w:rPr>
                <w:sz w:val="24"/>
                <w:szCs w:val="24"/>
              </w:rPr>
              <w:t>Отметка о представлении</w:t>
            </w:r>
          </w:p>
        </w:tc>
      </w:tr>
      <w:tr w:rsidR="00002802" w:rsidTr="00D603F0">
        <w:tc>
          <w:tcPr>
            <w:tcW w:w="426" w:type="dxa"/>
            <w:vMerge/>
          </w:tcPr>
          <w:p w:rsidR="00002802" w:rsidRPr="00130EDB" w:rsidRDefault="00002802" w:rsidP="00D603F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02802" w:rsidRPr="00130EDB" w:rsidRDefault="00002802" w:rsidP="00D603F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158" w:type="dxa"/>
            <w:vMerge/>
          </w:tcPr>
          <w:p w:rsidR="00002802" w:rsidRPr="00130EDB" w:rsidRDefault="00002802" w:rsidP="00D603F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002802" w:rsidRPr="00130EDB" w:rsidRDefault="00002802" w:rsidP="00D603F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002802" w:rsidRPr="00130EDB" w:rsidRDefault="00002802" w:rsidP="00D603F0">
            <w:pPr>
              <w:pStyle w:val="a4"/>
              <w:rPr>
                <w:sz w:val="24"/>
                <w:szCs w:val="24"/>
              </w:rPr>
            </w:pPr>
            <w:r w:rsidRPr="00130EDB">
              <w:rPr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002802" w:rsidRPr="00130EDB" w:rsidRDefault="00002802" w:rsidP="00D603F0">
            <w:pPr>
              <w:pStyle w:val="a4"/>
              <w:rPr>
                <w:sz w:val="24"/>
                <w:szCs w:val="24"/>
              </w:rPr>
            </w:pPr>
            <w:r w:rsidRPr="00130EDB">
              <w:rPr>
                <w:sz w:val="24"/>
                <w:szCs w:val="24"/>
              </w:rPr>
              <w:t>Часы</w:t>
            </w:r>
          </w:p>
        </w:tc>
        <w:tc>
          <w:tcPr>
            <w:tcW w:w="1134" w:type="dxa"/>
          </w:tcPr>
          <w:p w:rsidR="00002802" w:rsidRPr="00130EDB" w:rsidRDefault="00002802" w:rsidP="00D603F0">
            <w:pPr>
              <w:pStyle w:val="a4"/>
              <w:rPr>
                <w:sz w:val="24"/>
                <w:szCs w:val="24"/>
              </w:rPr>
            </w:pPr>
            <w:r w:rsidRPr="00130EDB">
              <w:rPr>
                <w:sz w:val="24"/>
                <w:szCs w:val="24"/>
              </w:rPr>
              <w:t>Минуты</w:t>
            </w:r>
          </w:p>
        </w:tc>
      </w:tr>
      <w:tr w:rsidR="00002802" w:rsidTr="00D603F0">
        <w:tc>
          <w:tcPr>
            <w:tcW w:w="426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r w:rsidRPr="0077711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r w:rsidRPr="0077711C">
              <w:rPr>
                <w:sz w:val="24"/>
                <w:szCs w:val="24"/>
              </w:rPr>
              <w:t>О готовности к проведению эвакуационных мероприятия</w:t>
            </w:r>
          </w:p>
        </w:tc>
        <w:tc>
          <w:tcPr>
            <w:tcW w:w="2158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proofErr w:type="spellStart"/>
            <w:r w:rsidRPr="0077711C">
              <w:rPr>
                <w:sz w:val="24"/>
                <w:szCs w:val="24"/>
              </w:rPr>
              <w:t>Эвакоприемная</w:t>
            </w:r>
            <w:proofErr w:type="spellEnd"/>
            <w:r w:rsidRPr="0077711C">
              <w:rPr>
                <w:sz w:val="24"/>
                <w:szCs w:val="24"/>
              </w:rPr>
              <w:t xml:space="preserve"> комиссия специалист по ГО и ЧС</w:t>
            </w:r>
          </w:p>
        </w:tc>
        <w:tc>
          <w:tcPr>
            <w:tcW w:w="2034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r w:rsidRPr="0077711C">
              <w:rPr>
                <w:sz w:val="24"/>
                <w:szCs w:val="24"/>
              </w:rPr>
              <w:t>Через 4 часа после получения распоряжения о проведении эвакуационных мероприятий</w:t>
            </w:r>
          </w:p>
        </w:tc>
        <w:tc>
          <w:tcPr>
            <w:tcW w:w="769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</w:tr>
      <w:tr w:rsidR="00002802" w:rsidTr="00D603F0">
        <w:tc>
          <w:tcPr>
            <w:tcW w:w="426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r w:rsidRPr="0077711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r w:rsidRPr="0077711C">
              <w:rPr>
                <w:sz w:val="24"/>
                <w:szCs w:val="24"/>
              </w:rPr>
              <w:t>О количестве прибывшего на ПЭП эвакуируемого населения</w:t>
            </w:r>
          </w:p>
        </w:tc>
        <w:tc>
          <w:tcPr>
            <w:tcW w:w="2158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proofErr w:type="spellStart"/>
            <w:r w:rsidRPr="0077711C">
              <w:rPr>
                <w:sz w:val="24"/>
                <w:szCs w:val="24"/>
              </w:rPr>
              <w:t>Эвакоприемная</w:t>
            </w:r>
            <w:proofErr w:type="spellEnd"/>
            <w:r w:rsidRPr="0077711C">
              <w:rPr>
                <w:sz w:val="24"/>
                <w:szCs w:val="24"/>
              </w:rPr>
              <w:t xml:space="preserve"> комиссия специалист по ГО и ЧС</w:t>
            </w:r>
          </w:p>
        </w:tc>
        <w:tc>
          <w:tcPr>
            <w:tcW w:w="2034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r w:rsidRPr="0077711C">
              <w:rPr>
                <w:sz w:val="24"/>
                <w:szCs w:val="24"/>
              </w:rPr>
              <w:t>Через каждые 2 часа после начала эвакуации нарастающим итогом</w:t>
            </w:r>
          </w:p>
        </w:tc>
        <w:tc>
          <w:tcPr>
            <w:tcW w:w="769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</w:tr>
      <w:tr w:rsidR="00002802" w:rsidTr="00D603F0">
        <w:tc>
          <w:tcPr>
            <w:tcW w:w="426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r w:rsidRPr="0077711C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r w:rsidRPr="0077711C">
              <w:rPr>
                <w:sz w:val="24"/>
                <w:szCs w:val="24"/>
              </w:rPr>
              <w:t>Об окончании приема эвакуируемого населения</w:t>
            </w:r>
          </w:p>
        </w:tc>
        <w:tc>
          <w:tcPr>
            <w:tcW w:w="2158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proofErr w:type="spellStart"/>
            <w:r w:rsidRPr="0077711C">
              <w:rPr>
                <w:sz w:val="24"/>
                <w:szCs w:val="24"/>
              </w:rPr>
              <w:t>Эвакоприемная</w:t>
            </w:r>
            <w:proofErr w:type="spellEnd"/>
            <w:r w:rsidRPr="0077711C">
              <w:rPr>
                <w:sz w:val="24"/>
                <w:szCs w:val="24"/>
              </w:rPr>
              <w:t xml:space="preserve"> комиссия специалист по ГО и ЧС</w:t>
            </w:r>
          </w:p>
        </w:tc>
        <w:tc>
          <w:tcPr>
            <w:tcW w:w="2034" w:type="dxa"/>
          </w:tcPr>
          <w:p w:rsidR="00002802" w:rsidRPr="0077711C" w:rsidRDefault="00002802" w:rsidP="00D603F0">
            <w:pPr>
              <w:pStyle w:val="a4"/>
              <w:rPr>
                <w:sz w:val="24"/>
                <w:szCs w:val="24"/>
              </w:rPr>
            </w:pPr>
            <w:r w:rsidRPr="0077711C">
              <w:rPr>
                <w:sz w:val="24"/>
                <w:szCs w:val="24"/>
              </w:rPr>
              <w:t xml:space="preserve">По окончании </w:t>
            </w:r>
            <w:proofErr w:type="spellStart"/>
            <w:r w:rsidRPr="0077711C">
              <w:rPr>
                <w:sz w:val="24"/>
                <w:szCs w:val="24"/>
              </w:rPr>
              <w:t>эвакоприемных</w:t>
            </w:r>
            <w:proofErr w:type="spellEnd"/>
            <w:r w:rsidRPr="0077711C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769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02802" w:rsidRDefault="00002802" w:rsidP="00D603F0">
            <w:pPr>
              <w:pStyle w:val="a4"/>
              <w:rPr>
                <w:sz w:val="28"/>
                <w:szCs w:val="28"/>
              </w:rPr>
            </w:pPr>
          </w:p>
        </w:tc>
      </w:tr>
    </w:tbl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711C" w:rsidRDefault="0077711C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711C" w:rsidRDefault="0077711C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711C" w:rsidRDefault="0077711C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711C" w:rsidRDefault="0077711C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711C" w:rsidRDefault="0077711C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ind w:left="4956" w:firstLine="708"/>
        <w:rPr>
          <w:sz w:val="28"/>
          <w:szCs w:val="28"/>
        </w:rPr>
      </w:pPr>
    </w:p>
    <w:p w:rsidR="00002802" w:rsidRDefault="00002802" w:rsidP="00002802">
      <w:pPr>
        <w:ind w:left="4956" w:firstLine="708"/>
        <w:rPr>
          <w:sz w:val="28"/>
          <w:szCs w:val="28"/>
        </w:rPr>
      </w:pPr>
    </w:p>
    <w:p w:rsidR="00002802" w:rsidRDefault="00002802" w:rsidP="0000280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7711C">
        <w:rPr>
          <w:sz w:val="28"/>
          <w:szCs w:val="28"/>
        </w:rPr>
        <w:t>5</w:t>
      </w:r>
    </w:p>
    <w:p w:rsidR="00002802" w:rsidRDefault="00002802" w:rsidP="00002802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002802" w:rsidRDefault="0012234D" w:rsidP="00002802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24.10.2025   259-01-01-02-295</w:t>
      </w:r>
      <w:bookmarkStart w:id="0" w:name="_GoBack"/>
      <w:bookmarkEnd w:id="0"/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A72">
        <w:rPr>
          <w:rFonts w:ascii="Times New Roman" w:hAnsi="Times New Roman" w:cs="Times New Roman"/>
          <w:b/>
          <w:sz w:val="28"/>
          <w:szCs w:val="28"/>
        </w:rPr>
        <w:t>Перечень и образцы донесений начальника ПЭП</w:t>
      </w: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802" w:rsidRDefault="00002802" w:rsidP="00002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4 часа после получения распоряжения на эвакуацию.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ДОНЕСЕНИЕ № 1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Приемный эвакуационный пункт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к приему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ГОТОВ.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_»часов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«______»__________________20__г.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приемного эвакуационного пункта ____________________ </w:t>
      </w: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 w:rsidP="00002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2802" w:rsidRDefault="00002802"/>
    <w:p w:rsidR="00B72974" w:rsidRDefault="00B72974"/>
    <w:p w:rsidR="00B72974" w:rsidRDefault="00B72974"/>
    <w:p w:rsidR="00B72974" w:rsidRDefault="00B72974"/>
    <w:p w:rsidR="00B72974" w:rsidRDefault="00B72974"/>
    <w:p w:rsidR="00B72974" w:rsidRDefault="00B72974"/>
    <w:p w:rsidR="00B72974" w:rsidRDefault="00B72974"/>
    <w:p w:rsidR="00B72974" w:rsidRDefault="00B72974"/>
    <w:p w:rsidR="0077711C" w:rsidRDefault="0077711C"/>
    <w:p w:rsidR="0077711C" w:rsidRDefault="0077711C"/>
    <w:p w:rsidR="0077711C" w:rsidRDefault="0077711C"/>
    <w:p w:rsidR="0077711C" w:rsidRDefault="0077711C"/>
    <w:p w:rsidR="00B72974" w:rsidRDefault="00B72974"/>
    <w:p w:rsidR="00B72974" w:rsidRDefault="00B72974"/>
    <w:p w:rsidR="00B72974" w:rsidRDefault="00B72974"/>
    <w:p w:rsidR="0077711C" w:rsidRDefault="0077711C" w:rsidP="00B72974">
      <w:pPr>
        <w:pStyle w:val="a4"/>
        <w:rPr>
          <w:rFonts w:ascii="Times New Roman" w:hAnsi="Times New Roman" w:cs="Times New Roman"/>
          <w:sz w:val="28"/>
          <w:szCs w:val="28"/>
        </w:rPr>
        <w:sectPr w:rsidR="0077711C" w:rsidSect="0020222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72974" w:rsidRDefault="00B72974" w:rsidP="00B729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каждые 2 часа после начала эвакуации</w:t>
      </w:r>
    </w:p>
    <w:p w:rsidR="00B72974" w:rsidRDefault="00B72974" w:rsidP="00B729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974" w:rsidRDefault="00B72974" w:rsidP="00B729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B72974" w:rsidRDefault="00B72974" w:rsidP="00B729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974" w:rsidRPr="00C95B30" w:rsidRDefault="00B72974" w:rsidP="00B72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30">
        <w:rPr>
          <w:rFonts w:ascii="Times New Roman" w:hAnsi="Times New Roman" w:cs="Times New Roman"/>
          <w:b/>
          <w:sz w:val="28"/>
          <w:szCs w:val="28"/>
        </w:rPr>
        <w:t>ДОНЕСЕНИЕ № 2</w:t>
      </w:r>
    </w:p>
    <w:p w:rsidR="00B72974" w:rsidRDefault="00B72974" w:rsidP="00B72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30">
        <w:rPr>
          <w:rFonts w:ascii="Times New Roman" w:hAnsi="Times New Roman" w:cs="Times New Roman"/>
          <w:b/>
          <w:sz w:val="28"/>
          <w:szCs w:val="28"/>
        </w:rPr>
        <w:t xml:space="preserve">о количестве прибывшего </w:t>
      </w:r>
      <w:proofErr w:type="spellStart"/>
      <w:r w:rsidRPr="00C95B30">
        <w:rPr>
          <w:rFonts w:ascii="Times New Roman" w:hAnsi="Times New Roman" w:cs="Times New Roman"/>
          <w:b/>
          <w:sz w:val="28"/>
          <w:szCs w:val="28"/>
        </w:rPr>
        <w:t>эваконаселения</w:t>
      </w:r>
      <w:proofErr w:type="spellEnd"/>
      <w:r w:rsidRPr="00C95B30">
        <w:rPr>
          <w:rFonts w:ascii="Times New Roman" w:hAnsi="Times New Roman" w:cs="Times New Roman"/>
          <w:b/>
          <w:sz w:val="28"/>
          <w:szCs w:val="28"/>
        </w:rPr>
        <w:t xml:space="preserve"> на приемный эвакопункт </w:t>
      </w:r>
      <w:proofErr w:type="spellStart"/>
      <w:r w:rsidRPr="00C95B30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C95B3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B72974" w:rsidRDefault="00B72974" w:rsidP="00B729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2458"/>
        <w:gridCol w:w="1791"/>
        <w:gridCol w:w="721"/>
        <w:gridCol w:w="721"/>
        <w:gridCol w:w="721"/>
        <w:gridCol w:w="722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B72974" w:rsidTr="00D603F0">
        <w:tc>
          <w:tcPr>
            <w:tcW w:w="846" w:type="dxa"/>
            <w:vMerge w:val="restart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прибывшей организации, предприятия</w:t>
            </w:r>
          </w:p>
        </w:tc>
        <w:tc>
          <w:tcPr>
            <w:tcW w:w="1984" w:type="dxa"/>
            <w:vMerge w:val="restart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Подлежит прибытию, всего</w:t>
            </w:r>
          </w:p>
        </w:tc>
        <w:tc>
          <w:tcPr>
            <w:tcW w:w="8895" w:type="dxa"/>
            <w:gridSpan w:val="12"/>
          </w:tcPr>
          <w:p w:rsidR="00B72974" w:rsidRDefault="00B72974" w:rsidP="00D603F0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Прибыло на (в часах с нарастающим итогом)</w:t>
            </w:r>
          </w:p>
        </w:tc>
      </w:tr>
      <w:tr w:rsidR="00B72974" w:rsidTr="00D603F0">
        <w:tc>
          <w:tcPr>
            <w:tcW w:w="846" w:type="dxa"/>
            <w:vMerge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Ч+2</w:t>
            </w: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Ч+4</w:t>
            </w: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Ч+6</w:t>
            </w: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Ч+8</w:t>
            </w: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Ч+10</w:t>
            </w: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Ч+12</w:t>
            </w: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Ч+14</w:t>
            </w: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Ч+16</w:t>
            </w: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Ч+18</w:t>
            </w: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Ч+20</w:t>
            </w: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Ч+22</w:t>
            </w: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Ч+24</w:t>
            </w:r>
          </w:p>
        </w:tc>
      </w:tr>
      <w:tr w:rsidR="00B72974" w:rsidTr="00D603F0">
        <w:tc>
          <w:tcPr>
            <w:tcW w:w="846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</w:tr>
      <w:tr w:rsidR="00B72974" w:rsidTr="00D603F0">
        <w:tc>
          <w:tcPr>
            <w:tcW w:w="846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</w:tr>
      <w:tr w:rsidR="00B72974" w:rsidTr="00D603F0">
        <w:tc>
          <w:tcPr>
            <w:tcW w:w="846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1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742" w:type="dxa"/>
          </w:tcPr>
          <w:p w:rsidR="00B72974" w:rsidRDefault="00B72974" w:rsidP="00D603F0">
            <w:pPr>
              <w:pStyle w:val="a4"/>
              <w:rPr>
                <w:sz w:val="28"/>
                <w:szCs w:val="28"/>
              </w:rPr>
            </w:pPr>
          </w:p>
        </w:tc>
      </w:tr>
    </w:tbl>
    <w:p w:rsidR="00B72974" w:rsidRPr="00C95B30" w:rsidRDefault="00B72974" w:rsidP="00B729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974" w:rsidRPr="00C95B30" w:rsidRDefault="00B72974" w:rsidP="00B7297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приемного эвакуационного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__________________________</w:t>
      </w:r>
    </w:p>
    <w:p w:rsidR="00B72974" w:rsidRPr="00046A72" w:rsidRDefault="00B72974" w:rsidP="00B729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711C" w:rsidRDefault="0077711C" w:rsidP="00B72974">
      <w:pPr>
        <w:pStyle w:val="a4"/>
        <w:rPr>
          <w:rFonts w:ascii="Times New Roman" w:hAnsi="Times New Roman" w:cs="Times New Roman"/>
          <w:sz w:val="28"/>
          <w:szCs w:val="28"/>
        </w:rPr>
        <w:sectPr w:rsidR="0077711C" w:rsidSect="0077711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B72974" w:rsidRDefault="00B72974" w:rsidP="00B729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2974" w:rsidRDefault="00B72974"/>
    <w:p w:rsidR="00B72974" w:rsidRDefault="00B72974"/>
    <w:p w:rsidR="00B72974" w:rsidRDefault="00B72974"/>
    <w:p w:rsidR="00B72974" w:rsidRDefault="00B72974"/>
    <w:p w:rsidR="00B72974" w:rsidRDefault="00B72974"/>
    <w:sectPr w:rsidR="00B72974" w:rsidSect="002022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544EE"/>
    <w:multiLevelType w:val="hybridMultilevel"/>
    <w:tmpl w:val="0BE4AA1E"/>
    <w:lvl w:ilvl="0" w:tplc="B58AE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02"/>
    <w:rsid w:val="00002802"/>
    <w:rsid w:val="0012234D"/>
    <w:rsid w:val="00174287"/>
    <w:rsid w:val="00202225"/>
    <w:rsid w:val="002E7125"/>
    <w:rsid w:val="003B1E23"/>
    <w:rsid w:val="0048244A"/>
    <w:rsid w:val="0077711C"/>
    <w:rsid w:val="00B72974"/>
    <w:rsid w:val="00D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2A07"/>
  <w15:chartTrackingRefBased/>
  <w15:docId w15:val="{D8439252-E279-403B-8762-058E9A95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002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280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7125"/>
    <w:pPr>
      <w:ind w:left="720"/>
      <w:contextualSpacing/>
    </w:pPr>
  </w:style>
  <w:style w:type="paragraph" w:customStyle="1" w:styleId="ConsPlusNormal">
    <w:name w:val="ConsPlusNormal"/>
    <w:rsid w:val="00777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Викторовна Максимова</dc:creator>
  <cp:keywords/>
  <dc:description/>
  <cp:lastModifiedBy>Матынова Маруза Мирзаевна</cp:lastModifiedBy>
  <cp:revision>2</cp:revision>
  <dcterms:created xsi:type="dcterms:W3CDTF">2025-11-10T07:25:00Z</dcterms:created>
  <dcterms:modified xsi:type="dcterms:W3CDTF">2025-11-10T07:25:00Z</dcterms:modified>
</cp:coreProperties>
</file>