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58" w:rsidRPr="00530C06" w:rsidRDefault="00A03FC9" w:rsidP="00530C06">
      <w:pPr>
        <w:pStyle w:val="a4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-895350</wp:posOffset>
                </wp:positionV>
                <wp:extent cx="2990850" cy="8953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-70.5pt;width:235.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A0qgIAAKo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" filled="f" stroked="f">
                <v:textbox inset="0,0,0,0">
                  <w:txbxContent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455C">
        <w:rPr>
          <w:color w:val="1F1F1F"/>
          <w:szCs w:val="28"/>
          <w:lang w:bidi="ru-RU"/>
        </w:rPr>
        <w:t xml:space="preserve">                        </w:t>
      </w:r>
    </w:p>
    <w:p w:rsidR="00466946" w:rsidRPr="00466946" w:rsidRDefault="00E927DA" w:rsidP="00E927DA">
      <w:pPr>
        <w:tabs>
          <w:tab w:val="left" w:pos="5805"/>
        </w:tabs>
        <w:rPr>
          <w:sz w:val="32"/>
          <w:szCs w:val="32"/>
          <w:lang w:bidi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6120765" cy="2828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6946">
        <w:rPr>
          <w:sz w:val="28"/>
          <w:szCs w:val="28"/>
          <w:lang w:bidi="ru-RU"/>
        </w:rPr>
        <w:t xml:space="preserve">                                        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программы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 w:rsidRPr="004D4D58">
        <w:rPr>
          <w:b/>
          <w:bCs/>
          <w:color w:val="000000"/>
          <w:sz w:val="28"/>
          <w:szCs w:val="28"/>
        </w:rPr>
        <w:t xml:space="preserve"> профилактики нарушений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 w:rsidRPr="004D4D58">
        <w:rPr>
          <w:b/>
          <w:bCs/>
          <w:color w:val="000000"/>
          <w:sz w:val="28"/>
          <w:szCs w:val="28"/>
        </w:rPr>
        <w:t xml:space="preserve"> обязательных требований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 w:rsidRPr="004D4D58">
        <w:rPr>
          <w:b/>
          <w:bCs/>
          <w:color w:val="000000"/>
          <w:sz w:val="28"/>
          <w:szCs w:val="28"/>
        </w:rPr>
        <w:t xml:space="preserve"> жилищного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4D4D58">
        <w:rPr>
          <w:b/>
          <w:bCs/>
          <w:color w:val="000000"/>
          <w:sz w:val="28"/>
          <w:szCs w:val="28"/>
        </w:rPr>
        <w:t xml:space="preserve">законодательства </w:t>
      </w:r>
    </w:p>
    <w:p w:rsidR="004D4D58" w:rsidRDefault="004D4D58" w:rsidP="00A237F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4D4D58">
        <w:rPr>
          <w:b/>
          <w:bCs/>
          <w:color w:val="000000"/>
          <w:sz w:val="28"/>
          <w:szCs w:val="28"/>
        </w:rPr>
        <w:t>на 202</w:t>
      </w:r>
      <w:r w:rsidR="001E08EA">
        <w:rPr>
          <w:b/>
          <w:bCs/>
          <w:color w:val="000000"/>
          <w:sz w:val="28"/>
          <w:szCs w:val="28"/>
        </w:rPr>
        <w:t>6</w:t>
      </w:r>
      <w:r w:rsidR="00A237F7">
        <w:rPr>
          <w:b/>
          <w:bCs/>
          <w:color w:val="000000"/>
          <w:sz w:val="28"/>
          <w:szCs w:val="28"/>
        </w:rPr>
        <w:t xml:space="preserve"> год</w:t>
      </w:r>
    </w:p>
    <w:p w:rsidR="004D4D58" w:rsidRDefault="004D4D58" w:rsidP="004D4D58">
      <w:pPr>
        <w:jc w:val="both"/>
        <w:rPr>
          <w:b/>
          <w:bCs/>
          <w:color w:val="000000"/>
          <w:sz w:val="28"/>
          <w:szCs w:val="28"/>
        </w:rPr>
      </w:pPr>
    </w:p>
    <w:p w:rsidR="00A237F7" w:rsidRDefault="00A03FC9" w:rsidP="004D4D5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19.12.2025   259-01-01-02-368</w:t>
      </w:r>
    </w:p>
    <w:p w:rsidR="00344BFB" w:rsidRPr="004D4D58" w:rsidRDefault="004D4D58" w:rsidP="00901F9C">
      <w:pPr>
        <w:widowControl w:val="0"/>
        <w:ind w:firstLine="620"/>
        <w:jc w:val="both"/>
        <w:rPr>
          <w:color w:val="1F1F1F"/>
          <w:sz w:val="28"/>
          <w:szCs w:val="28"/>
          <w:lang w:bidi="ru-RU"/>
        </w:rPr>
      </w:pPr>
      <w:r w:rsidRPr="004D4D58">
        <w:rPr>
          <w:color w:val="1F1F1F"/>
          <w:sz w:val="28"/>
          <w:szCs w:val="28"/>
          <w:lang w:bidi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пунктом </w:t>
      </w:r>
      <w:r w:rsidRPr="004D4D58">
        <w:rPr>
          <w:color w:val="3B3B3B"/>
          <w:sz w:val="28"/>
          <w:szCs w:val="28"/>
          <w:lang w:bidi="ru-RU"/>
        </w:rPr>
        <w:t xml:space="preserve">1 </w:t>
      </w:r>
      <w:r w:rsidRPr="004D4D58">
        <w:rPr>
          <w:color w:val="1F1F1F"/>
          <w:sz w:val="28"/>
          <w:szCs w:val="28"/>
          <w:lang w:bidi="ru-RU"/>
        </w:rPr>
        <w:t>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администрация Уинского муниципального округа ПОСТАНОВЛЯЕТ:</w:t>
      </w:r>
    </w:p>
    <w:p w:rsidR="00A237F7" w:rsidRDefault="004D4D58" w:rsidP="00062F06">
      <w:pPr>
        <w:widowControl w:val="0"/>
        <w:numPr>
          <w:ilvl w:val="0"/>
          <w:numId w:val="2"/>
        </w:numPr>
        <w:tabs>
          <w:tab w:val="left" w:pos="1413"/>
        </w:tabs>
        <w:spacing w:line="269" w:lineRule="auto"/>
        <w:ind w:firstLine="1040"/>
        <w:jc w:val="both"/>
        <w:rPr>
          <w:color w:val="1F1F1F"/>
          <w:sz w:val="28"/>
          <w:szCs w:val="28"/>
          <w:lang w:bidi="ru-RU"/>
        </w:rPr>
      </w:pPr>
      <w:bookmarkStart w:id="0" w:name="bookmark17"/>
      <w:bookmarkEnd w:id="0"/>
      <w:r w:rsidRPr="00A237F7">
        <w:rPr>
          <w:color w:val="1F1F1F"/>
          <w:sz w:val="28"/>
          <w:szCs w:val="28"/>
          <w:lang w:bidi="ru-RU"/>
        </w:rPr>
        <w:t>Утвердить прилагаемую программу профилактики нарушений обязательных требований жилищного законодательства на 202</w:t>
      </w:r>
      <w:r w:rsidR="001E08EA">
        <w:rPr>
          <w:color w:val="1F1F1F"/>
          <w:sz w:val="28"/>
          <w:szCs w:val="28"/>
          <w:lang w:bidi="ru-RU"/>
        </w:rPr>
        <w:t>6</w:t>
      </w:r>
      <w:r w:rsidR="00A237F7">
        <w:rPr>
          <w:color w:val="1F1F1F"/>
          <w:sz w:val="28"/>
          <w:szCs w:val="28"/>
          <w:lang w:bidi="ru-RU"/>
        </w:rPr>
        <w:t xml:space="preserve"> год</w:t>
      </w:r>
    </w:p>
    <w:p w:rsidR="004D4D58" w:rsidRPr="00A237F7" w:rsidRDefault="00A237F7" w:rsidP="00062F06">
      <w:pPr>
        <w:widowControl w:val="0"/>
        <w:numPr>
          <w:ilvl w:val="0"/>
          <w:numId w:val="2"/>
        </w:numPr>
        <w:tabs>
          <w:tab w:val="left" w:pos="1413"/>
        </w:tabs>
        <w:spacing w:line="269" w:lineRule="auto"/>
        <w:ind w:firstLine="1040"/>
        <w:jc w:val="both"/>
        <w:rPr>
          <w:color w:val="1F1F1F"/>
          <w:sz w:val="28"/>
          <w:szCs w:val="28"/>
          <w:lang w:bidi="ru-RU"/>
        </w:rPr>
      </w:pPr>
      <w:r w:rsidRPr="00A237F7">
        <w:rPr>
          <w:color w:val="1F1F1F"/>
          <w:sz w:val="28"/>
          <w:szCs w:val="28"/>
          <w:lang w:bidi="ru-RU"/>
        </w:rPr>
        <w:t xml:space="preserve">Настоящее постановление </w:t>
      </w:r>
      <w:r w:rsidR="001E08EA">
        <w:rPr>
          <w:color w:val="1F1F1F"/>
          <w:sz w:val="28"/>
          <w:szCs w:val="28"/>
          <w:lang w:bidi="ru-RU"/>
        </w:rPr>
        <w:t>вступает в силу с 01 января 2026</w:t>
      </w:r>
      <w:r w:rsidRPr="00A237F7">
        <w:rPr>
          <w:color w:val="1F1F1F"/>
          <w:sz w:val="28"/>
          <w:szCs w:val="28"/>
          <w:lang w:bidi="ru-RU"/>
        </w:rPr>
        <w:t xml:space="preserve"> года и подлежит размещению в сетевом издании - официальном сайте администрации Уинского муниципального округа (http://uinsk.ru).</w:t>
      </w:r>
    </w:p>
    <w:p w:rsidR="004D4D58" w:rsidRPr="004D4D58" w:rsidRDefault="00A237F7" w:rsidP="00AB5081">
      <w:pPr>
        <w:widowControl w:val="0"/>
        <w:tabs>
          <w:tab w:val="left" w:pos="1413"/>
        </w:tabs>
        <w:spacing w:after="700" w:line="269" w:lineRule="auto"/>
        <w:jc w:val="both"/>
        <w:rPr>
          <w:color w:val="1F1F1F"/>
          <w:sz w:val="28"/>
          <w:szCs w:val="28"/>
          <w:lang w:bidi="ru-RU"/>
        </w:rPr>
      </w:pPr>
      <w:bookmarkStart w:id="1" w:name="bookmark19"/>
      <w:bookmarkEnd w:id="1"/>
      <w:r>
        <w:rPr>
          <w:color w:val="1F1F1F"/>
          <w:sz w:val="28"/>
          <w:szCs w:val="28"/>
          <w:lang w:bidi="ru-RU"/>
        </w:rPr>
        <w:t xml:space="preserve">               </w:t>
      </w:r>
      <w:r w:rsidR="00AB5081">
        <w:rPr>
          <w:color w:val="3B3B3B"/>
          <w:sz w:val="28"/>
          <w:szCs w:val="28"/>
          <w:lang w:bidi="ru-RU"/>
        </w:rPr>
        <w:t>3.</w:t>
      </w:r>
      <w:r w:rsidR="004D4D58" w:rsidRPr="004D4D58">
        <w:rPr>
          <w:color w:val="3B3B3B"/>
          <w:sz w:val="28"/>
          <w:szCs w:val="28"/>
          <w:lang w:bidi="ru-RU"/>
        </w:rPr>
        <w:t xml:space="preserve">Контроль за исполнением постановления возложить на начальника Управления имущественных </w:t>
      </w:r>
      <w:r w:rsidR="004D4D58" w:rsidRPr="004D4D58">
        <w:rPr>
          <w:color w:val="1F1F1F"/>
          <w:sz w:val="28"/>
          <w:szCs w:val="28"/>
          <w:lang w:bidi="ru-RU"/>
        </w:rPr>
        <w:t xml:space="preserve">и </w:t>
      </w:r>
      <w:r w:rsidR="004D4D58" w:rsidRPr="004D4D58">
        <w:rPr>
          <w:color w:val="3B3B3B"/>
          <w:sz w:val="28"/>
          <w:szCs w:val="28"/>
          <w:lang w:bidi="ru-RU"/>
        </w:rPr>
        <w:t>земельных отношений Зацепурина Ю.В.</w:t>
      </w:r>
    </w:p>
    <w:p w:rsidR="004D4D58" w:rsidRDefault="00A03FC9" w:rsidP="004D4D58">
      <w:pPr>
        <w:widowControl w:val="0"/>
        <w:rPr>
          <w:color w:val="585858"/>
          <w:sz w:val="28"/>
          <w:szCs w:val="28"/>
          <w:lang w:bidi="ru-RU"/>
        </w:rPr>
      </w:pPr>
      <w:r>
        <w:rPr>
          <w:noProof/>
          <w:color w:val="1F1F1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431800</wp:posOffset>
                </wp:positionV>
                <wp:extent cx="1053465" cy="216535"/>
                <wp:effectExtent l="0" t="0" r="0" b="0"/>
                <wp:wrapSquare wrapText="left"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46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4D58" w:rsidRDefault="00A237F7" w:rsidP="004D4D58">
                            <w:pPr>
                              <w:pStyle w:val="1"/>
                              <w:ind w:firstLine="0"/>
                            </w:pPr>
                            <w:r>
                              <w:t>А.Н.Зелёнкин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1028" type="#_x0000_t202" style="position:absolute;margin-left:448.5pt;margin-top:34pt;width:82.95pt;height:17.0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" filled="f" stroked="f">
                <v:path arrowok="t"/>
                <v:textbox inset="0,0,0,0">
                  <w:txbxContent>
                    <w:p w:rsidR="004D4D58" w:rsidRDefault="00A237F7" w:rsidP="004D4D58">
                      <w:pPr>
                        <w:pStyle w:val="1"/>
                        <w:ind w:firstLine="0"/>
                      </w:pPr>
                      <w:r>
                        <w:t>А.Н.Зелёнкин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237F7">
        <w:rPr>
          <w:color w:val="1F1F1F"/>
          <w:sz w:val="28"/>
          <w:szCs w:val="28"/>
          <w:lang w:bidi="ru-RU"/>
        </w:rPr>
        <w:t xml:space="preserve"> Г</w:t>
      </w:r>
      <w:r w:rsidR="004D4D58" w:rsidRPr="004D4D58">
        <w:rPr>
          <w:color w:val="1F1F1F"/>
          <w:sz w:val="28"/>
          <w:szCs w:val="28"/>
          <w:lang w:bidi="ru-RU"/>
        </w:rPr>
        <w:t>лав</w:t>
      </w:r>
      <w:r w:rsidR="00A237F7">
        <w:rPr>
          <w:color w:val="1F1F1F"/>
          <w:sz w:val="28"/>
          <w:szCs w:val="28"/>
          <w:lang w:bidi="ru-RU"/>
        </w:rPr>
        <w:t>а</w:t>
      </w:r>
      <w:r w:rsidR="004D4D58" w:rsidRPr="004D4D58">
        <w:rPr>
          <w:color w:val="1F1F1F"/>
          <w:sz w:val="28"/>
          <w:szCs w:val="28"/>
          <w:lang w:bidi="ru-RU"/>
        </w:rPr>
        <w:t xml:space="preserve"> муниципального округа </w:t>
      </w:r>
      <w:r w:rsidR="004D4D58">
        <w:rPr>
          <w:color w:val="585858"/>
          <w:sz w:val="28"/>
          <w:szCs w:val="28"/>
          <w:lang w:bidi="ru-RU"/>
        </w:rPr>
        <w:t>–</w:t>
      </w:r>
    </w:p>
    <w:p w:rsidR="004D4D58" w:rsidRDefault="004D4D58" w:rsidP="004D4D58">
      <w:pPr>
        <w:widowControl w:val="0"/>
        <w:rPr>
          <w:color w:val="1F1F1F"/>
          <w:sz w:val="28"/>
          <w:szCs w:val="28"/>
          <w:lang w:bidi="ru-RU"/>
        </w:rPr>
      </w:pPr>
      <w:r w:rsidRPr="004D4D58">
        <w:rPr>
          <w:color w:val="585858"/>
          <w:sz w:val="28"/>
          <w:szCs w:val="28"/>
          <w:lang w:bidi="ru-RU"/>
        </w:rPr>
        <w:t xml:space="preserve"> </w:t>
      </w:r>
      <w:r w:rsidRPr="004D4D58">
        <w:rPr>
          <w:color w:val="1F1F1F"/>
          <w:sz w:val="28"/>
          <w:szCs w:val="28"/>
          <w:lang w:bidi="ru-RU"/>
        </w:rPr>
        <w:t>глав</w:t>
      </w:r>
      <w:r w:rsidR="00E809BA">
        <w:rPr>
          <w:color w:val="1F1F1F"/>
          <w:sz w:val="28"/>
          <w:szCs w:val="28"/>
          <w:lang w:bidi="ru-RU"/>
        </w:rPr>
        <w:t>ы</w:t>
      </w:r>
      <w:r w:rsidRPr="004D4D58">
        <w:rPr>
          <w:color w:val="1F1F1F"/>
          <w:sz w:val="28"/>
          <w:szCs w:val="28"/>
          <w:lang w:bidi="ru-RU"/>
        </w:rPr>
        <w:t xml:space="preserve"> администрации Уинского</w:t>
      </w:r>
    </w:p>
    <w:p w:rsidR="004D4D58" w:rsidRPr="004D4D58" w:rsidRDefault="004D4D58" w:rsidP="004D4D58">
      <w:pPr>
        <w:widowControl w:val="0"/>
        <w:rPr>
          <w:color w:val="1F1F1F"/>
          <w:sz w:val="28"/>
          <w:szCs w:val="28"/>
          <w:lang w:bidi="ru-RU"/>
        </w:rPr>
      </w:pPr>
      <w:r w:rsidRPr="004D4D58">
        <w:rPr>
          <w:color w:val="1F1F1F"/>
          <w:sz w:val="28"/>
          <w:szCs w:val="28"/>
          <w:lang w:bidi="ru-RU"/>
        </w:rPr>
        <w:t xml:space="preserve"> муниципального округа</w:t>
      </w:r>
      <w:r>
        <w:rPr>
          <w:color w:val="1F1F1F"/>
          <w:sz w:val="28"/>
          <w:szCs w:val="28"/>
          <w:lang w:bidi="ru-RU"/>
        </w:rPr>
        <w:t xml:space="preserve"> </w:t>
      </w: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2C3FAA" w:rsidRDefault="00901F9C" w:rsidP="00901F9C">
      <w:pPr>
        <w:pStyle w:val="1"/>
        <w:tabs>
          <w:tab w:val="left" w:pos="8375"/>
        </w:tabs>
        <w:spacing w:after="580" w:line="178" w:lineRule="auto"/>
        <w:ind w:right="580" w:firstLine="0"/>
      </w:pPr>
      <w:r>
        <w:lastRenderedPageBreak/>
        <w:t xml:space="preserve">                                                                                                       </w:t>
      </w:r>
      <w:r w:rsidR="00487D42">
        <w:t xml:space="preserve">  </w:t>
      </w:r>
      <w:r>
        <w:t xml:space="preserve">          </w:t>
      </w:r>
    </w:p>
    <w:p w:rsidR="003E7875" w:rsidRDefault="003E7875" w:rsidP="003E7875">
      <w:pPr>
        <w:pStyle w:val="1"/>
        <w:spacing w:line="259" w:lineRule="auto"/>
        <w:ind w:firstLine="0"/>
        <w:jc w:val="right"/>
        <w:rPr>
          <w:bCs/>
          <w:color w:val="000000"/>
          <w:sz w:val="22"/>
          <w:szCs w:val="22"/>
        </w:rPr>
      </w:pPr>
      <w:r w:rsidRPr="003E7875">
        <w:rPr>
          <w:bCs/>
          <w:color w:val="000000"/>
          <w:sz w:val="22"/>
          <w:szCs w:val="22"/>
        </w:rPr>
        <w:t xml:space="preserve">Приложение </w:t>
      </w:r>
    </w:p>
    <w:p w:rsidR="003E7875" w:rsidRPr="003E7875" w:rsidRDefault="003E7875" w:rsidP="003E7875">
      <w:pPr>
        <w:pStyle w:val="1"/>
        <w:spacing w:line="259" w:lineRule="auto"/>
        <w:ind w:firstLine="0"/>
        <w:jc w:val="right"/>
        <w:rPr>
          <w:b/>
          <w:bCs/>
          <w:color w:val="000000"/>
          <w:sz w:val="22"/>
          <w:szCs w:val="22"/>
        </w:rPr>
      </w:pPr>
      <w:r w:rsidRPr="003E7875">
        <w:rPr>
          <w:bCs/>
          <w:color w:val="000000"/>
          <w:sz w:val="22"/>
          <w:szCs w:val="22"/>
        </w:rPr>
        <w:t>к постановлению</w:t>
      </w:r>
      <w:r>
        <w:rPr>
          <w:bCs/>
          <w:color w:val="000000"/>
          <w:sz w:val="22"/>
          <w:szCs w:val="22"/>
        </w:rPr>
        <w:t xml:space="preserve"> администрации</w:t>
      </w:r>
    </w:p>
    <w:p w:rsidR="003E7875" w:rsidRPr="003E7875" w:rsidRDefault="003E7875" w:rsidP="003E7875">
      <w:pPr>
        <w:pStyle w:val="1"/>
        <w:spacing w:line="259" w:lineRule="auto"/>
        <w:ind w:firstLine="0"/>
        <w:jc w:val="right"/>
        <w:rPr>
          <w:bCs/>
          <w:color w:val="000000"/>
          <w:sz w:val="22"/>
          <w:szCs w:val="22"/>
        </w:rPr>
      </w:pPr>
      <w:r w:rsidRPr="003E7875">
        <w:rPr>
          <w:bCs/>
          <w:color w:val="000000"/>
          <w:sz w:val="22"/>
          <w:szCs w:val="22"/>
        </w:rPr>
        <w:t xml:space="preserve">Уинского муниципального округа </w:t>
      </w:r>
    </w:p>
    <w:p w:rsidR="003E7875" w:rsidRPr="003E7875" w:rsidRDefault="00A03FC9" w:rsidP="003E7875">
      <w:pPr>
        <w:pStyle w:val="1"/>
        <w:spacing w:after="360" w:line="259" w:lineRule="auto"/>
        <w:ind w:firstLine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19.12.2025  259-01-01-02-368</w:t>
      </w:r>
      <w:bookmarkStart w:id="2" w:name="_GoBack"/>
      <w:bookmarkEnd w:id="2"/>
    </w:p>
    <w:p w:rsidR="00BE4439" w:rsidRDefault="00BE4439" w:rsidP="003E7875">
      <w:pPr>
        <w:pStyle w:val="1"/>
        <w:spacing w:after="360" w:line="259" w:lineRule="auto"/>
        <w:ind w:firstLine="0"/>
        <w:jc w:val="center"/>
      </w:pPr>
      <w:r>
        <w:rPr>
          <w:b/>
          <w:bCs/>
          <w:color w:val="000000"/>
        </w:rPr>
        <w:t xml:space="preserve">Программа профилактики нарушений </w:t>
      </w:r>
      <w:r>
        <w:rPr>
          <w:b/>
          <w:bCs/>
        </w:rPr>
        <w:t xml:space="preserve">обязательных </w:t>
      </w:r>
      <w:r>
        <w:rPr>
          <w:b/>
          <w:bCs/>
          <w:color w:val="000000"/>
        </w:rPr>
        <w:t>требований</w:t>
      </w:r>
      <w:r>
        <w:rPr>
          <w:b/>
          <w:bCs/>
          <w:color w:val="000000"/>
        </w:rPr>
        <w:br/>
        <w:t>законодательства в сфере муниципального жилищного контроля на 202</w:t>
      </w:r>
      <w:r w:rsidR="001E08EA">
        <w:rPr>
          <w:b/>
          <w:bCs/>
          <w:color w:val="000000"/>
        </w:rPr>
        <w:t>6</w:t>
      </w:r>
      <w:r>
        <w:rPr>
          <w:b/>
          <w:bCs/>
          <w:color w:val="000000"/>
        </w:rPr>
        <w:br/>
      </w:r>
      <w:r>
        <w:rPr>
          <w:b/>
          <w:bCs/>
        </w:rPr>
        <w:t>год</w:t>
      </w:r>
      <w:r>
        <w:rPr>
          <w:b/>
          <w:bCs/>
          <w:color w:val="000000"/>
        </w:rPr>
        <w:t>.</w:t>
      </w:r>
    </w:p>
    <w:p w:rsidR="00BE4439" w:rsidRDefault="00BE4439" w:rsidP="00BE4439">
      <w:pPr>
        <w:pStyle w:val="20"/>
        <w:keepNext/>
        <w:keepLines/>
        <w:numPr>
          <w:ilvl w:val="0"/>
          <w:numId w:val="3"/>
        </w:numPr>
        <w:tabs>
          <w:tab w:val="left" w:pos="313"/>
        </w:tabs>
        <w:spacing w:after="360"/>
      </w:pPr>
      <w:r>
        <w:rPr>
          <w:color w:val="000000"/>
        </w:rPr>
        <w:t>Общие положения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248"/>
        </w:tabs>
        <w:ind w:firstLine="740"/>
        <w:jc w:val="both"/>
      </w:pPr>
      <w:r>
        <w:t xml:space="preserve">Настоящая программа профилактики нарушений обязательных требований, требований установленных муниципальными правовыми актами в области муниципального жилищного контроля (далее </w:t>
      </w:r>
      <w:r>
        <w:rPr>
          <w:color w:val="929292"/>
        </w:rPr>
        <w:t xml:space="preserve">— </w:t>
      </w:r>
      <w:r>
        <w:t xml:space="preserve">программа профилактики) подготовлена в соответствии с Федеральным законом </w:t>
      </w:r>
      <w:r>
        <w:rPr>
          <w:color w:val="3B3B3B"/>
        </w:rPr>
        <w:t xml:space="preserve">от </w:t>
      </w:r>
      <w:r>
        <w:t xml:space="preserve">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26.12.2018 </w:t>
      </w:r>
      <w:r>
        <w:rPr>
          <w:color w:val="3B3B3B"/>
        </w:rPr>
        <w:t xml:space="preserve">№ </w:t>
      </w:r>
      <w:r>
        <w:t xml:space="preserve">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</w:t>
      </w:r>
      <w:r>
        <w:rPr>
          <w:color w:val="3B3B3B"/>
        </w:rPr>
        <w:t>актами».</w:t>
      </w:r>
    </w:p>
    <w:p w:rsidR="00BE4439" w:rsidRDefault="00BE4439" w:rsidP="00BE4439">
      <w:pPr>
        <w:pStyle w:val="1"/>
        <w:ind w:firstLine="740"/>
        <w:jc w:val="both"/>
      </w:pPr>
      <w:r>
        <w:t xml:space="preserve">Программа профилактики разработана в целях предупреждения нарушений юридическими лицами и индивидуальными предпринимателями, гражданами обязательных требований, требований, установленных муниципальными правовыми актами, устранения причин, факторов </w:t>
      </w:r>
      <w:r>
        <w:rPr>
          <w:color w:val="000000"/>
        </w:rPr>
        <w:t xml:space="preserve">и </w:t>
      </w:r>
      <w:r>
        <w:t xml:space="preserve">условий, способствующих нарушениям установленных обязательных требований </w:t>
      </w:r>
      <w:r>
        <w:rPr>
          <w:color w:val="000000"/>
        </w:rPr>
        <w:t xml:space="preserve">в </w:t>
      </w:r>
      <w:r>
        <w:t>подконтрольной области.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033"/>
        </w:tabs>
        <w:ind w:firstLine="740"/>
        <w:jc w:val="both"/>
      </w:pPr>
      <w:r>
        <w:t xml:space="preserve">Предметом муниципального жилищного контроля является организация и </w:t>
      </w:r>
      <w:r>
        <w:rPr>
          <w:color w:val="3B3B3B"/>
        </w:rPr>
        <w:t xml:space="preserve">проведение </w:t>
      </w:r>
      <w:r>
        <w:t xml:space="preserve">проверок, соблюдение юридическими лицами, индивидуальными предпринимателями </w:t>
      </w:r>
      <w:r>
        <w:rPr>
          <w:color w:val="3B3B3B"/>
        </w:rPr>
        <w:t xml:space="preserve">и </w:t>
      </w:r>
      <w:r>
        <w:t xml:space="preserve">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Федерации, муниципальными правовыми актами Уинского муниципального округа </w:t>
      </w:r>
      <w:r>
        <w:rPr>
          <w:color w:val="3B3B3B"/>
        </w:rPr>
        <w:t xml:space="preserve">(далее - </w:t>
      </w:r>
      <w:r>
        <w:t>обязательные требования), а также организация и проведение мероприятий по профилактике нарушений обязательных требований.</w:t>
      </w:r>
    </w:p>
    <w:p w:rsidR="00BE4439" w:rsidRDefault="00BE4439" w:rsidP="00A237F7">
      <w:pPr>
        <w:pStyle w:val="1"/>
        <w:numPr>
          <w:ilvl w:val="0"/>
          <w:numId w:val="4"/>
        </w:numPr>
        <w:tabs>
          <w:tab w:val="left" w:pos="1022"/>
        </w:tabs>
        <w:ind w:firstLine="700"/>
      </w:pPr>
      <w:r>
        <w:t xml:space="preserve">Цели </w:t>
      </w:r>
      <w:r>
        <w:rPr>
          <w:color w:val="000000"/>
        </w:rPr>
        <w:t xml:space="preserve">и </w:t>
      </w:r>
      <w:r>
        <w:t>задачи программы профилактики.</w:t>
      </w:r>
    </w:p>
    <w:p w:rsidR="00BE4439" w:rsidRDefault="00BE4439" w:rsidP="00BE4439">
      <w:pPr>
        <w:pStyle w:val="1"/>
        <w:ind w:firstLine="700"/>
      </w:pPr>
      <w:r>
        <w:t>Цели программы профилактики:</w:t>
      </w:r>
    </w:p>
    <w:p w:rsidR="00A237F7" w:rsidRDefault="00BE4439" w:rsidP="00A237F7">
      <w:pPr>
        <w:pStyle w:val="1"/>
        <w:numPr>
          <w:ilvl w:val="0"/>
          <w:numId w:val="5"/>
        </w:numPr>
        <w:tabs>
          <w:tab w:val="left" w:pos="1071"/>
        </w:tabs>
        <w:ind w:firstLine="740"/>
        <w:jc w:val="both"/>
      </w:pPr>
      <w:r>
        <w:t xml:space="preserve">предупреждение нарушений юридическими лицами и индивидуальными предпринимателями, гражданами обязательных </w:t>
      </w:r>
      <w:r>
        <w:rPr>
          <w:color w:val="3B3B3B"/>
        </w:rPr>
        <w:t xml:space="preserve">требований, </w:t>
      </w:r>
      <w:r>
        <w:t xml:space="preserve">требований, установленных муниципальными правовыми </w:t>
      </w:r>
      <w:r>
        <w:rPr>
          <w:color w:val="3B3B3B"/>
        </w:rPr>
        <w:t xml:space="preserve">актами в </w:t>
      </w:r>
      <w:r>
        <w:t>отношении муниципального жилищного фонда, включая устранение причин, факторов и условий, способствующих возможному их нарушению;</w:t>
      </w:r>
    </w:p>
    <w:p w:rsidR="00BE4439" w:rsidRDefault="00BE4439" w:rsidP="00A237F7">
      <w:pPr>
        <w:pStyle w:val="1"/>
        <w:numPr>
          <w:ilvl w:val="0"/>
          <w:numId w:val="5"/>
        </w:numPr>
        <w:tabs>
          <w:tab w:val="left" w:pos="1071"/>
        </w:tabs>
        <w:ind w:firstLine="740"/>
        <w:jc w:val="both"/>
      </w:pPr>
      <w:r>
        <w:t>повышение открытости и прозрачности деятельности органа муниципального контроля при осуществлении контрольных функций;</w:t>
      </w:r>
    </w:p>
    <w:p w:rsidR="00BE4439" w:rsidRDefault="00BE4439" w:rsidP="00A237F7">
      <w:pPr>
        <w:pStyle w:val="1"/>
        <w:numPr>
          <w:ilvl w:val="0"/>
          <w:numId w:val="5"/>
        </w:numPr>
        <w:tabs>
          <w:tab w:val="left" w:pos="1082"/>
        </w:tabs>
        <w:ind w:firstLine="720"/>
        <w:jc w:val="both"/>
      </w:pPr>
      <w:r>
        <w:lastRenderedPageBreak/>
        <w:t>сокращение числа нарушений обязательных требований, требований установленных муниципальными правовыми актами в отношении муниципального жилищного фонда.</w:t>
      </w:r>
    </w:p>
    <w:p w:rsidR="00BE4439" w:rsidRDefault="00BE4439" w:rsidP="00BE4439">
      <w:pPr>
        <w:pStyle w:val="1"/>
        <w:ind w:firstLine="720"/>
        <w:jc w:val="both"/>
      </w:pPr>
      <w:r>
        <w:t>Проведение профилактических мероприятий направлено на решение следующих задач:</w:t>
      </w: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291"/>
        </w:tabs>
        <w:ind w:firstLine="720"/>
        <w:jc w:val="both"/>
      </w:pPr>
      <w:r>
        <w:t>выявление причин, факторов и условий, способствующих возникновению нарушений обязательных требований, требований, установленных муниципальными правовыми актами;</w:t>
      </w:r>
    </w:p>
    <w:p w:rsidR="00233AC1" w:rsidRDefault="00233AC1" w:rsidP="00A237F7">
      <w:pPr>
        <w:pStyle w:val="1"/>
        <w:tabs>
          <w:tab w:val="left" w:pos="1291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определение способов устранения или снижения рисков возникновения нарушений обязательных требований, требований, установленных муниципальными правовыми актами;</w:t>
      </w: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 xml:space="preserve">принятие мер </w:t>
      </w:r>
      <w:r>
        <w:rPr>
          <w:color w:val="000000"/>
        </w:rPr>
        <w:t xml:space="preserve">по </w:t>
      </w:r>
      <w:r>
        <w:t>предупреждению нарушений юридическими лицами, индивидуальными предпринимателями, гражданами обязательных требований, требований, установленных муниципальными правовыми актами;</w:t>
      </w: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создание мотивации к добросовестному ведению хозяйственной деятельности юридическими лицами и индивидуальными предпринимателями;</w:t>
      </w:r>
    </w:p>
    <w:p w:rsidR="00233AC1" w:rsidRDefault="00233AC1" w:rsidP="00A237F7">
      <w:pPr>
        <w:pStyle w:val="aa"/>
      </w:pP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формирование одинакового понимания установленных обязательных требований, требований, установленных муниципальными правовыми актами у должностных лиц контрольного органа и подконтрольных субъектов;</w:t>
      </w: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требованиях, требований, установленных муниципальными правовыми актами и необходимых мерах по их исполнению;</w:t>
      </w:r>
    </w:p>
    <w:p w:rsidR="00233AC1" w:rsidRDefault="00233AC1" w:rsidP="00A237F7">
      <w:pPr>
        <w:pStyle w:val="1"/>
        <w:tabs>
          <w:tab w:val="left" w:pos="1082"/>
        </w:tabs>
        <w:ind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уменьшение административной нагрузки на подконтрольных субъектах.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082"/>
        </w:tabs>
        <w:ind w:firstLine="720"/>
        <w:jc w:val="both"/>
      </w:pPr>
      <w:r>
        <w:t>Мероприятия программы профилактики реализуются контрольными органами в отношении юридических лиц, индивидуальных предпринимателей и граждан, деятельность или отношения которых подлежат муниципальному жилищному контролю.</w:t>
      </w:r>
    </w:p>
    <w:p w:rsidR="00BE4439" w:rsidRDefault="00BE4439" w:rsidP="00BE4439">
      <w:pPr>
        <w:pStyle w:val="1"/>
        <w:ind w:firstLine="720"/>
        <w:jc w:val="both"/>
      </w:pPr>
      <w:r>
        <w:t>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осуществляющие деятельность, которая подлежит муниципальному жилищному контролю, граждане, занимающие муниципальные жилые помещения на территории Уинского муниципального округа.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082"/>
        </w:tabs>
        <w:ind w:firstLine="720"/>
        <w:jc w:val="both"/>
      </w:pPr>
      <w:r>
        <w:t>Организация и проведение мероприятий по профилактике нарушений обязательных требований, требований установленных муниципальными правовыми актами в области муниципального жилищного контроля на территории Уинского муниципального округа осуществляются администрацией Уинского муниципального округа в лице Управления имущественных и земельных отношений администрации Уинского муниципального округа.</w:t>
      </w:r>
    </w:p>
    <w:p w:rsidR="00BE4439" w:rsidRDefault="00BE4439" w:rsidP="00BE4439">
      <w:pPr>
        <w:pStyle w:val="1"/>
        <w:spacing w:after="500"/>
        <w:ind w:firstLine="720"/>
        <w:jc w:val="both"/>
      </w:pPr>
      <w:r>
        <w:t>План мероприятий по профилактике нарушений обязательных требований, требований, установленных муниципальными правовыми актами в областимуниципального жилищного контроля на территории Уинского муниципального округа представлен в приложении.</w:t>
      </w:r>
    </w:p>
    <w:p w:rsidR="00BE4439" w:rsidRDefault="00BE4439" w:rsidP="00BE4439">
      <w:pPr>
        <w:pStyle w:val="20"/>
        <w:keepNext/>
        <w:keepLines/>
        <w:numPr>
          <w:ilvl w:val="0"/>
          <w:numId w:val="3"/>
        </w:numPr>
        <w:tabs>
          <w:tab w:val="left" w:pos="327"/>
        </w:tabs>
        <w:spacing w:after="320"/>
      </w:pPr>
      <w:r>
        <w:rPr>
          <w:color w:val="000000"/>
        </w:rPr>
        <w:t>Аналитическая часть Программы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>В течение 202</w:t>
      </w:r>
      <w:r w:rsidR="001E08EA">
        <w:t>5</w:t>
      </w:r>
      <w:r>
        <w:t xml:space="preserve"> года мероприятия по профилактике нарушений обязательных требований, требований, установленных муниципальными правовыми актами в сфере муниципального жилищного контроля в отношении граждан на территории Уинского муниципального округа, не осуществлялись.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 xml:space="preserve">В рамках профилактики предупреждения нарушений, установленных законодательством всех уровней, администрацией Уинского муниципального округа осуществляется прием представителей юридических лиц, индивидуальных предпринимателей </w:t>
      </w:r>
      <w:r>
        <w:rPr>
          <w:color w:val="000000"/>
        </w:rPr>
        <w:t xml:space="preserve">и </w:t>
      </w:r>
      <w:r>
        <w:t>граждан, а также проводятся консультации и даются пояснения по вопросам соблюдения жилищного законодательства.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 xml:space="preserve">Сроки </w:t>
      </w:r>
      <w:r>
        <w:rPr>
          <w:color w:val="000000"/>
        </w:rPr>
        <w:t xml:space="preserve">и </w:t>
      </w:r>
      <w:r>
        <w:t>этапы реализации программы профилактики: 202</w:t>
      </w:r>
      <w:r w:rsidR="001E08EA">
        <w:t>6</w:t>
      </w:r>
      <w:r w:rsidR="00A237F7">
        <w:t xml:space="preserve"> год</w:t>
      </w:r>
      <w:r>
        <w:rPr>
          <w:color w:val="000000"/>
        </w:rPr>
        <w:t>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>Анализ и оценка рисков причинения вреда охраняемых законом ценностям.</w:t>
      </w:r>
    </w:p>
    <w:p w:rsidR="00BE4439" w:rsidRDefault="00BE4439" w:rsidP="00BE4439">
      <w:pPr>
        <w:pStyle w:val="1"/>
        <w:ind w:firstLine="720"/>
        <w:jc w:val="both"/>
      </w:pPr>
      <w:r>
        <w:t>Ключевыми рисками являются:</w:t>
      </w:r>
    </w:p>
    <w:p w:rsidR="00BE4439" w:rsidRDefault="00BE4439" w:rsidP="00BE4439">
      <w:pPr>
        <w:pStyle w:val="1"/>
        <w:ind w:firstLine="720"/>
        <w:jc w:val="both"/>
      </w:pPr>
      <w:r>
        <w:t>Нарушение обязательных требований, требований, установленных муниципальными правовыми актами в отношении муниципального жилищного фонда: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941"/>
        </w:tabs>
        <w:ind w:firstLine="720"/>
        <w:jc w:val="both"/>
      </w:pPr>
      <w:r>
        <w:t xml:space="preserve">влекущих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</w:t>
      </w:r>
      <w:r>
        <w:rPr>
          <w:color w:val="000000"/>
        </w:rPr>
        <w:t xml:space="preserve">и </w:t>
      </w:r>
      <w:r>
        <w:t xml:space="preserve">культуры) народов Российской Федерации, безопасности государства, а также возникновение чрезвычайных ситуаций природного </w:t>
      </w:r>
      <w:r>
        <w:rPr>
          <w:color w:val="000000"/>
        </w:rPr>
        <w:t xml:space="preserve">и </w:t>
      </w:r>
      <w:r>
        <w:t>техногенного характера;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1112"/>
        </w:tabs>
        <w:ind w:firstLine="720"/>
        <w:jc w:val="both"/>
      </w:pPr>
      <w:r>
        <w:t>повлекших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941"/>
        </w:tabs>
        <w:ind w:firstLine="720"/>
        <w:jc w:val="both"/>
      </w:pPr>
      <w:r>
        <w:t>к порядку содержания общего имущества собственников помещений в многоквартирном доме и осуществлению текущего ремонта в данном доме.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546"/>
        </w:tabs>
        <w:spacing w:after="320"/>
        <w:ind w:firstLine="780"/>
        <w:jc w:val="both"/>
      </w:pPr>
      <w:r>
        <w:t>Нарушение подконтрольными субъектами обязательств, предусмотренных договором управления многоквартирным домом.</w:t>
      </w:r>
    </w:p>
    <w:p w:rsidR="00BE4439" w:rsidRDefault="00BE4439" w:rsidP="00BE4439">
      <w:pPr>
        <w:pStyle w:val="1"/>
        <w:numPr>
          <w:ilvl w:val="0"/>
          <w:numId w:val="3"/>
        </w:numPr>
        <w:tabs>
          <w:tab w:val="left" w:pos="327"/>
        </w:tabs>
        <w:spacing w:after="320"/>
        <w:ind w:firstLine="0"/>
        <w:jc w:val="center"/>
      </w:pPr>
      <w:r>
        <w:rPr>
          <w:b/>
          <w:bCs/>
          <w:color w:val="000000"/>
        </w:rPr>
        <w:t xml:space="preserve">План </w:t>
      </w:r>
      <w:r>
        <w:rPr>
          <w:b/>
          <w:bCs/>
        </w:rPr>
        <w:t xml:space="preserve">мероприятий </w:t>
      </w:r>
      <w:r>
        <w:rPr>
          <w:b/>
          <w:bCs/>
          <w:color w:val="000000"/>
        </w:rPr>
        <w:t>по профилактике нарушений на 202</w:t>
      </w:r>
      <w:r w:rsidR="001E08EA">
        <w:rPr>
          <w:b/>
          <w:bCs/>
          <w:color w:val="000000"/>
        </w:rPr>
        <w:t>6</w:t>
      </w:r>
      <w:r w:rsidR="00A237F7">
        <w:rPr>
          <w:b/>
          <w:bCs/>
          <w:color w:val="000000"/>
        </w:rPr>
        <w:t xml:space="preserve"> </w:t>
      </w:r>
      <w:r>
        <w:rPr>
          <w:b/>
          <w:bCs/>
        </w:rPr>
        <w:t>год.</w:t>
      </w: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667"/>
        <w:gridCol w:w="2535"/>
        <w:gridCol w:w="3043"/>
      </w:tblGrid>
      <w:tr w:rsidR="00BE4439" w:rsidTr="00233AC1">
        <w:trPr>
          <w:trHeight w:hRule="exact" w:val="7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line="228" w:lineRule="auto"/>
              <w:ind w:firstLine="0"/>
              <w:jc w:val="center"/>
            </w:pPr>
            <w:r>
              <w:rPr>
                <w:color w:val="3B3B3B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t>Срок исполнения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line="233" w:lineRule="auto"/>
              <w:ind w:firstLine="0"/>
              <w:jc w:val="center"/>
            </w:pPr>
            <w:r>
              <w:t>Ответственный исполнитель</w:t>
            </w:r>
          </w:p>
        </w:tc>
      </w:tr>
      <w:tr w:rsidR="00BE4439" w:rsidTr="00233AC1">
        <w:trPr>
          <w:trHeight w:hRule="exact" w:val="40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4</w:t>
            </w:r>
          </w:p>
        </w:tc>
      </w:tr>
    </w:tbl>
    <w:p w:rsidR="00BE4439" w:rsidRDefault="00BE4439" w:rsidP="00BE4439">
      <w:pPr>
        <w:spacing w:line="1" w:lineRule="exact"/>
      </w:pPr>
      <w:r>
        <w:br w:type="page"/>
      </w: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6"/>
        <w:gridCol w:w="3634"/>
        <w:gridCol w:w="33"/>
        <w:gridCol w:w="2510"/>
        <w:gridCol w:w="44"/>
        <w:gridCol w:w="2966"/>
        <w:gridCol w:w="58"/>
      </w:tblGrid>
      <w:tr w:rsidR="00BE4439" w:rsidTr="00233AC1">
        <w:trPr>
          <w:gridAfter w:val="1"/>
          <w:wAfter w:w="58" w:type="dxa"/>
          <w:trHeight w:hRule="exact" w:val="491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1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1666"/>
              </w:tabs>
              <w:spacing w:line="185" w:lineRule="auto"/>
              <w:ind w:firstLine="0"/>
            </w:pPr>
            <w:r>
              <w:t>Размещение на официальном сайте</w:t>
            </w:r>
            <w:r>
              <w:tab/>
              <w:t>администрации</w:t>
            </w:r>
          </w:p>
          <w:p w:rsidR="00BE4439" w:rsidRDefault="00BE4439" w:rsidP="00B21907">
            <w:pPr>
              <w:pStyle w:val="af"/>
              <w:tabs>
                <w:tab w:val="left" w:pos="1910"/>
              </w:tabs>
              <w:spacing w:line="185" w:lineRule="auto"/>
              <w:ind w:firstLine="0"/>
            </w:pPr>
            <w:r>
              <w:t>Уинского муниципального округа в сети "Интернет" перечня</w:t>
            </w:r>
            <w:r>
              <w:tab/>
              <w:t>нормативных</w:t>
            </w:r>
          </w:p>
          <w:p w:rsidR="00BE4439" w:rsidRDefault="00BE4439" w:rsidP="00B21907">
            <w:pPr>
              <w:pStyle w:val="af"/>
              <w:tabs>
                <w:tab w:val="left" w:pos="2659"/>
              </w:tabs>
              <w:spacing w:line="185" w:lineRule="auto"/>
              <w:ind w:firstLine="0"/>
            </w:pPr>
            <w:r>
              <w:t>правовых актов или их отдельных</w:t>
            </w:r>
            <w:r>
              <w:tab/>
              <w:t>частей,</w:t>
            </w:r>
          </w:p>
          <w:p w:rsidR="00BE4439" w:rsidRDefault="00BE4439" w:rsidP="00B21907">
            <w:pPr>
              <w:pStyle w:val="af"/>
              <w:tabs>
                <w:tab w:val="left" w:pos="2131"/>
              </w:tabs>
              <w:spacing w:line="185" w:lineRule="auto"/>
              <w:ind w:firstLine="0"/>
            </w:pPr>
            <w:r>
              <w:t>содержащих обязательные требования,</w:t>
            </w:r>
            <w:r>
              <w:tab/>
              <w:t>требования</w:t>
            </w:r>
          </w:p>
          <w:p w:rsidR="00BE4439" w:rsidRDefault="00BE4439" w:rsidP="00B21907">
            <w:pPr>
              <w:pStyle w:val="af"/>
              <w:tabs>
                <w:tab w:val="left" w:pos="2515"/>
              </w:tabs>
              <w:spacing w:line="185" w:lineRule="auto"/>
              <w:ind w:firstLine="0"/>
            </w:pPr>
            <w:r>
              <w:t>установленные муниципальными правовыми актами, оценка соблюдения</w:t>
            </w:r>
            <w:r>
              <w:tab/>
              <w:t>которых</w:t>
            </w:r>
          </w:p>
          <w:p w:rsidR="00BE4439" w:rsidRDefault="00BE4439" w:rsidP="00B21907">
            <w:pPr>
              <w:pStyle w:val="af"/>
              <w:tabs>
                <w:tab w:val="left" w:pos="2131"/>
              </w:tabs>
              <w:spacing w:line="185" w:lineRule="auto"/>
              <w:ind w:firstLine="0"/>
            </w:pPr>
            <w:r>
              <w:t>является</w:t>
            </w:r>
            <w:r>
              <w:tab/>
              <w:t>предметом</w:t>
            </w:r>
          </w:p>
          <w:p w:rsidR="00BE4439" w:rsidRDefault="00BE4439" w:rsidP="00B21907">
            <w:pPr>
              <w:pStyle w:val="af"/>
              <w:tabs>
                <w:tab w:val="left" w:pos="2371"/>
              </w:tabs>
              <w:spacing w:line="185" w:lineRule="auto"/>
              <w:ind w:firstLine="0"/>
              <w:jc w:val="both"/>
            </w:pPr>
            <w:r>
              <w:t>муниципального жилищного контроля, а также текстов, соответствующих нормативных</w:t>
            </w:r>
            <w:r>
              <w:tab/>
              <w:t>правовых</w:t>
            </w:r>
          </w:p>
          <w:p w:rsidR="00BE4439" w:rsidRDefault="00BE4439" w:rsidP="00B21907">
            <w:pPr>
              <w:pStyle w:val="af"/>
              <w:spacing w:line="185" w:lineRule="auto"/>
              <w:ind w:firstLine="0"/>
            </w:pPr>
            <w:r>
              <w:t>актов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270"/>
              </w:tabs>
              <w:spacing w:line="190" w:lineRule="auto"/>
              <w:ind w:firstLine="0"/>
              <w:jc w:val="both"/>
            </w:pPr>
            <w:r>
              <w:t>Постоянно, по мер</w:t>
            </w:r>
            <w:r w:rsidR="00153E80">
              <w:t>е</w:t>
            </w:r>
            <w:r>
              <w:t xml:space="preserve"> принятия и (или) внесения изменений</w:t>
            </w:r>
            <w:r>
              <w:tab/>
              <w:t>в</w:t>
            </w:r>
          </w:p>
          <w:p w:rsidR="00BE4439" w:rsidRDefault="00BE4439" w:rsidP="00B21907">
            <w:pPr>
              <w:pStyle w:val="af"/>
              <w:spacing w:line="190" w:lineRule="auto"/>
              <w:ind w:firstLine="0"/>
            </w:pPr>
            <w:r>
              <w:t>нормативные правовые акты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spacing w:line="190" w:lineRule="auto"/>
              <w:ind w:firstLine="0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spacing w:line="190" w:lineRule="auto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233AC1">
        <w:trPr>
          <w:trHeight w:hRule="exact" w:val="6922"/>
          <w:jc w:val="center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2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</w:pPr>
            <w:r>
              <w:t>Информирование юридических</w:t>
            </w:r>
            <w:r>
              <w:tab/>
              <w:t>лиц,</w:t>
            </w:r>
          </w:p>
          <w:p w:rsidR="00BE4439" w:rsidRDefault="00BE4439" w:rsidP="00B21907">
            <w:pPr>
              <w:pStyle w:val="af"/>
              <w:tabs>
                <w:tab w:val="right" w:pos="3494"/>
              </w:tabs>
              <w:ind w:firstLine="0"/>
            </w:pPr>
            <w:r>
              <w:t>индивидуальных предпринимателей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right" w:pos="3504"/>
              </w:tabs>
              <w:ind w:firstLine="0"/>
            </w:pPr>
            <w:r>
              <w:t>граждан по вопросам соблюдения обязательных требований,</w:t>
            </w:r>
            <w:r>
              <w:tab/>
              <w:t>требований,</w:t>
            </w:r>
          </w:p>
          <w:p w:rsidR="00BE4439" w:rsidRDefault="00BE4439" w:rsidP="00B21907">
            <w:pPr>
              <w:pStyle w:val="af"/>
              <w:tabs>
                <w:tab w:val="left" w:pos="2006"/>
              </w:tabs>
              <w:ind w:firstLine="0"/>
            </w:pPr>
            <w:r>
              <w:t>установленных муниципальными правовыми актами, в том числе</w:t>
            </w:r>
            <w:r>
              <w:tab/>
              <w:t>посредством</w:t>
            </w:r>
          </w:p>
          <w:p w:rsidR="00BE4439" w:rsidRDefault="00BE4439" w:rsidP="00B21907">
            <w:pPr>
              <w:pStyle w:val="af"/>
              <w:tabs>
                <w:tab w:val="left" w:pos="2616"/>
              </w:tabs>
              <w:ind w:firstLine="0"/>
              <w:jc w:val="both"/>
            </w:pPr>
            <w:r>
              <w:t>разработки и опубликования руководств по соблюдению обязательных требований, требований, установленных муниципальными правовыми</w:t>
            </w:r>
            <w:r>
              <w:tab/>
              <w:t>актами,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проведения разъяснительной работы в средствах массовой информации и иными способами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both"/>
            </w:pPr>
            <w:r>
              <w:rPr>
                <w:color w:val="000000"/>
              </w:rPr>
              <w:t xml:space="preserve">В </w:t>
            </w:r>
            <w:r>
              <w:t>течении года (по мере необходимости)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233AC1">
        <w:trPr>
          <w:trHeight w:hRule="exact" w:val="2429"/>
          <w:jc w:val="center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before="80"/>
              <w:ind w:firstLine="140"/>
            </w:pPr>
            <w:r>
              <w:rPr>
                <w:color w:val="000000"/>
              </w:rPr>
              <w:t>3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2995"/>
              </w:tabs>
              <w:ind w:firstLine="0"/>
            </w:pPr>
            <w:r>
              <w:t>Консультирование юридических</w:t>
            </w:r>
            <w:r>
              <w:tab/>
              <w:t>лиц,</w:t>
            </w:r>
          </w:p>
          <w:p w:rsidR="00BE4439" w:rsidRDefault="00BE4439" w:rsidP="00B21907">
            <w:pPr>
              <w:pStyle w:val="af"/>
              <w:tabs>
                <w:tab w:val="left" w:pos="3365"/>
              </w:tabs>
              <w:ind w:firstLine="0"/>
            </w:pPr>
            <w:r>
              <w:t>индивидуальных предпринимателей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left" w:pos="1541"/>
                <w:tab w:val="left" w:pos="2386"/>
              </w:tabs>
              <w:ind w:firstLine="0"/>
            </w:pPr>
            <w:r>
              <w:t>граждан</w:t>
            </w:r>
            <w:r>
              <w:tab/>
              <w:t>по</w:t>
            </w:r>
            <w:r>
              <w:tab/>
              <w:t>вопросам</w:t>
            </w:r>
          </w:p>
          <w:p w:rsidR="00BE4439" w:rsidRDefault="00BE4439" w:rsidP="00B21907">
            <w:pPr>
              <w:pStyle w:val="af"/>
              <w:tabs>
                <w:tab w:val="left" w:pos="2136"/>
              </w:tabs>
              <w:ind w:firstLine="0"/>
            </w:pPr>
            <w:r>
              <w:t>соблюдения</w:t>
            </w:r>
            <w:r>
              <w:tab/>
              <w:t>требований</w:t>
            </w:r>
          </w:p>
          <w:p w:rsidR="00BE4439" w:rsidRDefault="00BE4439" w:rsidP="00B21907">
            <w:pPr>
              <w:pStyle w:val="af"/>
              <w:ind w:firstLine="0"/>
            </w:pPr>
            <w:r>
              <w:t>земельного законодательства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E809BA">
            <w:pPr>
              <w:pStyle w:val="af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</w:tc>
      </w:tr>
    </w:tbl>
    <w:p w:rsidR="00BE4439" w:rsidRDefault="00BE4439" w:rsidP="00BE443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667"/>
        <w:gridCol w:w="2554"/>
        <w:gridCol w:w="3024"/>
      </w:tblGrid>
      <w:tr w:rsidR="00BE4439" w:rsidTr="00B21907">
        <w:trPr>
          <w:trHeight w:hRule="exact" w:val="1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администрации</w:t>
            </w:r>
          </w:p>
          <w:p w:rsidR="00BE4439" w:rsidRDefault="00BE4439" w:rsidP="00B21907">
            <w:pPr>
              <w:pStyle w:val="af"/>
              <w:spacing w:line="230" w:lineRule="auto"/>
              <w:ind w:firstLine="0"/>
              <w:jc w:val="both"/>
            </w:pPr>
            <w:r>
              <w:t>Уинского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муниципального округа</w:t>
            </w:r>
          </w:p>
        </w:tc>
      </w:tr>
      <w:tr w:rsidR="00BE4439" w:rsidTr="00B21907">
        <w:trPr>
          <w:trHeight w:hRule="exact" w:val="660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right" w:pos="3504"/>
              </w:tabs>
              <w:ind w:firstLine="0"/>
              <w:jc w:val="both"/>
            </w:pPr>
            <w:r>
              <w:t>Поддержание в актуальном состоянии размещенных на официальном</w:t>
            </w:r>
            <w:r>
              <w:tab/>
              <w:t>сайте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  <w:jc w:val="both"/>
            </w:pPr>
            <w:r>
              <w:t>администрации Уинского муниципального округа в сети Интернет перечней нормативных</w:t>
            </w:r>
            <w:r>
              <w:tab/>
              <w:t>правовых</w:t>
            </w:r>
          </w:p>
          <w:p w:rsidR="00BE4439" w:rsidRDefault="00BE4439" w:rsidP="00B21907">
            <w:pPr>
              <w:pStyle w:val="af"/>
              <w:tabs>
                <w:tab w:val="right" w:pos="3504"/>
              </w:tabs>
              <w:ind w:firstLine="0"/>
              <w:jc w:val="both"/>
            </w:pPr>
            <w:r>
              <w:t>актов или их отдельных частей,</w:t>
            </w:r>
            <w:r>
              <w:tab/>
              <w:t>содержащих</w:t>
            </w:r>
          </w:p>
          <w:p w:rsidR="00BE4439" w:rsidRDefault="00BE4439" w:rsidP="00B21907">
            <w:pPr>
              <w:pStyle w:val="af"/>
              <w:tabs>
                <w:tab w:val="right" w:pos="3509"/>
              </w:tabs>
              <w:ind w:firstLine="0"/>
              <w:jc w:val="both"/>
            </w:pPr>
            <w:r>
              <w:t>обязательные требования, требования установленные муниципальными правовыми актами, оценка соблюдения</w:t>
            </w:r>
            <w:r>
              <w:tab/>
              <w:t>которых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  <w:jc w:val="both"/>
            </w:pPr>
            <w:r>
              <w:t>является</w:t>
            </w:r>
            <w:r>
              <w:tab/>
              <w:t>предметом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  <w:jc w:val="both"/>
            </w:pPr>
            <w:r>
              <w:t>осуществления контрольных функций, а также текстов соответствующих нормативных</w:t>
            </w:r>
            <w:r>
              <w:tab/>
              <w:t>правовых</w:t>
            </w:r>
          </w:p>
          <w:p w:rsidR="00BE4439" w:rsidRDefault="00BE4439" w:rsidP="00B21907">
            <w:pPr>
              <w:pStyle w:val="af"/>
              <w:ind w:firstLine="0"/>
            </w:pPr>
            <w:r>
              <w:t>актов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E809BA">
            <w:pPr>
              <w:pStyle w:val="af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B21907">
        <w:trPr>
          <w:trHeight w:hRule="exact" w:val="562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3374"/>
              </w:tabs>
              <w:ind w:firstLine="0"/>
              <w:jc w:val="both"/>
            </w:pPr>
            <w:r>
              <w:t>Составление и направление предостережений</w:t>
            </w:r>
            <w:r>
              <w:tab/>
              <w:t>о</w:t>
            </w:r>
          </w:p>
          <w:p w:rsidR="00BE4439" w:rsidRDefault="00BE4439" w:rsidP="00B21907">
            <w:pPr>
              <w:pStyle w:val="af"/>
              <w:tabs>
                <w:tab w:val="left" w:pos="1944"/>
                <w:tab w:val="left" w:pos="3394"/>
              </w:tabs>
              <w:ind w:firstLine="0"/>
              <w:jc w:val="both"/>
            </w:pPr>
            <w:r>
              <w:t xml:space="preserve">недопустимости нарушения обязательных требований, требований установленных </w:t>
            </w:r>
            <w:r w:rsidR="00EF35D1">
              <w:t xml:space="preserve">муниципальными правовыми </w:t>
            </w:r>
            <w:r>
              <w:t>актами</w:t>
            </w:r>
            <w:r>
              <w:tab/>
              <w:t>в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соответствии со статьей 49 Федерального закона от 31.07.2020 № 248-ФЗ «О государственном контроле (надзоре) и муниципальном контроле в Российской Федерации» и в порядке, определяемом правительством Российской Федерации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1392"/>
              </w:tabs>
              <w:ind w:firstLine="0"/>
              <w:jc w:val="both"/>
            </w:pPr>
            <w:r>
              <w:rPr>
                <w:color w:val="000000"/>
              </w:rPr>
              <w:t xml:space="preserve">В </w:t>
            </w:r>
            <w:r>
              <w:t>течении года (по мер</w:t>
            </w:r>
            <w:r w:rsidR="00153E80">
              <w:t>е</w:t>
            </w:r>
            <w:r>
              <w:t xml:space="preserve"> необходимости), при</w:t>
            </w:r>
            <w:r>
              <w:tab/>
              <w:t>наличии</w:t>
            </w:r>
          </w:p>
          <w:p w:rsidR="00BE4439" w:rsidRDefault="00BE4439" w:rsidP="00B21907">
            <w:pPr>
              <w:pStyle w:val="af"/>
              <w:tabs>
                <w:tab w:val="left" w:pos="2256"/>
              </w:tabs>
              <w:ind w:firstLine="0"/>
            </w:pPr>
            <w:r>
              <w:t>сведений</w:t>
            </w:r>
            <w:r>
              <w:tab/>
              <w:t>о</w:t>
            </w:r>
          </w:p>
          <w:p w:rsidR="00BE4439" w:rsidRDefault="00BE4439" w:rsidP="00B21907">
            <w:pPr>
              <w:pStyle w:val="af"/>
              <w:ind w:firstLine="0"/>
            </w:pPr>
            <w:r>
              <w:t>готовящихся нарушениях или о признаках нарушений обязательных требований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B21907">
        <w:trPr>
          <w:trHeight w:hRule="exact" w:val="8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405"/>
              </w:tabs>
              <w:ind w:firstLine="0"/>
              <w:jc w:val="both"/>
            </w:pPr>
            <w:r>
              <w:t>Обобщение</w:t>
            </w:r>
            <w:r>
              <w:tab/>
              <w:t>практики</w:t>
            </w:r>
          </w:p>
          <w:p w:rsidR="00BE4439" w:rsidRDefault="00BE4439" w:rsidP="00B21907">
            <w:pPr>
              <w:pStyle w:val="af"/>
              <w:spacing w:line="180" w:lineRule="auto"/>
              <w:ind w:firstLine="0"/>
            </w:pPr>
            <w:r>
              <w:t>осуществления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line="194" w:lineRule="auto"/>
              <w:ind w:firstLine="0"/>
            </w:pPr>
            <w:r>
              <w:t xml:space="preserve">Не реже 1 раза в </w:t>
            </w:r>
            <w:r>
              <w:rPr>
                <w:color w:val="3B3B3B"/>
              </w:rPr>
              <w:t>год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ind w:firstLine="0"/>
              <w:jc w:val="both"/>
            </w:pPr>
            <w:r>
              <w:t>Должностные лица, уполномоченные на</w:t>
            </w:r>
          </w:p>
        </w:tc>
      </w:tr>
    </w:tbl>
    <w:p w:rsidR="00BE4439" w:rsidRDefault="00BE4439" w:rsidP="00BE443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667"/>
        <w:gridCol w:w="2554"/>
        <w:gridCol w:w="3024"/>
      </w:tblGrid>
      <w:tr w:rsidR="00BE4439" w:rsidTr="00B21907">
        <w:trPr>
          <w:trHeight w:hRule="exact" w:val="541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2866"/>
              </w:tabs>
              <w:spacing w:line="187" w:lineRule="auto"/>
              <w:ind w:firstLine="0"/>
              <w:jc w:val="both"/>
            </w:pPr>
            <w:r>
              <w:t>муниципального жилищного контроля и размещение на официальном</w:t>
            </w:r>
            <w:r>
              <w:tab/>
              <w:t>сайте</w:t>
            </w:r>
          </w:p>
          <w:p w:rsidR="00BE4439" w:rsidRDefault="00BE4439" w:rsidP="00B21907">
            <w:pPr>
              <w:pStyle w:val="af"/>
              <w:tabs>
                <w:tab w:val="left" w:pos="2294"/>
              </w:tabs>
              <w:spacing w:line="187" w:lineRule="auto"/>
              <w:ind w:firstLine="0"/>
              <w:jc w:val="both"/>
            </w:pPr>
            <w:r>
              <w:t>администрации</w:t>
            </w:r>
            <w:r>
              <w:tab/>
              <w:t>Уинского</w:t>
            </w:r>
          </w:p>
          <w:p w:rsidR="00BE4439" w:rsidRDefault="00BE4439" w:rsidP="00B21907">
            <w:pPr>
              <w:pStyle w:val="af"/>
              <w:tabs>
                <w:tab w:val="left" w:pos="2587"/>
              </w:tabs>
              <w:spacing w:line="187" w:lineRule="auto"/>
              <w:ind w:firstLine="0"/>
              <w:jc w:val="both"/>
            </w:pPr>
            <w:r>
              <w:t>муниципального округа в сети "Интернет", в том числе с указанием наиболее часто встречающихся</w:t>
            </w:r>
            <w:r>
              <w:tab/>
              <w:t>случаев</w:t>
            </w:r>
          </w:p>
          <w:p w:rsidR="00BE4439" w:rsidRDefault="00BE4439" w:rsidP="00B21907">
            <w:pPr>
              <w:pStyle w:val="af"/>
              <w:tabs>
                <w:tab w:val="left" w:pos="1915"/>
                <w:tab w:val="left" w:pos="3394"/>
              </w:tabs>
              <w:spacing w:line="187" w:lineRule="auto"/>
              <w:ind w:firstLine="0"/>
              <w:jc w:val="both"/>
            </w:pPr>
            <w:r>
              <w:t>нарушений обязательных требований, установленных муниципальными правовыми</w:t>
            </w:r>
            <w:r>
              <w:tab/>
              <w:t>актами,</w:t>
            </w:r>
            <w:r>
              <w:tab/>
              <w:t>с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spacing w:line="187" w:lineRule="auto"/>
              <w:ind w:firstLine="0"/>
              <w:jc w:val="both"/>
            </w:pPr>
            <w:r>
              <w:t>рекомендациями</w:t>
            </w:r>
            <w:r>
              <w:tab/>
              <w:t>в</w:t>
            </w:r>
          </w:p>
          <w:p w:rsidR="00BE4439" w:rsidRDefault="00BE4439" w:rsidP="00B21907">
            <w:pPr>
              <w:pStyle w:val="af"/>
              <w:tabs>
                <w:tab w:val="right" w:pos="3504"/>
              </w:tabs>
              <w:spacing w:line="187" w:lineRule="auto"/>
              <w:ind w:firstLine="0"/>
              <w:jc w:val="both"/>
            </w:pPr>
            <w:r>
              <w:t>отношении мер, которые должны</w:t>
            </w:r>
            <w:r>
              <w:tab/>
              <w:t>приниматься</w:t>
            </w:r>
          </w:p>
          <w:p w:rsidR="00BE4439" w:rsidRDefault="00BE4439" w:rsidP="00B21907">
            <w:pPr>
              <w:pStyle w:val="af"/>
              <w:tabs>
                <w:tab w:val="right" w:pos="3494"/>
              </w:tabs>
              <w:spacing w:line="187" w:lineRule="auto"/>
              <w:ind w:firstLine="0"/>
              <w:jc w:val="both"/>
            </w:pPr>
            <w:r>
              <w:t>юридическими</w:t>
            </w:r>
            <w:r>
              <w:tab/>
              <w:t>лицами,</w:t>
            </w:r>
          </w:p>
          <w:p w:rsidR="00BE4439" w:rsidRDefault="00BE4439" w:rsidP="00B21907">
            <w:pPr>
              <w:pStyle w:val="af"/>
              <w:tabs>
                <w:tab w:val="left" w:pos="3365"/>
              </w:tabs>
              <w:spacing w:line="187" w:lineRule="auto"/>
              <w:ind w:firstLine="0"/>
            </w:pPr>
            <w:r>
              <w:t>индивидуальными предпринимателями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left" w:pos="2074"/>
                <w:tab w:val="left" w:pos="2837"/>
              </w:tabs>
              <w:spacing w:line="187" w:lineRule="auto"/>
              <w:ind w:firstLine="0"/>
              <w:jc w:val="both"/>
            </w:pPr>
            <w:r>
              <w:t>гражданами</w:t>
            </w:r>
            <w:r>
              <w:tab/>
              <w:t>в</w:t>
            </w:r>
            <w:r>
              <w:tab/>
              <w:t>целях</w:t>
            </w:r>
          </w:p>
          <w:p w:rsidR="00BE4439" w:rsidRDefault="00BE4439" w:rsidP="00B21907">
            <w:pPr>
              <w:pStyle w:val="af"/>
              <w:tabs>
                <w:tab w:val="left" w:pos="2794"/>
              </w:tabs>
              <w:spacing w:line="187" w:lineRule="auto"/>
              <w:ind w:firstLine="0"/>
              <w:jc w:val="both"/>
            </w:pPr>
            <w:r>
              <w:t>недопущения</w:t>
            </w:r>
            <w:r>
              <w:tab/>
              <w:t>таких</w:t>
            </w:r>
          </w:p>
          <w:p w:rsidR="00BE4439" w:rsidRDefault="00BE4439" w:rsidP="00B21907">
            <w:pPr>
              <w:pStyle w:val="af"/>
              <w:spacing w:line="187" w:lineRule="auto"/>
              <w:ind w:firstLine="0"/>
            </w:pPr>
            <w:r>
              <w:t>нарушений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2"/>
              </w:tabs>
              <w:spacing w:before="80"/>
              <w:ind w:firstLine="0"/>
            </w:pPr>
            <w:r>
              <w:t>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B21907">
        <w:trPr>
          <w:trHeight w:hRule="exact" w:val="40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left" w:pos="3370"/>
              </w:tabs>
              <w:ind w:firstLine="0"/>
              <w:jc w:val="both"/>
            </w:pPr>
            <w:r>
              <w:t xml:space="preserve">Разработка </w:t>
            </w:r>
            <w:r>
              <w:rPr>
                <w:color w:val="000000"/>
              </w:rPr>
              <w:t xml:space="preserve">и </w:t>
            </w:r>
            <w:r>
              <w:t>утверждение Программы профилактики нарушений юридическими лицами, индивидуальными предпринимателями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left" w:pos="2074"/>
              </w:tabs>
              <w:ind w:firstLine="0"/>
              <w:jc w:val="both"/>
            </w:pPr>
            <w:r>
              <w:t>гражданами обязательных требований,</w:t>
            </w:r>
            <w:r>
              <w:tab/>
              <w:t>требований,</w:t>
            </w:r>
          </w:p>
          <w:p w:rsidR="00BE4439" w:rsidRDefault="00BE4439" w:rsidP="00A237F7">
            <w:pPr>
              <w:pStyle w:val="af"/>
              <w:ind w:firstLine="0"/>
            </w:pPr>
            <w:r>
              <w:t>установленных муниципальными правовыми актами на 202</w:t>
            </w:r>
            <w:r w:rsidR="00A237F7">
              <w:t>5</w:t>
            </w:r>
            <w:r>
              <w:t xml:space="preserve"> год</w:t>
            </w:r>
            <w:r w:rsidR="00A237F7"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1E08EA">
            <w:pPr>
              <w:pStyle w:val="af"/>
              <w:ind w:firstLine="0"/>
            </w:pPr>
            <w:r>
              <w:t>Декабрь 202</w:t>
            </w:r>
            <w:r w:rsidR="001E08EA">
              <w:t>5</w:t>
            </w:r>
            <w:r>
              <w:t xml:space="preserve"> года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</w:pPr>
            <w:r>
              <w:t>земельных отношений администрации Уинского муниципального округа</w:t>
            </w:r>
          </w:p>
        </w:tc>
      </w:tr>
    </w:tbl>
    <w:p w:rsidR="00BE4439" w:rsidRDefault="00BE4439" w:rsidP="00BE4439">
      <w:pPr>
        <w:spacing w:after="319" w:line="1" w:lineRule="exact"/>
      </w:pPr>
    </w:p>
    <w:p w:rsidR="00BE4439" w:rsidRDefault="00BE4439" w:rsidP="00BE4439">
      <w:pPr>
        <w:pStyle w:val="1"/>
        <w:spacing w:after="320" w:line="204" w:lineRule="auto"/>
        <w:ind w:firstLine="720"/>
        <w:jc w:val="both"/>
      </w:pPr>
      <w: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</w:t>
      </w:r>
      <w:r w:rsidR="001E08EA">
        <w:t>5</w:t>
      </w:r>
      <w:r w:rsidR="00A237F7">
        <w:t xml:space="preserve"> год</w:t>
      </w:r>
      <w:r>
        <w:t>.</w:t>
      </w:r>
    </w:p>
    <w:p w:rsidR="00BE4439" w:rsidRDefault="00BE4439" w:rsidP="00BE4439">
      <w:pPr>
        <w:pStyle w:val="20"/>
        <w:keepNext/>
        <w:keepLines/>
        <w:numPr>
          <w:ilvl w:val="0"/>
          <w:numId w:val="3"/>
        </w:numPr>
        <w:tabs>
          <w:tab w:val="left" w:pos="332"/>
        </w:tabs>
        <w:spacing w:after="320"/>
      </w:pPr>
      <w:r>
        <w:rPr>
          <w:color w:val="000000"/>
        </w:rPr>
        <w:t>Отчетные показатели Программы</w:t>
      </w:r>
    </w:p>
    <w:p w:rsidR="00BE4439" w:rsidRDefault="00BE4439" w:rsidP="00BE4439">
      <w:pPr>
        <w:pStyle w:val="1"/>
        <w:ind w:firstLine="720"/>
        <w:jc w:val="both"/>
      </w:pPr>
      <w: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жилищный контроль, обязательных требований, включая устранение причин, факторов и условий, способствующих возможному нарушению обязательных требований жилищного законодательства:</w:t>
      </w:r>
    </w:p>
    <w:p w:rsidR="00BE4439" w:rsidRDefault="00BE4439" w:rsidP="00BE4439">
      <w:pPr>
        <w:pStyle w:val="1"/>
        <w:spacing w:after="320"/>
        <w:ind w:firstLine="580"/>
        <w:jc w:val="both"/>
      </w:pPr>
      <w:r>
        <w:t>- наличие информации, обязательной к размещению, на официальном сайте администрации Уинского муниципального округа;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8"/>
        </w:tabs>
        <w:ind w:firstLine="560"/>
        <w:jc w:val="both"/>
      </w:pPr>
      <w:r>
        <w:t xml:space="preserve">внесение информации о проводимых проверках юридических лиц, индивидуальных предпринимателей и </w:t>
      </w:r>
      <w:r w:rsidR="00DE3678">
        <w:t>граждан,</w:t>
      </w:r>
      <w:r>
        <w:t xml:space="preserve"> </w:t>
      </w:r>
      <w:r>
        <w:rPr>
          <w:color w:val="3B3B3B"/>
        </w:rPr>
        <w:t xml:space="preserve">и </w:t>
      </w:r>
      <w:r>
        <w:t>их результатов в Единый реестр контрольных (надзорных) мероприятий»;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8"/>
        </w:tabs>
        <w:ind w:firstLine="560"/>
        <w:jc w:val="both"/>
      </w:pPr>
      <w:r>
        <w:t>количество выявленных нарушений;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847"/>
        </w:tabs>
        <w:ind w:firstLine="640"/>
        <w:jc w:val="both"/>
      </w:pPr>
      <w:r>
        <w:t>информирование юридических лиц, индивидуальных предпринимателей и граждан по вопросам соблюдения обязательных требований;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9"/>
        </w:tabs>
        <w:ind w:firstLine="560"/>
        <w:jc w:val="both"/>
      </w:pPr>
      <w:r>
        <w:t xml:space="preserve">количество субъектов, которым направлены информационные письма и выданы предостережения о недопустимости нарушения обязательных требований </w:t>
      </w:r>
      <w:r>
        <w:rPr>
          <w:color w:val="3B3B3B"/>
        </w:rPr>
        <w:t xml:space="preserve">и </w:t>
      </w:r>
      <w:r>
        <w:t>их исполнение подконтрольными субъектами;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8"/>
        </w:tabs>
        <w:ind w:firstLine="560"/>
        <w:jc w:val="both"/>
      </w:pPr>
      <w:r>
        <w:t xml:space="preserve">проведение разъяснительной работы, </w:t>
      </w:r>
      <w:r>
        <w:rPr>
          <w:color w:val="3B3B3B"/>
        </w:rPr>
        <w:t xml:space="preserve">в </w:t>
      </w:r>
      <w:r>
        <w:t xml:space="preserve">том числе в средствах массовой информации, </w:t>
      </w:r>
      <w:r>
        <w:rPr>
          <w:color w:val="3B3B3B"/>
        </w:rPr>
        <w:t xml:space="preserve">и </w:t>
      </w:r>
      <w:r>
        <w:t xml:space="preserve">подобных мероприятий </w:t>
      </w:r>
      <w:r>
        <w:rPr>
          <w:color w:val="3B3B3B"/>
        </w:rPr>
        <w:t xml:space="preserve">по </w:t>
      </w:r>
      <w:r>
        <w:t>информированию юридических лиц, индивидуальных предпринимателей и граждан по вопросам соблюдения обязательных требований.</w:t>
      </w:r>
    </w:p>
    <w:p w:rsidR="00BE4439" w:rsidRDefault="00BE4439" w:rsidP="002C3FAA">
      <w:pPr>
        <w:pStyle w:val="1"/>
        <w:tabs>
          <w:tab w:val="left" w:pos="8375"/>
        </w:tabs>
        <w:spacing w:after="580" w:line="178" w:lineRule="auto"/>
        <w:ind w:left="6100" w:right="580" w:firstLine="0"/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sectPr w:rsidR="004D4D58" w:rsidSect="00233AC1">
      <w:pgSz w:w="11906" w:h="16838" w:code="9"/>
      <w:pgMar w:top="142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5E" w:rsidRDefault="004C785E">
      <w:r>
        <w:separator/>
      </w:r>
    </w:p>
  </w:endnote>
  <w:endnote w:type="continuationSeparator" w:id="0">
    <w:p w:rsidR="004C785E" w:rsidRDefault="004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5E" w:rsidRDefault="004C785E">
      <w:r>
        <w:separator/>
      </w:r>
    </w:p>
  </w:footnote>
  <w:footnote w:type="continuationSeparator" w:id="0">
    <w:p w:rsidR="004C785E" w:rsidRDefault="004C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6770"/>
    <w:multiLevelType w:val="multilevel"/>
    <w:tmpl w:val="0A06F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B34521C"/>
    <w:multiLevelType w:val="multilevel"/>
    <w:tmpl w:val="93664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566723"/>
    <w:multiLevelType w:val="multilevel"/>
    <w:tmpl w:val="FAB24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2D36BF"/>
    <w:multiLevelType w:val="multilevel"/>
    <w:tmpl w:val="13309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F87AA0"/>
    <w:multiLevelType w:val="multilevel"/>
    <w:tmpl w:val="583C6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0C2D2E"/>
    <w:multiLevelType w:val="multilevel"/>
    <w:tmpl w:val="0D4A3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287ABA"/>
    <w:multiLevelType w:val="multilevel"/>
    <w:tmpl w:val="020CC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B3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72C"/>
    <w:rsid w:val="00020472"/>
    <w:rsid w:val="00056A8B"/>
    <w:rsid w:val="000862DA"/>
    <w:rsid w:val="000F688A"/>
    <w:rsid w:val="00153E80"/>
    <w:rsid w:val="00176E12"/>
    <w:rsid w:val="001A5679"/>
    <w:rsid w:val="001D02CD"/>
    <w:rsid w:val="001D7EA1"/>
    <w:rsid w:val="001E08EA"/>
    <w:rsid w:val="00233AC1"/>
    <w:rsid w:val="002C37BB"/>
    <w:rsid w:val="002C3FAA"/>
    <w:rsid w:val="00344940"/>
    <w:rsid w:val="00344BFB"/>
    <w:rsid w:val="0037455C"/>
    <w:rsid w:val="003E7875"/>
    <w:rsid w:val="00466946"/>
    <w:rsid w:val="00470FB3"/>
    <w:rsid w:val="00482A25"/>
    <w:rsid w:val="00487D42"/>
    <w:rsid w:val="004A6182"/>
    <w:rsid w:val="004C785E"/>
    <w:rsid w:val="004D4D58"/>
    <w:rsid w:val="00502F9B"/>
    <w:rsid w:val="00530C06"/>
    <w:rsid w:val="00536FED"/>
    <w:rsid w:val="005649EA"/>
    <w:rsid w:val="005B7C2C"/>
    <w:rsid w:val="005B7EB1"/>
    <w:rsid w:val="006155F3"/>
    <w:rsid w:val="00637522"/>
    <w:rsid w:val="00637B08"/>
    <w:rsid w:val="0066436B"/>
    <w:rsid w:val="00712AEB"/>
    <w:rsid w:val="0072218B"/>
    <w:rsid w:val="0078616F"/>
    <w:rsid w:val="007C7A5E"/>
    <w:rsid w:val="007E4ADC"/>
    <w:rsid w:val="0081735F"/>
    <w:rsid w:val="00817ACA"/>
    <w:rsid w:val="00820D41"/>
    <w:rsid w:val="008631B9"/>
    <w:rsid w:val="008B1016"/>
    <w:rsid w:val="008C24CE"/>
    <w:rsid w:val="008C3659"/>
    <w:rsid w:val="008D16CB"/>
    <w:rsid w:val="00901F9C"/>
    <w:rsid w:val="009169CE"/>
    <w:rsid w:val="009644E3"/>
    <w:rsid w:val="009762AF"/>
    <w:rsid w:val="00997F4C"/>
    <w:rsid w:val="009E3E05"/>
    <w:rsid w:val="00A03FC9"/>
    <w:rsid w:val="00A066B9"/>
    <w:rsid w:val="00A237F7"/>
    <w:rsid w:val="00A32987"/>
    <w:rsid w:val="00A627A8"/>
    <w:rsid w:val="00AB5081"/>
    <w:rsid w:val="00B1278C"/>
    <w:rsid w:val="00BB0CD5"/>
    <w:rsid w:val="00BB6EA3"/>
    <w:rsid w:val="00BE4439"/>
    <w:rsid w:val="00BF1B54"/>
    <w:rsid w:val="00C7437D"/>
    <w:rsid w:val="00C80448"/>
    <w:rsid w:val="00C90837"/>
    <w:rsid w:val="00CB771E"/>
    <w:rsid w:val="00D30826"/>
    <w:rsid w:val="00D748D3"/>
    <w:rsid w:val="00DE3678"/>
    <w:rsid w:val="00E20E48"/>
    <w:rsid w:val="00E55D54"/>
    <w:rsid w:val="00E809BA"/>
    <w:rsid w:val="00E927DA"/>
    <w:rsid w:val="00EB5256"/>
    <w:rsid w:val="00EB54EA"/>
    <w:rsid w:val="00EF35D1"/>
    <w:rsid w:val="00FC1030"/>
    <w:rsid w:val="00FC1A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504555"/>
  <w15:docId w15:val="{76895BFD-24F9-43F9-B6A2-FDD83BC0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"/>
    <w:rsid w:val="0072218B"/>
    <w:rPr>
      <w:color w:val="1F1F1F"/>
      <w:sz w:val="28"/>
      <w:szCs w:val="28"/>
    </w:rPr>
  </w:style>
  <w:style w:type="paragraph" w:customStyle="1" w:styleId="1">
    <w:name w:val="Основной текст1"/>
    <w:basedOn w:val="a"/>
    <w:link w:val="ad"/>
    <w:rsid w:val="0072218B"/>
    <w:pPr>
      <w:widowControl w:val="0"/>
      <w:ind w:firstLine="400"/>
    </w:pPr>
    <w:rPr>
      <w:color w:val="1F1F1F"/>
      <w:sz w:val="28"/>
      <w:szCs w:val="28"/>
    </w:rPr>
  </w:style>
  <w:style w:type="character" w:customStyle="1" w:styleId="2">
    <w:name w:val="Заголовок №2_"/>
    <w:basedOn w:val="a0"/>
    <w:link w:val="20"/>
    <w:rsid w:val="00BE4439"/>
    <w:rPr>
      <w:b/>
      <w:bCs/>
      <w:sz w:val="28"/>
      <w:szCs w:val="28"/>
    </w:rPr>
  </w:style>
  <w:style w:type="character" w:customStyle="1" w:styleId="ae">
    <w:name w:val="Другое_"/>
    <w:basedOn w:val="a0"/>
    <w:link w:val="af"/>
    <w:rsid w:val="00BE4439"/>
    <w:rPr>
      <w:color w:val="1F1F1F"/>
      <w:sz w:val="28"/>
      <w:szCs w:val="28"/>
    </w:rPr>
  </w:style>
  <w:style w:type="paragraph" w:customStyle="1" w:styleId="20">
    <w:name w:val="Заголовок №2"/>
    <w:basedOn w:val="a"/>
    <w:link w:val="2"/>
    <w:rsid w:val="00BE4439"/>
    <w:pPr>
      <w:widowControl w:val="0"/>
      <w:spacing w:after="340"/>
      <w:jc w:val="center"/>
      <w:outlineLvl w:val="1"/>
    </w:pPr>
    <w:rPr>
      <w:b/>
      <w:bCs/>
      <w:sz w:val="28"/>
      <w:szCs w:val="28"/>
    </w:rPr>
  </w:style>
  <w:style w:type="paragraph" w:customStyle="1" w:styleId="af">
    <w:name w:val="Другое"/>
    <w:basedOn w:val="a"/>
    <w:link w:val="ae"/>
    <w:rsid w:val="00BE4439"/>
    <w:pPr>
      <w:widowControl w:val="0"/>
      <w:ind w:firstLine="400"/>
    </w:pPr>
    <w:rPr>
      <w:color w:val="1F1F1F"/>
      <w:sz w:val="28"/>
      <w:szCs w:val="28"/>
    </w:rPr>
  </w:style>
  <w:style w:type="character" w:styleId="af0">
    <w:name w:val="Hyperlink"/>
    <w:basedOn w:val="a0"/>
    <w:rsid w:val="00344BFB"/>
    <w:rPr>
      <w:color w:val="0563C1" w:themeColor="hyperlink"/>
      <w:u w:val="single"/>
    </w:rPr>
  </w:style>
  <w:style w:type="paragraph" w:styleId="af1">
    <w:name w:val="Balloon Text"/>
    <w:basedOn w:val="a"/>
    <w:link w:val="af2"/>
    <w:rsid w:val="001E08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E0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2025-12-19T11:57:00Z</dcterms:created>
  <dcterms:modified xsi:type="dcterms:W3CDTF">2025-12-19T11:57:00Z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