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6D" w:rsidRDefault="00B77A85">
      <w:pPr>
        <w:pStyle w:val="a8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723515" cy="27813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546D" w:rsidRDefault="00B77A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утверждении «Административного регламента по предоставлению муниципальной услуги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Признание молодых семей потенциальными участниками мероприятий по обеспечению жильем и выдаче свидетельства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о праве на получение социальной выплаты на приобретение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жилого помещения или создани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объекта индивидуального жилищного строительства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02546D" w:rsidRDefault="0002546D">
                            <w:pPr>
                              <w:pStyle w:val="af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14.45pt;height:21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" filled="f" stroked="f">
                <v:textbox inset="0,0,0,0">
                  <w:txbxContent>
                    <w:p w:rsidR="0002546D" w:rsidRDefault="00B77A8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утверждении «Административного регламента по предоставлению муниципальной услуги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Признание молодых семей потенциальными участниками мероприятий по обеспечению жильем и выдаче свидетельства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 xml:space="preserve">о праве на получение социальной выплаты на приобретение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жилого помещения или создани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объекта индивидуального жилищного строительства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02546D" w:rsidRDefault="0002546D">
                      <w:pPr>
                        <w:pStyle w:val="af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C7F">
        <w:rPr>
          <w:b/>
        </w:rPr>
        <w:tab/>
      </w:r>
      <w:r w:rsidR="006E1C7F">
        <w:rPr>
          <w:b/>
        </w:rPr>
        <w:tab/>
      </w:r>
      <w:r w:rsidR="006E1C7F">
        <w:rPr>
          <w:b/>
        </w:rPr>
        <w:tab/>
      </w:r>
      <w:r w:rsidR="006E1C7F">
        <w:rPr>
          <w:b/>
        </w:rPr>
        <w:tab/>
      </w:r>
      <w:r w:rsidR="006E1C7F">
        <w:rPr>
          <w:b/>
        </w:rPr>
        <w:tab/>
      </w:r>
      <w:r w:rsidR="006E1C7F">
        <w:rPr>
          <w:b/>
        </w:rPr>
        <w:tab/>
      </w:r>
      <w:r w:rsidR="006E1C7F">
        <w:rPr>
          <w:b/>
        </w:rPr>
        <w:tab/>
      </w:r>
      <w:r w:rsidR="006E1C7F">
        <w:rPr>
          <w:b/>
        </w:rPr>
        <w:tab/>
        <w:t xml:space="preserve">     </w:t>
      </w:r>
      <w:bookmarkStart w:id="0" w:name="_GoBack"/>
      <w:bookmarkEnd w:id="0"/>
      <w:r w:rsidR="006E1C7F">
        <w:rPr>
          <w:b/>
        </w:rPr>
        <w:t>29.01.2026    259-01-01-02-15</w:t>
      </w:r>
    </w:p>
    <w:p w:rsidR="0002546D" w:rsidRDefault="00B77A85">
      <w:pPr>
        <w:pStyle w:val="af"/>
        <w:spacing w:before="240" w:after="0" w:line="360" w:lineRule="exact"/>
        <w:ind w:firstLine="709"/>
        <w:contextualSpacing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 соответствии с пунктом 6 части 1 статьи 16 Федерального закона от 06 октября 2003 г. № 131-ФЗ «Об общих принципах организации местного самоуправления в Российской Федераци</w:t>
      </w:r>
      <w:r>
        <w:rPr>
          <w:b w:val="0"/>
          <w:color w:val="000000"/>
          <w:szCs w:val="28"/>
        </w:rPr>
        <w:t>и», Федеральным законом от 27 июля 2010 г. № 210-ФЗ «Об организации предоставления государственных и муниципальных услуг», Типовым административным регламентом по предоставлению муниципальной услуги по признанию молодых семей потенциальными участниками мер</w:t>
      </w:r>
      <w:r>
        <w:rPr>
          <w:b w:val="0"/>
          <w:color w:val="000000"/>
          <w:szCs w:val="28"/>
        </w:rPr>
        <w:t>оприятий по обеспечению жильем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строительства, утвержденным приказом Министерства социального развития Пермского к</w:t>
      </w:r>
      <w:r>
        <w:rPr>
          <w:b w:val="0"/>
          <w:color w:val="000000"/>
          <w:szCs w:val="28"/>
        </w:rPr>
        <w:t xml:space="preserve">рая от 14 декабря 2020 г. № СЭД-33-01-03/1-593, пунктом 7 части 1 статьи 5, </w:t>
      </w:r>
      <w:r>
        <w:rPr>
          <w:b w:val="0"/>
          <w:color w:val="000000"/>
          <w:szCs w:val="28"/>
        </w:rPr>
        <w:t>Уставом</w:t>
      </w:r>
      <w:r>
        <w:rPr>
          <w:b w:val="0"/>
          <w:color w:val="000000"/>
          <w:szCs w:val="28"/>
        </w:rPr>
        <w:t xml:space="preserve"> </w:t>
      </w:r>
      <w:proofErr w:type="spellStart"/>
      <w:r>
        <w:rPr>
          <w:b w:val="0"/>
          <w:color w:val="000000"/>
          <w:szCs w:val="28"/>
        </w:rPr>
        <w:t>Уинского</w:t>
      </w:r>
      <w:proofErr w:type="spellEnd"/>
      <w:r>
        <w:rPr>
          <w:b w:val="0"/>
          <w:color w:val="000000"/>
          <w:szCs w:val="28"/>
        </w:rPr>
        <w:t xml:space="preserve"> муниципального округа,</w:t>
      </w:r>
    </w:p>
    <w:p w:rsidR="0002546D" w:rsidRDefault="00B77A85">
      <w:pPr>
        <w:pStyle w:val="af"/>
        <w:spacing w:before="240" w:after="0" w:line="360" w:lineRule="exact"/>
        <w:ind w:firstLine="709"/>
        <w:contextualSpacing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администрация </w:t>
      </w:r>
      <w:proofErr w:type="spellStart"/>
      <w:r>
        <w:rPr>
          <w:b w:val="0"/>
          <w:color w:val="000000"/>
          <w:szCs w:val="28"/>
        </w:rPr>
        <w:t>Уинского</w:t>
      </w:r>
      <w:proofErr w:type="spellEnd"/>
      <w:r>
        <w:rPr>
          <w:b w:val="0"/>
          <w:color w:val="000000"/>
          <w:szCs w:val="28"/>
        </w:rPr>
        <w:t xml:space="preserve"> муниципального округа Пермского края ПОСТАНОВЛЯЕТ:</w:t>
      </w:r>
    </w:p>
    <w:p w:rsidR="0002546D" w:rsidRDefault="00B77A85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Утвердить прилагаемый административный регламент предоставлени</w:t>
      </w:r>
      <w:r>
        <w:rPr>
          <w:color w:val="000000"/>
          <w:sz w:val="28"/>
          <w:szCs w:val="28"/>
        </w:rPr>
        <w:t xml:space="preserve">я муниципальной услуги «Признание молодых семей потенциальными </w:t>
      </w:r>
      <w:r>
        <w:rPr>
          <w:color w:val="000000"/>
          <w:sz w:val="28"/>
          <w:szCs w:val="28"/>
        </w:rPr>
        <w:lastRenderedPageBreak/>
        <w:t>участниками мероприятий по обеспечению жильем и выдаче свидетельства о праве на получение социальной выплаты на приобретение жилого помещения или создани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объекта индивидуального жилищного стро</w:t>
      </w:r>
      <w:r>
        <w:rPr>
          <w:color w:val="000000"/>
          <w:sz w:val="28"/>
          <w:szCs w:val="28"/>
        </w:rPr>
        <w:t>ительства».</w:t>
      </w:r>
    </w:p>
    <w:p w:rsidR="0002546D" w:rsidRDefault="00B77A85">
      <w:pPr>
        <w:ind w:firstLine="708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 </w:t>
      </w:r>
      <w:r w:rsidRPr="006E1C7F">
        <w:rPr>
          <w:rFonts w:eastAsia="SimSun"/>
          <w:color w:val="2C2D2E"/>
          <w:sz w:val="28"/>
          <w:szCs w:val="28"/>
          <w:lang w:eastAsia="zh-CN" w:bidi="ar"/>
        </w:rPr>
        <w:t xml:space="preserve">Настоящее постановление вступает в силу с даты подписания и подлежит размещению в сетевом издании - официальном сайте администрации </w:t>
      </w:r>
      <w:proofErr w:type="spellStart"/>
      <w:r w:rsidRPr="006E1C7F">
        <w:rPr>
          <w:rFonts w:eastAsia="SimSun"/>
          <w:color w:val="2C2D2E"/>
          <w:sz w:val="28"/>
          <w:szCs w:val="28"/>
          <w:lang w:eastAsia="zh-CN" w:bidi="ar"/>
        </w:rPr>
        <w:t>Уинского</w:t>
      </w:r>
      <w:proofErr w:type="spellEnd"/>
      <w:r w:rsidRPr="006E1C7F">
        <w:rPr>
          <w:rFonts w:eastAsia="SimSun"/>
          <w:color w:val="2C2D2E"/>
          <w:sz w:val="28"/>
          <w:szCs w:val="28"/>
          <w:lang w:eastAsia="zh-CN" w:bidi="ar"/>
        </w:rPr>
        <w:t xml:space="preserve"> муниципального округа 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6E1C7F">
        <w:rPr>
          <w:rFonts w:eastAsia="SimSun"/>
          <w:color w:val="0000FF"/>
          <w:sz w:val="28"/>
          <w:szCs w:val="28"/>
          <w:lang w:eastAsia="zh-CN" w:bidi="ar"/>
        </w:rPr>
        <w:t>://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proofErr w:type="spellEnd"/>
      <w:r w:rsidRPr="006E1C7F">
        <w:rPr>
          <w:rFonts w:eastAsia="SimSun"/>
          <w:color w:val="0000FF"/>
          <w:sz w:val="28"/>
          <w:szCs w:val="28"/>
          <w:lang w:eastAsia="zh-CN" w:bidi="ar"/>
        </w:rPr>
        <w:t>.</w:t>
      </w:r>
      <w:proofErr w:type="spellStart"/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proofErr w:type="spellEnd"/>
      <w:r w:rsidRPr="006E1C7F">
        <w:rPr>
          <w:rFonts w:eastAsia="SimSun"/>
          <w:color w:val="2C2D2E"/>
          <w:sz w:val="28"/>
          <w:szCs w:val="28"/>
          <w:lang w:eastAsia="zh-CN" w:bidi="ar"/>
        </w:rPr>
        <w:t>)</w:t>
      </w:r>
    </w:p>
    <w:p w:rsidR="0002546D" w:rsidRDefault="00B77A85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Контроль за исполнением настоящего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му</w:t>
      </w:r>
      <w:r>
        <w:rPr>
          <w:color w:val="000000"/>
          <w:sz w:val="28"/>
          <w:szCs w:val="28"/>
        </w:rPr>
        <w:t xml:space="preserve">ниципального округа Пермского края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социальным вопросам.</w:t>
      </w:r>
    </w:p>
    <w:p w:rsidR="0002546D" w:rsidRDefault="0002546D">
      <w:pPr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</w:p>
    <w:p w:rsidR="0002546D" w:rsidRDefault="0002546D">
      <w:pPr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</w:p>
    <w:p w:rsidR="0002546D" w:rsidRDefault="00B77A85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02546D" w:rsidRDefault="00B77A85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02546D" w:rsidRDefault="00B77A85">
      <w:pPr>
        <w:tabs>
          <w:tab w:val="left" w:pos="922"/>
        </w:tabs>
        <w:jc w:val="both"/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sectPr w:rsidR="0002546D">
      <w:footerReference w:type="default" r:id="rId11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7A85">
      <w:r>
        <w:separator/>
      </w:r>
    </w:p>
  </w:endnote>
  <w:endnote w:type="continuationSeparator" w:id="0">
    <w:p w:rsidR="00000000" w:rsidRDefault="00B7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6D" w:rsidRDefault="00B77A85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7A85">
      <w:r>
        <w:separator/>
      </w:r>
    </w:p>
  </w:footnote>
  <w:footnote w:type="continuationSeparator" w:id="0">
    <w:p w:rsidR="00000000" w:rsidRDefault="00B7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B363"/>
    <w:multiLevelType w:val="singleLevel"/>
    <w:tmpl w:val="0575B36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773"/>
    <w:rsid w:val="00014321"/>
    <w:rsid w:val="00020472"/>
    <w:rsid w:val="0002546D"/>
    <w:rsid w:val="000640EC"/>
    <w:rsid w:val="00080DD4"/>
    <w:rsid w:val="000862DA"/>
    <w:rsid w:val="000937E5"/>
    <w:rsid w:val="000A517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31451"/>
    <w:rsid w:val="002408B8"/>
    <w:rsid w:val="00267E93"/>
    <w:rsid w:val="002848E1"/>
    <w:rsid w:val="00295378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1C7F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CB1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77A85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2661"/>
    <w:rsid w:val="00CA71E6"/>
    <w:rsid w:val="00CB5D6F"/>
    <w:rsid w:val="00CC74F9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29752C24"/>
    <w:rsid w:val="681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40A8DC"/>
  <w15:docId w15:val="{085AC5EB-2891-4546-84ED-951B4836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rFonts w:eastAsia="Calibri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af">
    <w:name w:val="Заголовок к тексту"/>
    <w:basedOn w:val="a"/>
    <w:next w:val="a8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1">
    <w:name w:val="Исполнитель"/>
    <w:basedOn w:val="a8"/>
    <w:qFormat/>
    <w:pPr>
      <w:suppressAutoHyphens/>
      <w:spacing w:line="240" w:lineRule="exact"/>
    </w:pPr>
    <w:rPr>
      <w:szCs w:val="20"/>
    </w:rPr>
  </w:style>
  <w:style w:type="character" w:customStyle="1" w:styleId="ad">
    <w:name w:val="Нижний колонтитул Знак"/>
    <w:link w:val="ac"/>
    <w:qFormat/>
    <w:rPr>
      <w:sz w:val="28"/>
    </w:rPr>
  </w:style>
  <w:style w:type="character" w:customStyle="1" w:styleId="a9">
    <w:name w:val="Основной текст Знак"/>
    <w:link w:val="a8"/>
    <w:qFormat/>
    <w:rPr>
      <w:sz w:val="28"/>
      <w:szCs w:val="24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4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5">
    <w:name w:val="Цветовое выделение"/>
    <w:qFormat/>
    <w:rPr>
      <w:b/>
      <w:color w:val="000080"/>
    </w:rPr>
  </w:style>
  <w:style w:type="paragraph" w:customStyle="1" w:styleId="af6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3">
    <w:name w:val="Абзац списка Знак"/>
    <w:link w:val="af2"/>
    <w:uiPriority w:val="34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88E87-4CDA-424A-B5F9-7D3B8D5E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2022-10-03T12:04:00Z</cp:lastPrinted>
  <dcterms:created xsi:type="dcterms:W3CDTF">2026-01-29T04:17:00Z</dcterms:created>
  <dcterms:modified xsi:type="dcterms:W3CDTF">2026-01-29T04:17:00Z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6CD77AD0A27741F78F5E66F7B0EA1A4C_13</vt:lpwstr>
  </property>
</Properties>
</file>