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EE" w:rsidRPr="005C22EE" w:rsidRDefault="000166CA" w:rsidP="005C2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Заключение</w:t>
      </w:r>
    </w:p>
    <w:p w:rsidR="005C22EE" w:rsidRDefault="000166CA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по результатам</w:t>
      </w:r>
      <w:r w:rsidR="005C22EE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 </w:t>
      </w:r>
      <w:r w:rsidR="006F4F5A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FE6347" w:rsidRDefault="00FC088D" w:rsidP="006F4F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44042">
        <w:rPr>
          <w:rFonts w:ascii="Times New Roman" w:hAnsi="Times New Roman" w:cs="Times New Roman"/>
          <w:sz w:val="28"/>
          <w:szCs w:val="28"/>
        </w:rPr>
        <w:t>Стандарта внешнего муниципального финансового контроля «</w:t>
      </w:r>
      <w:r w:rsidR="00C445A7">
        <w:rPr>
          <w:rFonts w:ascii="Times New Roman" w:hAnsi="Times New Roman" w:cs="Times New Roman"/>
          <w:sz w:val="28"/>
          <w:szCs w:val="28"/>
        </w:rPr>
        <w:t>Экспертиза проекта бюджета Уинского муниципального округа Пермского края (СВМФК - 8)»</w:t>
      </w:r>
      <w:r w:rsidR="00D44042">
        <w:rPr>
          <w:rFonts w:ascii="Times New Roman" w:hAnsi="Times New Roman" w:cs="Times New Roman"/>
          <w:sz w:val="28"/>
          <w:szCs w:val="28"/>
        </w:rPr>
        <w:t xml:space="preserve"> от 2</w:t>
      </w:r>
      <w:r w:rsidR="00D47F0D">
        <w:rPr>
          <w:rFonts w:ascii="Times New Roman" w:hAnsi="Times New Roman" w:cs="Times New Roman"/>
          <w:sz w:val="28"/>
          <w:szCs w:val="28"/>
        </w:rPr>
        <w:t>2</w:t>
      </w:r>
      <w:r w:rsidR="00D44042">
        <w:rPr>
          <w:rFonts w:ascii="Times New Roman" w:hAnsi="Times New Roman" w:cs="Times New Roman"/>
          <w:sz w:val="28"/>
          <w:szCs w:val="28"/>
        </w:rPr>
        <w:t>.</w:t>
      </w:r>
      <w:r w:rsidR="00D47F0D">
        <w:rPr>
          <w:rFonts w:ascii="Times New Roman" w:hAnsi="Times New Roman" w:cs="Times New Roman"/>
          <w:sz w:val="28"/>
          <w:szCs w:val="28"/>
        </w:rPr>
        <w:t>05</w:t>
      </w:r>
      <w:r w:rsidR="00D44042">
        <w:rPr>
          <w:rFonts w:ascii="Times New Roman" w:hAnsi="Times New Roman" w:cs="Times New Roman"/>
          <w:sz w:val="28"/>
          <w:szCs w:val="28"/>
        </w:rPr>
        <w:t>.202</w:t>
      </w:r>
      <w:r w:rsidR="00D47F0D">
        <w:rPr>
          <w:rFonts w:ascii="Times New Roman" w:hAnsi="Times New Roman" w:cs="Times New Roman"/>
          <w:sz w:val="28"/>
          <w:szCs w:val="28"/>
        </w:rPr>
        <w:t>3</w:t>
      </w:r>
      <w:r w:rsidR="00D44042">
        <w:rPr>
          <w:rFonts w:ascii="Times New Roman" w:hAnsi="Times New Roman" w:cs="Times New Roman"/>
          <w:sz w:val="28"/>
          <w:szCs w:val="28"/>
        </w:rPr>
        <w:t xml:space="preserve"> №</w:t>
      </w:r>
      <w:r w:rsidR="00D47F0D">
        <w:rPr>
          <w:rFonts w:ascii="Times New Roman" w:hAnsi="Times New Roman" w:cs="Times New Roman"/>
          <w:sz w:val="28"/>
          <w:szCs w:val="28"/>
        </w:rPr>
        <w:t>1</w:t>
      </w:r>
      <w:r w:rsidR="00C445A7">
        <w:rPr>
          <w:rFonts w:ascii="Times New Roman" w:hAnsi="Times New Roman" w:cs="Times New Roman"/>
          <w:sz w:val="28"/>
          <w:szCs w:val="28"/>
        </w:rPr>
        <w:t>4</w:t>
      </w: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659DE">
        <w:rPr>
          <w:rFonts w:ascii="Times New Roman" w:hAnsi="Times New Roman" w:cs="Times New Roman"/>
          <w:sz w:val="28"/>
          <w:szCs w:val="28"/>
        </w:rPr>
        <w:t>1</w:t>
      </w:r>
      <w:r w:rsidR="00BB5147">
        <w:rPr>
          <w:rFonts w:ascii="Times New Roman" w:hAnsi="Times New Roman" w:cs="Times New Roman"/>
          <w:sz w:val="28"/>
          <w:szCs w:val="28"/>
        </w:rPr>
        <w:t>2</w:t>
      </w:r>
      <w:r w:rsidR="001B1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</w:t>
      </w:r>
      <w:r w:rsidR="005659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№</w:t>
      </w:r>
      <w:r w:rsidR="00C445A7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D9085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30"/>
        <w:gridCol w:w="3099"/>
        <w:gridCol w:w="3118"/>
      </w:tblGrid>
      <w:tr w:rsidR="00FE6347" w:rsidTr="00FE6347">
        <w:tc>
          <w:tcPr>
            <w:tcW w:w="675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 фактор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нормативного правового акта, способствующие созданию условий для проявления коррупции, с указанием структурных единиц документа (раздела, пункта, абзаца)</w:t>
            </w: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 рекомендации о способах устранения в нормативном правовом акте выявленного коррупциогенного фактора</w:t>
            </w:r>
          </w:p>
        </w:tc>
      </w:tr>
      <w:tr w:rsidR="00FE6347" w:rsidTr="00FE6347">
        <w:tc>
          <w:tcPr>
            <w:tcW w:w="675" w:type="dxa"/>
          </w:tcPr>
          <w:p w:rsidR="00FE6347" w:rsidRDefault="009A15B9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Коррупциогенные факторы не выявлены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                              __________________                       Е.Б.</w:t>
      </w:r>
      <w:r w:rsidR="00033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Лантух</w:t>
      </w:r>
    </w:p>
    <w:sectPr w:rsidR="00FE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E7"/>
    <w:rsid w:val="000166CA"/>
    <w:rsid w:val="000333F4"/>
    <w:rsid w:val="000B1758"/>
    <w:rsid w:val="000E6C3E"/>
    <w:rsid w:val="001369CD"/>
    <w:rsid w:val="00161FA6"/>
    <w:rsid w:val="001B1976"/>
    <w:rsid w:val="00202A5C"/>
    <w:rsid w:val="00221845"/>
    <w:rsid w:val="0029085E"/>
    <w:rsid w:val="003946BA"/>
    <w:rsid w:val="003A5902"/>
    <w:rsid w:val="004308FF"/>
    <w:rsid w:val="004415F7"/>
    <w:rsid w:val="004805AB"/>
    <w:rsid w:val="004C3455"/>
    <w:rsid w:val="005659DE"/>
    <w:rsid w:val="005C22EE"/>
    <w:rsid w:val="006F4F5A"/>
    <w:rsid w:val="00716534"/>
    <w:rsid w:val="00743A6F"/>
    <w:rsid w:val="008050F2"/>
    <w:rsid w:val="009A15B9"/>
    <w:rsid w:val="00AC0B6A"/>
    <w:rsid w:val="00B26D0A"/>
    <w:rsid w:val="00BB5147"/>
    <w:rsid w:val="00C061E7"/>
    <w:rsid w:val="00C445A7"/>
    <w:rsid w:val="00D10259"/>
    <w:rsid w:val="00D44042"/>
    <w:rsid w:val="00D47F0D"/>
    <w:rsid w:val="00D90853"/>
    <w:rsid w:val="00EE2644"/>
    <w:rsid w:val="00FC088D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Лантух Екатерина Борисовна</dc:creator>
  <cp:lastModifiedBy>Лантух Екатерина Борисовна</cp:lastModifiedBy>
  <cp:revision>13</cp:revision>
  <cp:lastPrinted>2021-02-04T11:09:00Z</cp:lastPrinted>
  <dcterms:created xsi:type="dcterms:W3CDTF">2021-02-04T10:44:00Z</dcterms:created>
  <dcterms:modified xsi:type="dcterms:W3CDTF">2023-12-12T09:55:00Z</dcterms:modified>
</cp:coreProperties>
</file>