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24" w:rsidRPr="00661B24" w:rsidRDefault="00661B24" w:rsidP="00661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05460" cy="721995"/>
            <wp:effectExtent l="0" t="0" r="8890" b="1905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B24" w:rsidRPr="00661B24" w:rsidRDefault="00661B24" w:rsidP="00661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ДУМА</w:t>
      </w:r>
    </w:p>
    <w:p w:rsidR="00661B24" w:rsidRPr="00661B24" w:rsidRDefault="00661B24" w:rsidP="00661B2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661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УИНСКОГО МУНИЦИПАЛЬНОГО ОКРУГА</w:t>
      </w:r>
      <w:r w:rsidRPr="00661B2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</w:t>
      </w:r>
      <w:r w:rsidRPr="00661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661B24" w:rsidRPr="00661B24" w:rsidRDefault="00661B24" w:rsidP="0066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0"/>
          <w:szCs w:val="20"/>
          <w:lang w:eastAsia="ru-RU"/>
        </w:rPr>
      </w:pPr>
      <w:r w:rsidRPr="00661B24">
        <w:rPr>
          <w:rFonts w:ascii="Arial" w:eastAsia="Times New Roman" w:hAnsi="Arial" w:cs="Times New Roman"/>
          <w:b/>
          <w:sz w:val="40"/>
          <w:szCs w:val="20"/>
          <w:lang w:eastAsia="ru-RU"/>
        </w:rPr>
        <w:t>ПОСТАНОВЛЕНИЕ</w:t>
      </w:r>
    </w:p>
    <w:p w:rsidR="00661B24" w:rsidRPr="00661B24" w:rsidRDefault="00661B24" w:rsidP="00661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3341"/>
      </w:tblGrid>
      <w:tr w:rsidR="00661B24" w:rsidRPr="00661B24" w:rsidTr="0030447F">
        <w:tblPrEx>
          <w:tblCellMar>
            <w:top w:w="0" w:type="dxa"/>
            <w:bottom w:w="0" w:type="dxa"/>
          </w:tblCellMar>
        </w:tblPrEx>
        <w:tc>
          <w:tcPr>
            <w:tcW w:w="3341" w:type="dxa"/>
          </w:tcPr>
          <w:p w:rsidR="00661B24" w:rsidRPr="00661B24" w:rsidRDefault="00661B24" w:rsidP="0066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1B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17 марта 2020 года </w:t>
            </w:r>
          </w:p>
        </w:tc>
        <w:tc>
          <w:tcPr>
            <w:tcW w:w="3341" w:type="dxa"/>
          </w:tcPr>
          <w:p w:rsidR="00661B24" w:rsidRPr="00661B24" w:rsidRDefault="00661B24" w:rsidP="0066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41" w:type="dxa"/>
          </w:tcPr>
          <w:p w:rsidR="00661B24" w:rsidRPr="00661B24" w:rsidRDefault="00661B24" w:rsidP="0066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61B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  <w:r w:rsidRPr="00661B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</w:tr>
    </w:tbl>
    <w:p w:rsidR="00661B24" w:rsidRPr="00661B24" w:rsidRDefault="00661B24" w:rsidP="00661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144145</wp:posOffset>
                </wp:positionV>
                <wp:extent cx="6217920" cy="0"/>
                <wp:effectExtent l="46355" t="45720" r="41275" b="400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35pt" to="49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" o:allowincell="f" strokeweight="6pt">
                <v:stroke linestyle="thickBetweenThin"/>
              </v:line>
            </w:pict>
          </mc:Fallback>
        </mc:AlternateContent>
      </w:r>
    </w:p>
    <w:p w:rsidR="00661B24" w:rsidRPr="00661B24" w:rsidRDefault="00661B24" w:rsidP="00661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</w:tblGrid>
      <w:tr w:rsidR="00661B24" w:rsidRPr="00661B24" w:rsidTr="0030447F">
        <w:tblPrEx>
          <w:tblCellMar>
            <w:top w:w="0" w:type="dxa"/>
            <w:bottom w:w="0" w:type="dxa"/>
          </w:tblCellMar>
        </w:tblPrEx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61B24" w:rsidRPr="00661B24" w:rsidRDefault="00661B24" w:rsidP="00661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Pr="00661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назначение ответственных за организацию работы по противодействию коррупции и профилактике коррупционных правонарушений</w:t>
            </w:r>
            <w:r w:rsidR="00CA3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Думе Уинского муниципального округа</w:t>
            </w:r>
          </w:p>
        </w:tc>
      </w:tr>
    </w:tbl>
    <w:p w:rsidR="00661B24" w:rsidRPr="00661B24" w:rsidRDefault="00661B24" w:rsidP="00661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Default="00661B24" w:rsidP="00661B24">
      <w:pPr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Arial" w:eastAsia="MS Mincho" w:hAnsi="Arial" w:cs="Arial"/>
          <w:b/>
          <w:sz w:val="20"/>
          <w:szCs w:val="28"/>
          <w:lang w:eastAsia="ru-RU"/>
        </w:rPr>
      </w:pPr>
      <w:r w:rsidRPr="00661B24">
        <w:rPr>
          <w:rFonts w:ascii="Times New Roman" w:eastAsia="MS Mincho" w:hAnsi="Times New Roman" w:cs="Times New Roman"/>
          <w:sz w:val="28"/>
          <w:szCs w:val="28"/>
          <w:lang w:eastAsia="ru-RU"/>
        </w:rPr>
        <w:t>Руководствуясь Федеральным законом Российской Федерации от 25 декабря 2008 №</w:t>
      </w:r>
      <w:r w:rsidRPr="00661B24">
        <w:rPr>
          <w:rFonts w:ascii="Times New Roman" w:eastAsia="MS Mincho" w:hAnsi="Times New Roman" w:cs="Times New Roman" w:hint="cs"/>
          <w:sz w:val="28"/>
          <w:szCs w:val="28"/>
          <w:lang w:eastAsia="ru-RU"/>
        </w:rPr>
        <w:t> </w:t>
      </w:r>
      <w:r w:rsidRPr="00661B24">
        <w:rPr>
          <w:rFonts w:ascii="Times New Roman" w:eastAsia="MS Mincho" w:hAnsi="Times New Roman" w:cs="Times New Roman"/>
          <w:sz w:val="28"/>
          <w:szCs w:val="28"/>
          <w:lang w:eastAsia="ru-RU"/>
        </w:rPr>
        <w:t>273-ФЗ «О противодействии коррупции», Законом Пермского края от 30 декабря 2008 г. № 382-ПК «О</w:t>
      </w:r>
      <w:r w:rsidRPr="00661B24">
        <w:rPr>
          <w:rFonts w:ascii="Times New Roman" w:eastAsia="MS Mincho" w:hAnsi="Times New Roman" w:cs="Times New Roman" w:hint="cs"/>
          <w:sz w:val="28"/>
          <w:szCs w:val="28"/>
          <w:lang w:eastAsia="ru-RU"/>
        </w:rPr>
        <w:t> </w:t>
      </w:r>
      <w:r w:rsidRPr="00661B24">
        <w:rPr>
          <w:rFonts w:ascii="Times New Roman" w:eastAsia="MS Mincho" w:hAnsi="Times New Roman" w:cs="Times New Roman"/>
          <w:sz w:val="28"/>
          <w:szCs w:val="28"/>
          <w:lang w:eastAsia="ru-RU"/>
        </w:rPr>
        <w:t>противодействии коррупции в Пермском крае» и в целях реализации антикоррупционной политики в органах государственной власти Пермского края, органах местного самоуправления муниципальных образований Пермского края</w:t>
      </w:r>
      <w:r w:rsidRPr="00661B2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1B2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ПОСТАНОВЛЯЮ</w:t>
      </w:r>
      <w:r w:rsidRPr="00661B24">
        <w:rPr>
          <w:rFonts w:ascii="Arial" w:eastAsia="MS Mincho" w:hAnsi="Arial" w:cs="Arial"/>
          <w:b/>
          <w:sz w:val="20"/>
          <w:szCs w:val="28"/>
          <w:lang w:eastAsia="ru-RU"/>
        </w:rPr>
        <w:t>:</w:t>
      </w:r>
    </w:p>
    <w:p w:rsidR="00661B24" w:rsidRPr="00CA3D8F" w:rsidRDefault="00CA3D8F" w:rsidP="00CA3D8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142" w:firstLine="218"/>
        <w:jc w:val="both"/>
        <w:rPr>
          <w:rFonts w:ascii="Arial" w:eastAsia="MS Mincho" w:hAnsi="Arial" w:cs="Arial"/>
          <w:b/>
          <w:sz w:val="20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661B24"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D8F">
        <w:rPr>
          <w:rFonts w:ascii="Times New Roman" w:hAnsi="Times New Roman" w:cs="Times New Roman"/>
          <w:sz w:val="28"/>
          <w:szCs w:val="28"/>
        </w:rPr>
        <w:t>ответственны</w:t>
      </w:r>
      <w:r w:rsidRPr="00CA3D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A3D8F">
        <w:rPr>
          <w:rFonts w:ascii="Times New Roman" w:hAnsi="Times New Roman" w:cs="Times New Roman"/>
          <w:sz w:val="28"/>
          <w:szCs w:val="28"/>
        </w:rPr>
        <w:t xml:space="preserve"> за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A3D8F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и профилактике коррупционных правонарушений</w:t>
      </w:r>
      <w:r w:rsidRPr="00CA3D8F">
        <w:rPr>
          <w:rFonts w:ascii="Times New Roman" w:hAnsi="Times New Roman" w:cs="Times New Roman"/>
          <w:sz w:val="28"/>
          <w:szCs w:val="28"/>
        </w:rPr>
        <w:t xml:space="preserve">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Думе Уинского  муниципального округа управляющего делами Думы – Уразбаеву Марину Витальевну.</w:t>
      </w:r>
    </w:p>
    <w:p w:rsidR="00CA3D8F" w:rsidRPr="00CA3D8F" w:rsidRDefault="00CA3D8F" w:rsidP="00CA3D8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proofErr w:type="gramStart"/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 и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коррупционных правонарушений следующие функции:</w:t>
      </w:r>
    </w:p>
    <w:p w:rsidR="00CA3D8F" w:rsidRPr="00CA3D8F" w:rsidRDefault="00CA3D8F" w:rsidP="00CA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обеспечение соблюдения муниципальными служащими ограничений и</w:t>
      </w:r>
    </w:p>
    <w:p w:rsidR="00CA3D8F" w:rsidRDefault="00CA3D8F" w:rsidP="00CA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запретов, требований о предотвращении или урегулировании конфликта интересов,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ими обязанностей, установленных Федеральным законом от 25 декабря 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273-ФЗ «О противодействии коррупции» и другими федеральными законами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D8F" w:rsidRPr="00CA3D8F" w:rsidRDefault="00CA3D8F" w:rsidP="00CA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 по выявлению и устранению причин и условий,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возникновению конфликта интересов на работе;</w:t>
      </w:r>
    </w:p>
    <w:p w:rsidR="00CA3D8F" w:rsidRPr="00CA3D8F" w:rsidRDefault="00CA3D8F" w:rsidP="00CA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реализации работниками обязанности уведомлять работодателя,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прокуратуры, иные органы обо всех случаях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 к ним каких-либо лиц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склонения их к совершению коррупционных правонарушений;</w:t>
      </w:r>
    </w:p>
    <w:p w:rsidR="00CA3D8F" w:rsidRPr="00CA3D8F" w:rsidRDefault="00CA3D8F" w:rsidP="00CA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проектов нормативных правовых актов о противодействии коррупции;</w:t>
      </w:r>
    </w:p>
    <w:p w:rsidR="00CA3D8F" w:rsidRPr="00661B24" w:rsidRDefault="00CA3D8F" w:rsidP="00CA3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правоохранительными органами.</w:t>
      </w: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</w:t>
      </w:r>
      <w:proofErr w:type="gramStart"/>
      <w:r w:rsidRPr="00661B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661B24" w:rsidRPr="00661B24" w:rsidRDefault="00661B24" w:rsidP="00661B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B2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Думы</w:t>
      </w: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B24">
        <w:rPr>
          <w:rFonts w:ascii="Times New Roman" w:eastAsia="Times New Roman" w:hAnsi="Times New Roman" w:cs="Times New Roman"/>
          <w:sz w:val="28"/>
          <w:szCs w:val="20"/>
          <w:lang w:eastAsia="ru-RU"/>
        </w:rPr>
        <w:t>Уинского муниципального округа                                               М.И. Быкариз</w:t>
      </w: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B24" w:rsidRPr="00661B24" w:rsidRDefault="00661B24" w:rsidP="0066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661B24" w:rsidRPr="0066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90DD9"/>
    <w:multiLevelType w:val="hybridMultilevel"/>
    <w:tmpl w:val="D020F79E"/>
    <w:lvl w:ilvl="0" w:tplc="1556E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A73B7"/>
    <w:multiLevelType w:val="hybridMultilevel"/>
    <w:tmpl w:val="F8B8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24"/>
    <w:rsid w:val="00661B24"/>
    <w:rsid w:val="00CA3D8F"/>
    <w:rsid w:val="00E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Марина Витальевна</dc:creator>
  <cp:lastModifiedBy>Уразбаева Марина Витальевна</cp:lastModifiedBy>
  <cp:revision>2</cp:revision>
  <dcterms:created xsi:type="dcterms:W3CDTF">2020-03-17T11:37:00Z</dcterms:created>
  <dcterms:modified xsi:type="dcterms:W3CDTF">2020-03-17T11:58:00Z</dcterms:modified>
</cp:coreProperties>
</file>