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31" w:rsidRDefault="00694131" w:rsidP="00694131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F378A4">
        <w:rPr>
          <w:b/>
          <w:sz w:val="28"/>
          <w:szCs w:val="28"/>
        </w:rPr>
        <w:t xml:space="preserve">Об окончании отопительного </w:t>
      </w:r>
      <w:r>
        <w:rPr>
          <w:b/>
          <w:sz w:val="28"/>
          <w:szCs w:val="28"/>
        </w:rPr>
        <w:t xml:space="preserve">              </w:t>
      </w:r>
    </w:p>
    <w:p w:rsidR="00694131" w:rsidRDefault="00694131" w:rsidP="0070314B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F378A4">
        <w:rPr>
          <w:b/>
          <w:sz w:val="28"/>
          <w:szCs w:val="28"/>
        </w:rPr>
        <w:t xml:space="preserve">периода </w:t>
      </w:r>
      <w:r>
        <w:rPr>
          <w:b/>
          <w:spacing w:val="-1"/>
          <w:sz w:val="28"/>
        </w:rPr>
        <w:t>2025-2026 гг.</w:t>
      </w:r>
      <w:r w:rsidRPr="00E11A2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E2863A" wp14:editId="6E4440B3">
            <wp:simplePos x="0" y="0"/>
            <wp:positionH relativeFrom="margin">
              <wp:posOffset>-307238</wp:posOffset>
            </wp:positionH>
            <wp:positionV relativeFrom="margin">
              <wp:posOffset>-543458</wp:posOffset>
            </wp:positionV>
            <wp:extent cx="6120493" cy="3016332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493" cy="301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4131" w:rsidRDefault="00694131" w:rsidP="0070314B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70314B" w:rsidRPr="006929C4" w:rsidRDefault="00E4067B" w:rsidP="0070314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0314B" w:rsidRDefault="0070314B" w:rsidP="0070314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Правительства Российской</w:t>
      </w:r>
      <w:r w:rsidR="008D39FF">
        <w:rPr>
          <w:sz w:val="28"/>
          <w:szCs w:val="28"/>
        </w:rPr>
        <w:t xml:space="preserve"> Федерации от 06.05.</w:t>
      </w:r>
      <w:r w:rsidR="003B0ABB">
        <w:rPr>
          <w:sz w:val="28"/>
          <w:szCs w:val="28"/>
        </w:rPr>
        <w:t>2</w:t>
      </w:r>
      <w:r w:rsidR="008D39FF">
        <w:rPr>
          <w:sz w:val="28"/>
          <w:szCs w:val="28"/>
        </w:rPr>
        <w:t>011 №354 « О</w:t>
      </w:r>
      <w:r>
        <w:rPr>
          <w:sz w:val="28"/>
          <w:szCs w:val="28"/>
        </w:rPr>
        <w:t xml:space="preserve"> предоставлении коммунальных услуг собственникам и пользователям помещений в многоквартирных домах и жилых домов», Правилами  и нормами технической эксплуатации жилищного фонда, утвержденными  постановлением Государственного комитета Российской Федерации по строительству и жилищно-коммунальному комплексу от 27.09.2003 №170, пунктом 11.7 Правил  технической эксплуатации тепловых энергоустановок, утвержденных приказом Министерства энергетики Российской Федерации от 24.03.2003 №115.</w:t>
      </w:r>
    </w:p>
    <w:p w:rsidR="0070314B" w:rsidRDefault="0070314B" w:rsidP="008C3C56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 w:rsidRPr="004B2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Директору </w:t>
      </w:r>
      <w:r w:rsidR="00694131">
        <w:rPr>
          <w:sz w:val="28"/>
          <w:szCs w:val="28"/>
        </w:rPr>
        <w:t xml:space="preserve">муниципального унитарного предприятия Уинского муниципального округа Пермского края </w:t>
      </w:r>
      <w:r>
        <w:rPr>
          <w:sz w:val="28"/>
          <w:szCs w:val="28"/>
        </w:rPr>
        <w:t xml:space="preserve"> «Уинсктеплоэнерго</w:t>
      </w:r>
      <w:r w:rsidR="008D39FF">
        <w:rPr>
          <w:sz w:val="28"/>
          <w:szCs w:val="28"/>
        </w:rPr>
        <w:t>»</w:t>
      </w:r>
      <w:r>
        <w:rPr>
          <w:sz w:val="28"/>
          <w:szCs w:val="28"/>
        </w:rPr>
        <w:t xml:space="preserve"> Пестереву Е.А. произвести отключение систем отопления с 15 мая 202</w:t>
      </w:r>
      <w:r w:rsidR="00F478D6">
        <w:rPr>
          <w:sz w:val="28"/>
          <w:szCs w:val="28"/>
        </w:rPr>
        <w:t>6</w:t>
      </w:r>
      <w:r w:rsidR="008D39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при условии, что  в течение 5- дневного периода, до окончания отопительного сезона, среднесуточная температура наружного воздуха будет  выше 8 градусов Цельсия;</w:t>
      </w:r>
    </w:p>
    <w:p w:rsidR="0070314B" w:rsidRDefault="0070314B" w:rsidP="008C3C56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«Центр обслуживания учреждений</w:t>
      </w:r>
      <w:r w:rsidR="008D39FF">
        <w:rPr>
          <w:sz w:val="28"/>
          <w:szCs w:val="28"/>
        </w:rPr>
        <w:t>»</w:t>
      </w:r>
      <w:r>
        <w:rPr>
          <w:sz w:val="28"/>
          <w:szCs w:val="28"/>
        </w:rPr>
        <w:t xml:space="preserve"> прекратить поставку тепловой энергии в от</w:t>
      </w:r>
      <w:r w:rsidR="006A4A2C">
        <w:rPr>
          <w:sz w:val="28"/>
          <w:szCs w:val="28"/>
        </w:rPr>
        <w:t xml:space="preserve">ношении обслуживаемых объектов </w:t>
      </w:r>
      <w:r>
        <w:rPr>
          <w:sz w:val="28"/>
          <w:szCs w:val="28"/>
        </w:rPr>
        <w:t xml:space="preserve"> </w:t>
      </w:r>
      <w:r w:rsidR="005A7D81">
        <w:rPr>
          <w:sz w:val="28"/>
          <w:szCs w:val="28"/>
        </w:rPr>
        <w:t>30</w:t>
      </w:r>
      <w:r>
        <w:rPr>
          <w:sz w:val="28"/>
          <w:szCs w:val="28"/>
        </w:rPr>
        <w:t xml:space="preserve"> апреля  202</w:t>
      </w:r>
      <w:r w:rsidR="00F478D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в случае, если в течение 5 дневного периода среднесуточная температура наружного воздуха будет выше 8 градусов Цельсия.</w:t>
      </w:r>
    </w:p>
    <w:p w:rsidR="0070314B" w:rsidRDefault="0070314B" w:rsidP="008C3C56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Поставщикам тепловой энергии довести информацию  до потребителей об окончании  отопительного сезона и прекращении подачи  теплоносителя  в системы отопления.</w:t>
      </w:r>
    </w:p>
    <w:p w:rsidR="00694131" w:rsidRDefault="00694131" w:rsidP="0069413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94131" w:rsidRPr="00694131" w:rsidRDefault="00694131" w:rsidP="0069413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0314B" w:rsidRDefault="0070314B" w:rsidP="0070314B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Рекомендовать поставщикам тепловой энергии:</w:t>
      </w:r>
    </w:p>
    <w:p w:rsidR="0070314B" w:rsidRDefault="0070314B" w:rsidP="00694131">
      <w:pPr>
        <w:pStyle w:val="aa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Перевести  системы теплоснабжения на  летний  режим  работы;</w:t>
      </w:r>
    </w:p>
    <w:p w:rsidR="00212B9A" w:rsidRDefault="0042778E" w:rsidP="00694131">
      <w:pPr>
        <w:pStyle w:val="aa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1A2C" w:rsidRPr="00E11A2C">
        <w:rPr>
          <w:sz w:val="28"/>
          <w:szCs w:val="28"/>
        </w:rPr>
        <w:t xml:space="preserve"> </w:t>
      </w:r>
      <w:r w:rsidR="00694131">
        <w:rPr>
          <w:sz w:val="28"/>
          <w:szCs w:val="28"/>
        </w:rPr>
        <w:t xml:space="preserve">  </w:t>
      </w:r>
      <w:r w:rsidR="0070314B" w:rsidRPr="00E11A2C">
        <w:rPr>
          <w:sz w:val="28"/>
          <w:szCs w:val="28"/>
        </w:rPr>
        <w:t xml:space="preserve">Обеспечить возможность подачи теплоносителя в системы отопления </w:t>
      </w:r>
      <w:r w:rsidR="00AC319E" w:rsidRPr="00E11A2C">
        <w:rPr>
          <w:sz w:val="28"/>
          <w:szCs w:val="28"/>
        </w:rPr>
        <w:t>детских общеобразовательных  учреждений, учреждений</w:t>
      </w:r>
      <w:r w:rsidR="00E11A2C" w:rsidRPr="00E11A2C">
        <w:rPr>
          <w:sz w:val="28"/>
          <w:szCs w:val="28"/>
        </w:rPr>
        <w:t xml:space="preserve">  </w:t>
      </w:r>
      <w:r w:rsidR="00AC319E" w:rsidRPr="00E11A2C">
        <w:rPr>
          <w:sz w:val="28"/>
          <w:szCs w:val="28"/>
        </w:rPr>
        <w:t>здравоохранения до 20 мая 202</w:t>
      </w:r>
      <w:r w:rsidR="00F478D6">
        <w:rPr>
          <w:sz w:val="28"/>
          <w:szCs w:val="28"/>
        </w:rPr>
        <w:t>6</w:t>
      </w:r>
      <w:r w:rsidR="00AC319E" w:rsidRPr="00E11A2C">
        <w:rPr>
          <w:sz w:val="28"/>
          <w:szCs w:val="28"/>
        </w:rPr>
        <w:t xml:space="preserve"> года, в случае нарушения температурно- влажностного режима  в помещениях и (или) понижения среднесуточной температуры наружного  воздуха ниже 8 градусов Цельсия.</w:t>
      </w:r>
      <w:r w:rsidR="007D1109" w:rsidRPr="00E11A2C">
        <w:rPr>
          <w:sz w:val="28"/>
          <w:szCs w:val="28"/>
        </w:rPr>
        <w:tab/>
      </w:r>
    </w:p>
    <w:p w:rsidR="005C2E65" w:rsidRDefault="005C2E65" w:rsidP="005D7296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</w:t>
      </w:r>
      <w:r w:rsidR="005D7296">
        <w:rPr>
          <w:sz w:val="28"/>
          <w:szCs w:val="28"/>
        </w:rPr>
        <w:t xml:space="preserve"> </w:t>
      </w:r>
      <w:r w:rsidR="00D86C81">
        <w:rPr>
          <w:sz w:val="28"/>
          <w:szCs w:val="28"/>
        </w:rPr>
        <w:t xml:space="preserve">Настоящее распоряжение </w:t>
      </w:r>
      <w:r>
        <w:rPr>
          <w:sz w:val="28"/>
          <w:szCs w:val="28"/>
        </w:rPr>
        <w:t xml:space="preserve">вступает в силу с </w:t>
      </w:r>
      <w:r w:rsidR="00C406C1">
        <w:rPr>
          <w:sz w:val="28"/>
          <w:szCs w:val="28"/>
        </w:rPr>
        <w:t>даты</w:t>
      </w:r>
      <w:r>
        <w:rPr>
          <w:sz w:val="28"/>
          <w:szCs w:val="28"/>
        </w:rPr>
        <w:t xml:space="preserve"> подписания и подлежит размещению </w:t>
      </w:r>
      <w:r w:rsidR="00D86C81">
        <w:rPr>
          <w:sz w:val="28"/>
          <w:szCs w:val="28"/>
        </w:rPr>
        <w:t xml:space="preserve">в сетевом издании - </w:t>
      </w:r>
      <w:r>
        <w:rPr>
          <w:sz w:val="28"/>
          <w:szCs w:val="28"/>
        </w:rPr>
        <w:t>официальном сайте администрации Уинского  муниципального округа</w:t>
      </w:r>
      <w:r w:rsidR="00D86C81">
        <w:rPr>
          <w:sz w:val="28"/>
          <w:szCs w:val="28"/>
        </w:rPr>
        <w:t xml:space="preserve"> Пермского края </w:t>
      </w:r>
      <w:r>
        <w:rPr>
          <w:sz w:val="28"/>
          <w:szCs w:val="28"/>
        </w:rPr>
        <w:t xml:space="preserve"> (</w:t>
      </w:r>
      <w:hyperlink r:id="rId8" w:history="1">
        <w:r w:rsidRPr="009A2ED8">
          <w:rPr>
            <w:rStyle w:val="ad"/>
            <w:sz w:val="28"/>
            <w:szCs w:val="28"/>
            <w:lang w:val="en-US"/>
          </w:rPr>
          <w:t>http</w:t>
        </w:r>
        <w:r w:rsidRPr="009A2ED8">
          <w:rPr>
            <w:rStyle w:val="ad"/>
            <w:sz w:val="28"/>
            <w:szCs w:val="28"/>
          </w:rPr>
          <w:t>://</w:t>
        </w:r>
        <w:r w:rsidRPr="009A2ED8">
          <w:rPr>
            <w:rStyle w:val="ad"/>
            <w:sz w:val="28"/>
            <w:szCs w:val="28"/>
            <w:lang w:val="en-US"/>
          </w:rPr>
          <w:t>uinsk</w:t>
        </w:r>
        <w:r w:rsidRPr="009A2ED8">
          <w:rPr>
            <w:rStyle w:val="ad"/>
            <w:sz w:val="28"/>
            <w:szCs w:val="28"/>
          </w:rPr>
          <w:t>.</w:t>
        </w:r>
        <w:r w:rsidRPr="009A2ED8">
          <w:rPr>
            <w:rStyle w:val="ad"/>
            <w:sz w:val="28"/>
            <w:szCs w:val="28"/>
            <w:lang w:val="en-US"/>
          </w:rPr>
          <w:t>ru</w:t>
        </w:r>
      </w:hyperlink>
      <w:r w:rsidRPr="005C2E6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4862" w:rsidRDefault="005C2E65" w:rsidP="005D7296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Контроль </w:t>
      </w:r>
      <w:r w:rsidR="00D86C81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настоящего распоряжения возложить  на заместителя </w:t>
      </w:r>
      <w:r w:rsidR="005A7D81">
        <w:rPr>
          <w:sz w:val="28"/>
          <w:szCs w:val="28"/>
        </w:rPr>
        <w:t xml:space="preserve">  </w:t>
      </w:r>
      <w:r>
        <w:rPr>
          <w:sz w:val="28"/>
          <w:szCs w:val="28"/>
        </w:rPr>
        <w:t>главы  администрации Уинского</w:t>
      </w:r>
      <w:r w:rsidR="005A7D81">
        <w:rPr>
          <w:sz w:val="28"/>
          <w:szCs w:val="28"/>
        </w:rPr>
        <w:t xml:space="preserve"> </w:t>
      </w:r>
      <w:r w:rsidR="00C406C1">
        <w:rPr>
          <w:sz w:val="28"/>
          <w:szCs w:val="28"/>
        </w:rPr>
        <w:t xml:space="preserve"> муниципального округа.</w:t>
      </w:r>
    </w:p>
    <w:p w:rsidR="005C2E65" w:rsidRDefault="005C2E65" w:rsidP="005C2E6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-142"/>
        <w:jc w:val="both"/>
        <w:rPr>
          <w:sz w:val="28"/>
          <w:szCs w:val="28"/>
        </w:rPr>
      </w:pPr>
    </w:p>
    <w:p w:rsidR="005C2E65" w:rsidRDefault="005C2E65" w:rsidP="005C2E6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-142"/>
        <w:jc w:val="both"/>
        <w:rPr>
          <w:sz w:val="28"/>
          <w:szCs w:val="28"/>
        </w:rPr>
      </w:pPr>
    </w:p>
    <w:p w:rsidR="00BE7A71" w:rsidRDefault="00BC095D" w:rsidP="007D1109">
      <w:pPr>
        <w:pStyle w:val="ab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</w:t>
      </w:r>
    </w:p>
    <w:p w:rsidR="00BE7A71" w:rsidRDefault="00BC095D" w:rsidP="007D1109">
      <w:pPr>
        <w:pStyle w:val="ab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7A71">
        <w:rPr>
          <w:sz w:val="28"/>
          <w:szCs w:val="28"/>
        </w:rPr>
        <w:t>глава администрации Уинского</w:t>
      </w:r>
    </w:p>
    <w:p w:rsidR="001E0B69" w:rsidRPr="007D1109" w:rsidRDefault="00BE7A71" w:rsidP="00407552">
      <w:pPr>
        <w:pStyle w:val="ab"/>
        <w:ind w:left="0"/>
        <w:contextualSpacing/>
        <w:jc w:val="both"/>
      </w:pPr>
      <w:r>
        <w:rPr>
          <w:sz w:val="28"/>
          <w:szCs w:val="28"/>
        </w:rPr>
        <w:t>муниципального округа</w:t>
      </w:r>
      <w:r w:rsidR="007D1109">
        <w:rPr>
          <w:sz w:val="28"/>
          <w:szCs w:val="28"/>
        </w:rPr>
        <w:t xml:space="preserve">     </w:t>
      </w:r>
      <w:r w:rsidR="001110CD">
        <w:rPr>
          <w:sz w:val="28"/>
          <w:szCs w:val="28"/>
        </w:rPr>
        <w:t xml:space="preserve">                                                     </w:t>
      </w:r>
      <w:r w:rsidR="007D1109">
        <w:rPr>
          <w:sz w:val="28"/>
          <w:szCs w:val="28"/>
        </w:rPr>
        <w:t xml:space="preserve">     </w:t>
      </w:r>
      <w:r w:rsidR="00232E7D">
        <w:rPr>
          <w:sz w:val="28"/>
          <w:szCs w:val="28"/>
        </w:rPr>
        <w:t xml:space="preserve">        </w:t>
      </w:r>
      <w:r w:rsidR="007D1109">
        <w:rPr>
          <w:sz w:val="28"/>
          <w:szCs w:val="28"/>
        </w:rPr>
        <w:t>А.Н. Зелёнкин</w:t>
      </w:r>
    </w:p>
    <w:sectPr w:rsidR="001E0B69" w:rsidRPr="007D1109" w:rsidSect="00694131">
      <w:pgSz w:w="11906" w:h="16838" w:code="9"/>
      <w:pgMar w:top="1134" w:right="707" w:bottom="1134" w:left="1701" w:header="720" w:footer="7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6D" w:rsidRDefault="005E106D">
      <w:r>
        <w:separator/>
      </w:r>
    </w:p>
  </w:endnote>
  <w:endnote w:type="continuationSeparator" w:id="0">
    <w:p w:rsidR="005E106D" w:rsidRDefault="005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6D" w:rsidRDefault="005E106D">
      <w:r>
        <w:separator/>
      </w:r>
    </w:p>
  </w:footnote>
  <w:footnote w:type="continuationSeparator" w:id="0">
    <w:p w:rsidR="005E106D" w:rsidRDefault="005E1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7E8A"/>
    <w:multiLevelType w:val="multilevel"/>
    <w:tmpl w:val="716004FA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62FAC"/>
    <w:rsid w:val="0009362A"/>
    <w:rsid w:val="0009617E"/>
    <w:rsid w:val="000B669D"/>
    <w:rsid w:val="000C0907"/>
    <w:rsid w:val="000C0DEF"/>
    <w:rsid w:val="000C12AC"/>
    <w:rsid w:val="000E0B14"/>
    <w:rsid w:val="000E37FE"/>
    <w:rsid w:val="001110CD"/>
    <w:rsid w:val="001C1FB0"/>
    <w:rsid w:val="001C532A"/>
    <w:rsid w:val="001D02CD"/>
    <w:rsid w:val="001E0B69"/>
    <w:rsid w:val="001E2686"/>
    <w:rsid w:val="00212B9A"/>
    <w:rsid w:val="00213A7C"/>
    <w:rsid w:val="00221775"/>
    <w:rsid w:val="002305C6"/>
    <w:rsid w:val="00232E7D"/>
    <w:rsid w:val="00235DE0"/>
    <w:rsid w:val="00264862"/>
    <w:rsid w:val="00292F4A"/>
    <w:rsid w:val="003741E7"/>
    <w:rsid w:val="003B0ABB"/>
    <w:rsid w:val="003C54D2"/>
    <w:rsid w:val="003D57D2"/>
    <w:rsid w:val="003D6FED"/>
    <w:rsid w:val="00407552"/>
    <w:rsid w:val="004235EC"/>
    <w:rsid w:val="0042778E"/>
    <w:rsid w:val="00482A25"/>
    <w:rsid w:val="0049742D"/>
    <w:rsid w:val="004D61B5"/>
    <w:rsid w:val="004F592D"/>
    <w:rsid w:val="0050621F"/>
    <w:rsid w:val="00517AE1"/>
    <w:rsid w:val="005215C4"/>
    <w:rsid w:val="00555882"/>
    <w:rsid w:val="00593F54"/>
    <w:rsid w:val="005A3BFC"/>
    <w:rsid w:val="005A7D81"/>
    <w:rsid w:val="005B03C6"/>
    <w:rsid w:val="005B7C2C"/>
    <w:rsid w:val="005C2E65"/>
    <w:rsid w:val="005D7296"/>
    <w:rsid w:val="005E106D"/>
    <w:rsid w:val="005E3786"/>
    <w:rsid w:val="005E5B89"/>
    <w:rsid w:val="00614EF3"/>
    <w:rsid w:val="006155F3"/>
    <w:rsid w:val="00637B08"/>
    <w:rsid w:val="0064647B"/>
    <w:rsid w:val="00661F4F"/>
    <w:rsid w:val="00675FC4"/>
    <w:rsid w:val="00694131"/>
    <w:rsid w:val="006A4A2C"/>
    <w:rsid w:val="006B6BBD"/>
    <w:rsid w:val="006E0975"/>
    <w:rsid w:val="006E1D8F"/>
    <w:rsid w:val="0070314B"/>
    <w:rsid w:val="007706B4"/>
    <w:rsid w:val="00776383"/>
    <w:rsid w:val="007804D2"/>
    <w:rsid w:val="007A4306"/>
    <w:rsid w:val="007A48B6"/>
    <w:rsid w:val="007D1109"/>
    <w:rsid w:val="007D6CAC"/>
    <w:rsid w:val="00816038"/>
    <w:rsid w:val="00817ACA"/>
    <w:rsid w:val="00865465"/>
    <w:rsid w:val="00881DD4"/>
    <w:rsid w:val="0088591D"/>
    <w:rsid w:val="008A294B"/>
    <w:rsid w:val="008A65B5"/>
    <w:rsid w:val="008C3C56"/>
    <w:rsid w:val="008C7C35"/>
    <w:rsid w:val="008D15C0"/>
    <w:rsid w:val="008D39FF"/>
    <w:rsid w:val="008E7ACC"/>
    <w:rsid w:val="008F3238"/>
    <w:rsid w:val="009031B7"/>
    <w:rsid w:val="00905F60"/>
    <w:rsid w:val="00912D07"/>
    <w:rsid w:val="00931EBB"/>
    <w:rsid w:val="00932970"/>
    <w:rsid w:val="00946A99"/>
    <w:rsid w:val="0097328C"/>
    <w:rsid w:val="00977272"/>
    <w:rsid w:val="009A2D17"/>
    <w:rsid w:val="009B5205"/>
    <w:rsid w:val="00A256D4"/>
    <w:rsid w:val="00A31AF6"/>
    <w:rsid w:val="00A3778E"/>
    <w:rsid w:val="00A51681"/>
    <w:rsid w:val="00A57B05"/>
    <w:rsid w:val="00A63D09"/>
    <w:rsid w:val="00A640C5"/>
    <w:rsid w:val="00A74307"/>
    <w:rsid w:val="00A773EF"/>
    <w:rsid w:val="00A82442"/>
    <w:rsid w:val="00AC319E"/>
    <w:rsid w:val="00AF2EFB"/>
    <w:rsid w:val="00B10272"/>
    <w:rsid w:val="00B209D7"/>
    <w:rsid w:val="00B3007A"/>
    <w:rsid w:val="00B32D0B"/>
    <w:rsid w:val="00B72F72"/>
    <w:rsid w:val="00BA3710"/>
    <w:rsid w:val="00BB1832"/>
    <w:rsid w:val="00BB6EA3"/>
    <w:rsid w:val="00BC095D"/>
    <w:rsid w:val="00BD4D63"/>
    <w:rsid w:val="00BE293B"/>
    <w:rsid w:val="00BE7A71"/>
    <w:rsid w:val="00C07ED9"/>
    <w:rsid w:val="00C1453C"/>
    <w:rsid w:val="00C176BA"/>
    <w:rsid w:val="00C17959"/>
    <w:rsid w:val="00C35B77"/>
    <w:rsid w:val="00C406C1"/>
    <w:rsid w:val="00C70911"/>
    <w:rsid w:val="00C711DB"/>
    <w:rsid w:val="00C80448"/>
    <w:rsid w:val="00C82FA9"/>
    <w:rsid w:val="00C97F26"/>
    <w:rsid w:val="00CC0B76"/>
    <w:rsid w:val="00CD46A4"/>
    <w:rsid w:val="00CD6FD7"/>
    <w:rsid w:val="00D53A98"/>
    <w:rsid w:val="00D60BE5"/>
    <w:rsid w:val="00D70C1B"/>
    <w:rsid w:val="00D86C81"/>
    <w:rsid w:val="00D86E9A"/>
    <w:rsid w:val="00DA2F31"/>
    <w:rsid w:val="00DB52FC"/>
    <w:rsid w:val="00DC6BC0"/>
    <w:rsid w:val="00DE6F35"/>
    <w:rsid w:val="00DF0588"/>
    <w:rsid w:val="00DF50CA"/>
    <w:rsid w:val="00E06093"/>
    <w:rsid w:val="00E11A2C"/>
    <w:rsid w:val="00E4067B"/>
    <w:rsid w:val="00E55D54"/>
    <w:rsid w:val="00E80419"/>
    <w:rsid w:val="00E95736"/>
    <w:rsid w:val="00EB6576"/>
    <w:rsid w:val="00EC205C"/>
    <w:rsid w:val="00EC6A7F"/>
    <w:rsid w:val="00EE0CD2"/>
    <w:rsid w:val="00EE1F96"/>
    <w:rsid w:val="00EF5CDF"/>
    <w:rsid w:val="00EF6A8D"/>
    <w:rsid w:val="00F007F0"/>
    <w:rsid w:val="00F20EE1"/>
    <w:rsid w:val="00F240AA"/>
    <w:rsid w:val="00F37B72"/>
    <w:rsid w:val="00F46B36"/>
    <w:rsid w:val="00F478D6"/>
    <w:rsid w:val="00F60E6A"/>
    <w:rsid w:val="00F721A4"/>
    <w:rsid w:val="00F762B2"/>
    <w:rsid w:val="00F766F5"/>
    <w:rsid w:val="00FB1F4E"/>
    <w:rsid w:val="00FB203B"/>
    <w:rsid w:val="00FD07DF"/>
    <w:rsid w:val="00FF3C9B"/>
    <w:rsid w:val="00FF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C2F4163-D33F-4F4F-885B-A2EBED36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ody Text Indent"/>
    <w:basedOn w:val="a"/>
    <w:link w:val="ac"/>
    <w:unhideWhenUsed/>
    <w:rsid w:val="007D110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D1109"/>
    <w:rPr>
      <w:sz w:val="24"/>
      <w:szCs w:val="24"/>
    </w:rPr>
  </w:style>
  <w:style w:type="character" w:styleId="ad">
    <w:name w:val="Hyperlink"/>
    <w:basedOn w:val="a0"/>
    <w:uiPriority w:val="99"/>
    <w:unhideWhenUsed/>
    <w:rsid w:val="005C2E65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69413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941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dcterms:created xsi:type="dcterms:W3CDTF">2026-04-17T12:00:00Z</dcterms:created>
  <dcterms:modified xsi:type="dcterms:W3CDTF">2026-04-17T12:00:00Z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