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AB" w:rsidRPr="008B69AB" w:rsidRDefault="008B69AB" w:rsidP="002D569D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bookmarkStart w:id="0" w:name="_GoBack"/>
      <w:bookmarkEnd w:id="0"/>
      <w:r w:rsidRPr="008B69AB">
        <w:rPr>
          <w:b/>
          <w:sz w:val="28"/>
          <w:szCs w:val="28"/>
        </w:rPr>
        <w:t>16.04.2026  259-01-01-03-56</w:t>
      </w:r>
    </w:p>
    <w:p w:rsidR="002D569D" w:rsidRDefault="00924504" w:rsidP="002D569D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1146220</wp:posOffset>
                </wp:positionH>
                <wp:positionV relativeFrom="page">
                  <wp:posOffset>2923505</wp:posOffset>
                </wp:positionV>
                <wp:extent cx="2755075" cy="1030310"/>
                <wp:effectExtent l="0" t="0" r="7620" b="1778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075" cy="103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69D" w:rsidRPr="002D569D" w:rsidRDefault="002D569D" w:rsidP="002D569D">
                            <w:pPr>
                              <w:spacing w:before="480"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56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возложении персональной </w:t>
                            </w:r>
                          </w:p>
                          <w:p w:rsidR="002D569D" w:rsidRPr="002D569D" w:rsidRDefault="002D569D" w:rsidP="002D569D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56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ответственности за реализацию </w:t>
                            </w:r>
                          </w:p>
                          <w:p w:rsidR="002D569D" w:rsidRPr="002D569D" w:rsidRDefault="002D569D" w:rsidP="002D569D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56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мер по противодействию коррупции </w:t>
                            </w:r>
                          </w:p>
                          <w:p w:rsidR="001E0B69" w:rsidRPr="00F15171" w:rsidRDefault="001E0B69" w:rsidP="00B85F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.25pt;margin-top:230.2pt;width:216.95pt;height:8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" filled="f" stroked="f">
                <v:textbox inset="0,0,0,0">
                  <w:txbxContent>
                    <w:p w:rsidR="002D569D" w:rsidRPr="002D569D" w:rsidRDefault="002D569D" w:rsidP="002D569D">
                      <w:pPr>
                        <w:spacing w:before="480"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2D569D">
                        <w:rPr>
                          <w:b/>
                          <w:sz w:val="28"/>
                          <w:szCs w:val="28"/>
                        </w:rPr>
                        <w:t xml:space="preserve">О возложении персональной </w:t>
                      </w:r>
                    </w:p>
                    <w:p w:rsidR="002D569D" w:rsidRPr="002D569D" w:rsidRDefault="002D569D" w:rsidP="002D569D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2D569D">
                        <w:rPr>
                          <w:b/>
                          <w:sz w:val="28"/>
                          <w:szCs w:val="28"/>
                        </w:rPr>
                        <w:t xml:space="preserve">ответственности за реализацию </w:t>
                      </w:r>
                    </w:p>
                    <w:p w:rsidR="002D569D" w:rsidRPr="002D569D" w:rsidRDefault="002D569D" w:rsidP="002D569D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2D569D">
                        <w:rPr>
                          <w:b/>
                          <w:sz w:val="28"/>
                          <w:szCs w:val="28"/>
                        </w:rPr>
                        <w:t xml:space="preserve">мер по противодействию коррупции </w:t>
                      </w:r>
                    </w:p>
                    <w:p w:rsidR="001E0B69" w:rsidRPr="00F15171" w:rsidRDefault="001E0B69" w:rsidP="00B85F54">
                      <w:pPr>
                        <w:autoSpaceDE w:val="0"/>
                        <w:autoSpaceDN w:val="0"/>
                        <w:adjustRightInd w:val="0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84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-506730</wp:posOffset>
            </wp:positionV>
            <wp:extent cx="6120130" cy="3016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69D" w:rsidRPr="00FA1C63">
        <w:rPr>
          <w:sz w:val="28"/>
          <w:szCs w:val="28"/>
        </w:rPr>
        <w:t xml:space="preserve">В соответствии с Федеральным законом </w:t>
      </w:r>
      <w:r w:rsidR="002D569D">
        <w:rPr>
          <w:sz w:val="28"/>
          <w:szCs w:val="28"/>
        </w:rPr>
        <w:t xml:space="preserve">Российской Федерации </w:t>
      </w:r>
      <w:r w:rsidR="002D569D" w:rsidRPr="00FA1C63">
        <w:rPr>
          <w:sz w:val="28"/>
          <w:szCs w:val="28"/>
        </w:rPr>
        <w:t>от 25</w:t>
      </w:r>
      <w:r w:rsidR="002D569D">
        <w:rPr>
          <w:sz w:val="28"/>
          <w:szCs w:val="28"/>
        </w:rPr>
        <w:t>.12.</w:t>
      </w:r>
      <w:r w:rsidR="002D569D" w:rsidRPr="00FA1C63">
        <w:rPr>
          <w:sz w:val="28"/>
          <w:szCs w:val="28"/>
        </w:rPr>
        <w:t xml:space="preserve">2008 </w:t>
      </w:r>
      <w:r w:rsidR="002D569D">
        <w:rPr>
          <w:sz w:val="28"/>
          <w:szCs w:val="28"/>
        </w:rPr>
        <w:t>№ 273-ФЗ «</w:t>
      </w:r>
      <w:r w:rsidR="002D569D" w:rsidRPr="00FA1C63">
        <w:rPr>
          <w:sz w:val="28"/>
          <w:szCs w:val="28"/>
        </w:rPr>
        <w:t>О противодействии коррупции</w:t>
      </w:r>
      <w:r w:rsidR="002D569D">
        <w:rPr>
          <w:sz w:val="28"/>
          <w:szCs w:val="28"/>
        </w:rPr>
        <w:t xml:space="preserve">», </w:t>
      </w:r>
      <w:r w:rsidR="002D569D" w:rsidRPr="00FA1C63">
        <w:rPr>
          <w:sz w:val="28"/>
          <w:szCs w:val="28"/>
        </w:rPr>
        <w:t>Указом губернатора Пермского края от 25</w:t>
      </w:r>
      <w:r w:rsidR="002D569D">
        <w:rPr>
          <w:sz w:val="28"/>
          <w:szCs w:val="28"/>
        </w:rPr>
        <w:t>.03.</w:t>
      </w:r>
      <w:r w:rsidR="002D569D" w:rsidRPr="00FA1C63">
        <w:rPr>
          <w:sz w:val="28"/>
          <w:szCs w:val="28"/>
        </w:rPr>
        <w:t xml:space="preserve">2015 </w:t>
      </w:r>
      <w:r w:rsidR="002D569D">
        <w:rPr>
          <w:sz w:val="28"/>
          <w:szCs w:val="28"/>
        </w:rPr>
        <w:t>№</w:t>
      </w:r>
      <w:r w:rsidR="002D569D" w:rsidRPr="00FA1C63">
        <w:rPr>
          <w:sz w:val="28"/>
          <w:szCs w:val="28"/>
        </w:rPr>
        <w:t xml:space="preserve"> 43 </w:t>
      </w:r>
      <w:r w:rsidR="002D569D">
        <w:rPr>
          <w:sz w:val="28"/>
          <w:szCs w:val="28"/>
        </w:rPr>
        <w:t>«</w:t>
      </w:r>
      <w:r w:rsidR="002D569D" w:rsidRPr="00FA1C63">
        <w:rPr>
          <w:sz w:val="28"/>
          <w:szCs w:val="28"/>
        </w:rPr>
        <w:t>О возложении персональной ответственности за реализацию мер по противодействию коррупции</w:t>
      </w:r>
      <w:r w:rsidR="002D569D">
        <w:rPr>
          <w:sz w:val="28"/>
          <w:szCs w:val="28"/>
        </w:rPr>
        <w:t>»</w:t>
      </w:r>
      <w:r w:rsidR="002D569D" w:rsidRPr="00FA1C63">
        <w:rPr>
          <w:sz w:val="28"/>
          <w:szCs w:val="28"/>
        </w:rPr>
        <w:t>:</w:t>
      </w:r>
    </w:p>
    <w:p w:rsidR="002D569D" w:rsidRPr="00E163E4" w:rsidRDefault="002D569D" w:rsidP="002D569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A1C63">
        <w:rPr>
          <w:color w:val="000000"/>
          <w:sz w:val="28"/>
          <w:szCs w:val="28"/>
        </w:rPr>
        <w:t xml:space="preserve">Возложить на руководителя аппарата </w:t>
      </w:r>
      <w:r>
        <w:rPr>
          <w:color w:val="000000"/>
          <w:sz w:val="28"/>
          <w:szCs w:val="28"/>
        </w:rPr>
        <w:t>а</w:t>
      </w:r>
      <w:r w:rsidRPr="00FA1C63">
        <w:rPr>
          <w:color w:val="000000"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муниципального округа</w:t>
      </w:r>
      <w:r w:rsidRPr="00FA1C63">
        <w:rPr>
          <w:color w:val="000000"/>
          <w:sz w:val="28"/>
          <w:szCs w:val="28"/>
        </w:rPr>
        <w:t xml:space="preserve"> персональную ответственность за реализацию мер по противодействию коррупции</w:t>
      </w:r>
      <w:r>
        <w:rPr>
          <w:color w:val="000000"/>
          <w:sz w:val="28"/>
          <w:szCs w:val="28"/>
        </w:rPr>
        <w:t xml:space="preserve"> в а</w:t>
      </w:r>
      <w:r w:rsidRPr="0056467C">
        <w:rPr>
          <w:color w:val="000000"/>
          <w:sz w:val="28"/>
          <w:szCs w:val="28"/>
        </w:rPr>
        <w:t xml:space="preserve">дминистрации </w:t>
      </w:r>
      <w:proofErr w:type="spellStart"/>
      <w:r w:rsidR="008C19FF">
        <w:rPr>
          <w:color w:val="000000"/>
          <w:sz w:val="28"/>
          <w:szCs w:val="28"/>
        </w:rPr>
        <w:t>Уинск</w:t>
      </w:r>
      <w:r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муниципального округа</w:t>
      </w:r>
      <w:r w:rsidRPr="0056467C">
        <w:rPr>
          <w:color w:val="000000"/>
          <w:sz w:val="28"/>
          <w:szCs w:val="28"/>
        </w:rPr>
        <w:t xml:space="preserve">. </w:t>
      </w:r>
    </w:p>
    <w:p w:rsidR="002D569D" w:rsidRDefault="002D569D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2. Возложить</w:t>
      </w:r>
      <w:r w:rsidRPr="00FA1C63">
        <w:rPr>
          <w:color w:val="000000"/>
          <w:sz w:val="28"/>
          <w:szCs w:val="28"/>
        </w:rPr>
        <w:t xml:space="preserve"> на руководителей отраслевых (функциональных)</w:t>
      </w:r>
      <w:r>
        <w:rPr>
          <w:color w:val="000000"/>
          <w:sz w:val="28"/>
          <w:szCs w:val="28"/>
        </w:rPr>
        <w:t xml:space="preserve"> органов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 w:rsidR="008C19FF">
        <w:rPr>
          <w:color w:val="000000"/>
          <w:sz w:val="28"/>
          <w:szCs w:val="28"/>
          <w:lang w:val="ru-RU"/>
        </w:rPr>
        <w:t>Уи</w:t>
      </w:r>
      <w:r>
        <w:rPr>
          <w:bCs/>
          <w:sz w:val="28"/>
          <w:szCs w:val="28"/>
        </w:rPr>
        <w:t>нского</w:t>
      </w:r>
      <w:proofErr w:type="spellEnd"/>
      <w:r>
        <w:rPr>
          <w:bCs/>
          <w:sz w:val="28"/>
          <w:szCs w:val="28"/>
        </w:rPr>
        <w:t xml:space="preserve"> муниципального округа </w:t>
      </w:r>
      <w:r>
        <w:rPr>
          <w:color w:val="000000"/>
          <w:sz w:val="28"/>
          <w:szCs w:val="28"/>
        </w:rPr>
        <w:t>персональную ответственность</w:t>
      </w:r>
      <w:r w:rsidRPr="00FA1C63">
        <w:rPr>
          <w:color w:val="000000"/>
          <w:sz w:val="28"/>
          <w:szCs w:val="28"/>
        </w:rPr>
        <w:t xml:space="preserve"> за реализацию мер по</w:t>
      </w:r>
      <w:r>
        <w:rPr>
          <w:color w:val="000000"/>
          <w:sz w:val="28"/>
          <w:szCs w:val="28"/>
        </w:rPr>
        <w:t xml:space="preserve"> </w:t>
      </w:r>
      <w:r w:rsidRPr="00FA1C63">
        <w:rPr>
          <w:color w:val="000000"/>
          <w:sz w:val="28"/>
          <w:szCs w:val="28"/>
        </w:rPr>
        <w:t>противодействию коррупции в возглавляемых ими органах</w:t>
      </w:r>
      <w:r>
        <w:rPr>
          <w:color w:val="000000"/>
          <w:sz w:val="28"/>
          <w:szCs w:val="28"/>
          <w:lang w:val="ru-RU"/>
        </w:rPr>
        <w:t>.</w:t>
      </w:r>
    </w:p>
    <w:p w:rsidR="002D569D" w:rsidRDefault="002D569D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>
        <w:rPr>
          <w:color w:val="000000"/>
          <w:sz w:val="28"/>
          <w:szCs w:val="28"/>
        </w:rPr>
        <w:t>Возложить</w:t>
      </w:r>
      <w:r w:rsidRPr="00FA1C63">
        <w:rPr>
          <w:color w:val="000000"/>
          <w:sz w:val="28"/>
          <w:szCs w:val="28"/>
        </w:rPr>
        <w:t xml:space="preserve"> на руководителей </w:t>
      </w:r>
      <w:r>
        <w:rPr>
          <w:color w:val="000000"/>
          <w:sz w:val="28"/>
          <w:szCs w:val="28"/>
        </w:rPr>
        <w:t>муниципальных</w:t>
      </w:r>
      <w:r w:rsidRPr="00FA1C63">
        <w:rPr>
          <w:color w:val="000000"/>
          <w:sz w:val="28"/>
          <w:szCs w:val="28"/>
        </w:rPr>
        <w:t xml:space="preserve"> учреждений</w:t>
      </w:r>
      <w:r>
        <w:rPr>
          <w:color w:val="000000"/>
          <w:sz w:val="28"/>
          <w:szCs w:val="28"/>
        </w:rPr>
        <w:t xml:space="preserve"> и</w:t>
      </w:r>
      <w:r w:rsidRPr="00A12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</w:t>
      </w:r>
      <w:r w:rsidRPr="00FA1C63">
        <w:rPr>
          <w:color w:val="000000"/>
          <w:sz w:val="28"/>
          <w:szCs w:val="28"/>
        </w:rPr>
        <w:t xml:space="preserve"> предприятий</w:t>
      </w:r>
      <w:r>
        <w:rPr>
          <w:color w:val="000000"/>
          <w:sz w:val="28"/>
          <w:szCs w:val="28"/>
          <w:lang w:val="ru-RU"/>
        </w:rPr>
        <w:t>,</w:t>
      </w:r>
      <w:r w:rsidRPr="00FA1C63">
        <w:rPr>
          <w:color w:val="000000"/>
          <w:sz w:val="28"/>
          <w:szCs w:val="28"/>
        </w:rPr>
        <w:t xml:space="preserve"> подведомственных</w:t>
      </w:r>
      <w:r w:rsidRPr="002F7799">
        <w:rPr>
          <w:sz w:val="28"/>
          <w:szCs w:val="28"/>
        </w:rPr>
        <w:t xml:space="preserve"> </w:t>
      </w:r>
      <w:r w:rsidRPr="00B6791B">
        <w:rPr>
          <w:sz w:val="28"/>
          <w:szCs w:val="28"/>
        </w:rPr>
        <w:t xml:space="preserve">администрации </w:t>
      </w:r>
      <w:proofErr w:type="spellStart"/>
      <w:r w:rsidR="008C19FF">
        <w:rPr>
          <w:sz w:val="28"/>
          <w:szCs w:val="28"/>
          <w:lang w:val="ru-RU"/>
        </w:rPr>
        <w:t>Уи</w:t>
      </w:r>
      <w:r w:rsidRPr="00B6791B">
        <w:rPr>
          <w:sz w:val="28"/>
          <w:szCs w:val="28"/>
        </w:rPr>
        <w:t>нского</w:t>
      </w:r>
      <w:proofErr w:type="spellEnd"/>
      <w:r w:rsidRPr="00B6791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  <w:lang w:val="ru-RU"/>
        </w:rPr>
        <w:t>,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персональную ответственность</w:t>
      </w:r>
      <w:r w:rsidRPr="00FA1C63">
        <w:rPr>
          <w:color w:val="000000"/>
          <w:sz w:val="28"/>
          <w:szCs w:val="28"/>
        </w:rPr>
        <w:t xml:space="preserve"> за реализацию мер по</w:t>
      </w:r>
      <w:r>
        <w:rPr>
          <w:color w:val="000000"/>
          <w:sz w:val="28"/>
          <w:szCs w:val="28"/>
        </w:rPr>
        <w:t xml:space="preserve"> </w:t>
      </w:r>
      <w:r w:rsidRPr="00FA1C63">
        <w:rPr>
          <w:color w:val="000000"/>
          <w:sz w:val="28"/>
          <w:szCs w:val="28"/>
        </w:rPr>
        <w:t>противодействию коррупции в возглавляемых ими учреждени</w:t>
      </w:r>
      <w:r>
        <w:rPr>
          <w:color w:val="000000"/>
          <w:sz w:val="28"/>
          <w:szCs w:val="28"/>
          <w:lang w:val="ru-RU"/>
        </w:rPr>
        <w:t>ях</w:t>
      </w:r>
      <w:r>
        <w:rPr>
          <w:color w:val="000000"/>
          <w:sz w:val="28"/>
          <w:szCs w:val="28"/>
        </w:rPr>
        <w:t xml:space="preserve"> и</w:t>
      </w:r>
      <w:r w:rsidRPr="00A12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пре</w:t>
      </w:r>
      <w:proofErr w:type="spellStart"/>
      <w:r w:rsidRPr="00FA1C63">
        <w:rPr>
          <w:color w:val="000000"/>
          <w:sz w:val="28"/>
          <w:szCs w:val="28"/>
        </w:rPr>
        <w:t>дприяти</w:t>
      </w:r>
      <w:r>
        <w:rPr>
          <w:color w:val="000000"/>
          <w:sz w:val="28"/>
          <w:szCs w:val="28"/>
          <w:lang w:val="ru-RU"/>
        </w:rPr>
        <w:t>ях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:rsidR="008C19FF" w:rsidRDefault="008C19FF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Признать утратившим силу распоряжение администрации </w:t>
      </w:r>
      <w:proofErr w:type="spellStart"/>
      <w:r>
        <w:rPr>
          <w:color w:val="000000"/>
          <w:sz w:val="28"/>
          <w:szCs w:val="28"/>
          <w:lang w:val="ru-RU"/>
        </w:rPr>
        <w:t>Уинского</w:t>
      </w:r>
      <w:proofErr w:type="spellEnd"/>
      <w:r>
        <w:rPr>
          <w:color w:val="000000"/>
          <w:sz w:val="28"/>
          <w:szCs w:val="28"/>
          <w:lang w:val="ru-RU"/>
        </w:rPr>
        <w:t xml:space="preserve"> муниципального </w:t>
      </w:r>
      <w:proofErr w:type="gramStart"/>
      <w:r>
        <w:rPr>
          <w:color w:val="000000"/>
          <w:sz w:val="28"/>
          <w:szCs w:val="28"/>
          <w:lang w:val="ru-RU"/>
        </w:rPr>
        <w:t>округа  от</w:t>
      </w:r>
      <w:proofErr w:type="gramEnd"/>
      <w:r>
        <w:rPr>
          <w:color w:val="000000"/>
          <w:sz w:val="28"/>
          <w:szCs w:val="28"/>
          <w:lang w:val="ru-RU"/>
        </w:rPr>
        <w:t xml:space="preserve"> 12.02.2021 №259-01-04-30 «О возложении персональной ответственности за реализацию мер по противодействию коррупции. </w:t>
      </w:r>
    </w:p>
    <w:p w:rsidR="002D569D" w:rsidRDefault="008C19FF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2D569D" w:rsidRPr="00FA1C63">
        <w:rPr>
          <w:color w:val="000000"/>
          <w:sz w:val="28"/>
          <w:szCs w:val="28"/>
        </w:rPr>
        <w:t xml:space="preserve">. </w:t>
      </w:r>
      <w:r w:rsidR="002D569D">
        <w:rPr>
          <w:sz w:val="28"/>
        </w:rPr>
        <w:t>Настоящее распоряжение вступает в силу с</w:t>
      </w:r>
      <w:r>
        <w:rPr>
          <w:sz w:val="28"/>
          <w:lang w:val="ru-RU"/>
        </w:rPr>
        <w:t xml:space="preserve"> </w:t>
      </w:r>
      <w:r w:rsidR="002D569D">
        <w:rPr>
          <w:sz w:val="28"/>
        </w:rPr>
        <w:t>д</w:t>
      </w:r>
      <w:r>
        <w:rPr>
          <w:sz w:val="28"/>
          <w:lang w:val="ru-RU"/>
        </w:rPr>
        <w:t>аты</w:t>
      </w:r>
      <w:r w:rsidR="002D569D">
        <w:rPr>
          <w:sz w:val="28"/>
        </w:rPr>
        <w:t xml:space="preserve"> подписания и распространяется на правоотношения, возникшие с 01 января 202</w:t>
      </w:r>
      <w:r>
        <w:rPr>
          <w:sz w:val="28"/>
          <w:lang w:val="ru-RU"/>
        </w:rPr>
        <w:t>6</w:t>
      </w:r>
      <w:r w:rsidR="002D569D">
        <w:rPr>
          <w:sz w:val="28"/>
        </w:rPr>
        <w:t xml:space="preserve"> года.</w:t>
      </w:r>
    </w:p>
    <w:p w:rsidR="008C19FF" w:rsidRDefault="008C19FF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</w:p>
    <w:p w:rsidR="008C19FF" w:rsidRDefault="008C19FF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</w:p>
    <w:p w:rsidR="002D569D" w:rsidRDefault="008C19FF" w:rsidP="002D569D">
      <w:pPr>
        <w:pStyle w:val="af0"/>
        <w:spacing w:before="0" w:beforeAutospacing="0" w:after="0" w:afterAutospacing="0" w:line="360" w:lineRule="exact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lang w:val="ru-RU"/>
        </w:rPr>
        <w:lastRenderedPageBreak/>
        <w:t>6</w:t>
      </w:r>
      <w:r w:rsidR="002D569D" w:rsidRPr="00FA1C63">
        <w:rPr>
          <w:color w:val="000000"/>
          <w:sz w:val="28"/>
          <w:szCs w:val="28"/>
        </w:rPr>
        <w:t>.</w:t>
      </w:r>
      <w:r w:rsidR="002D569D">
        <w:rPr>
          <w:sz w:val="28"/>
          <w:szCs w:val="28"/>
        </w:rPr>
        <w:t xml:space="preserve"> </w:t>
      </w:r>
      <w:r w:rsidR="002D569D">
        <w:rPr>
          <w:sz w:val="28"/>
        </w:rPr>
        <w:t>Контроль за исполнением настоящего распоряжения возложить на руководителя аппарата администрации муниципального округа.</w:t>
      </w:r>
    </w:p>
    <w:p w:rsidR="008E7940" w:rsidRPr="002D569D" w:rsidRDefault="008E7940" w:rsidP="000960A3">
      <w:pPr>
        <w:jc w:val="both"/>
        <w:rPr>
          <w:b/>
          <w:sz w:val="28"/>
          <w:szCs w:val="28"/>
          <w:lang w:val="x-none"/>
        </w:rPr>
      </w:pPr>
    </w:p>
    <w:p w:rsidR="00F34A2B" w:rsidRDefault="00F34A2B" w:rsidP="00B57169">
      <w:pPr>
        <w:pStyle w:val="ab"/>
        <w:spacing w:after="0"/>
        <w:ind w:left="0" w:firstLine="709"/>
        <w:rPr>
          <w:sz w:val="28"/>
          <w:szCs w:val="28"/>
        </w:rPr>
      </w:pPr>
    </w:p>
    <w:p w:rsidR="005D59D2" w:rsidRDefault="005D59D2" w:rsidP="00B57169">
      <w:pPr>
        <w:pStyle w:val="ab"/>
        <w:spacing w:after="0"/>
        <w:ind w:left="0" w:firstLine="709"/>
        <w:rPr>
          <w:sz w:val="28"/>
          <w:szCs w:val="28"/>
        </w:rPr>
      </w:pPr>
    </w:p>
    <w:p w:rsidR="009015BD" w:rsidRPr="00EC16D5" w:rsidRDefault="009015BD" w:rsidP="009015BD">
      <w:pPr>
        <w:pStyle w:val="ae"/>
        <w:jc w:val="both"/>
        <w:rPr>
          <w:b w:val="0"/>
          <w:sz w:val="28"/>
          <w:szCs w:val="28"/>
        </w:rPr>
      </w:pPr>
      <w:r w:rsidRPr="00EC16D5">
        <w:rPr>
          <w:b w:val="0"/>
          <w:sz w:val="28"/>
          <w:szCs w:val="28"/>
        </w:rPr>
        <w:t>Глава муниципального округа</w:t>
      </w:r>
    </w:p>
    <w:p w:rsidR="009015BD" w:rsidRPr="00EC16D5" w:rsidRDefault="009015BD" w:rsidP="009015BD">
      <w:pPr>
        <w:rPr>
          <w:sz w:val="28"/>
          <w:szCs w:val="28"/>
        </w:rPr>
      </w:pPr>
      <w:r w:rsidRPr="00EC16D5">
        <w:rPr>
          <w:sz w:val="28"/>
          <w:szCs w:val="28"/>
        </w:rPr>
        <w:t xml:space="preserve">- глава администрации </w:t>
      </w:r>
      <w:proofErr w:type="spellStart"/>
      <w:r w:rsidRPr="00EC16D5">
        <w:rPr>
          <w:sz w:val="28"/>
          <w:szCs w:val="28"/>
        </w:rPr>
        <w:t>Уинского</w:t>
      </w:r>
      <w:proofErr w:type="spellEnd"/>
    </w:p>
    <w:p w:rsidR="009015BD" w:rsidRDefault="009015BD" w:rsidP="009015BD">
      <w:pPr>
        <w:rPr>
          <w:sz w:val="28"/>
          <w:szCs w:val="28"/>
        </w:rPr>
      </w:pPr>
      <w:r w:rsidRPr="00EC16D5">
        <w:rPr>
          <w:sz w:val="28"/>
          <w:szCs w:val="28"/>
        </w:rPr>
        <w:t xml:space="preserve">муниципального округа                                                                        </w:t>
      </w:r>
      <w:r w:rsidRPr="00C17C84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proofErr w:type="spellStart"/>
      <w:r w:rsidRPr="00C17C84">
        <w:rPr>
          <w:sz w:val="28"/>
          <w:szCs w:val="28"/>
        </w:rPr>
        <w:t>Зелёнкин</w:t>
      </w:r>
      <w:proofErr w:type="spellEnd"/>
    </w:p>
    <w:p w:rsidR="00B85F54" w:rsidRDefault="00B85F54" w:rsidP="00F34A2B">
      <w:pPr>
        <w:rPr>
          <w:sz w:val="28"/>
          <w:szCs w:val="28"/>
        </w:rPr>
      </w:pPr>
    </w:p>
    <w:sectPr w:rsidR="00B85F54" w:rsidSect="000C0907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AE" w:rsidRDefault="00E71EAE">
      <w:r>
        <w:separator/>
      </w:r>
    </w:p>
  </w:endnote>
  <w:endnote w:type="continuationSeparator" w:id="0">
    <w:p w:rsidR="00E71EAE" w:rsidRDefault="00E7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AE" w:rsidRDefault="00E71EAE">
      <w:r>
        <w:separator/>
      </w:r>
    </w:p>
  </w:footnote>
  <w:footnote w:type="continuationSeparator" w:id="0">
    <w:p w:rsidR="00E71EAE" w:rsidRDefault="00E7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76A3"/>
    <w:rsid w:val="000436BE"/>
    <w:rsid w:val="00062FAC"/>
    <w:rsid w:val="00066E76"/>
    <w:rsid w:val="00071CDF"/>
    <w:rsid w:val="00073C99"/>
    <w:rsid w:val="0008477F"/>
    <w:rsid w:val="000960A3"/>
    <w:rsid w:val="000A0AA7"/>
    <w:rsid w:val="000C0907"/>
    <w:rsid w:val="000C743F"/>
    <w:rsid w:val="000D098C"/>
    <w:rsid w:val="000D2598"/>
    <w:rsid w:val="000E0B14"/>
    <w:rsid w:val="00140FC1"/>
    <w:rsid w:val="001456AE"/>
    <w:rsid w:val="00171FD8"/>
    <w:rsid w:val="00175B8C"/>
    <w:rsid w:val="00192145"/>
    <w:rsid w:val="001D02CD"/>
    <w:rsid w:val="001E0B69"/>
    <w:rsid w:val="001E4915"/>
    <w:rsid w:val="001F426F"/>
    <w:rsid w:val="001F5A43"/>
    <w:rsid w:val="00210D1E"/>
    <w:rsid w:val="002262F3"/>
    <w:rsid w:val="00247138"/>
    <w:rsid w:val="002548EB"/>
    <w:rsid w:val="0025706D"/>
    <w:rsid w:val="002A3C29"/>
    <w:rsid w:val="002A61B9"/>
    <w:rsid w:val="002B6BE0"/>
    <w:rsid w:val="002D2D5D"/>
    <w:rsid w:val="002D569D"/>
    <w:rsid w:val="002D6011"/>
    <w:rsid w:val="003136A7"/>
    <w:rsid w:val="00326CB5"/>
    <w:rsid w:val="00337073"/>
    <w:rsid w:val="00351E98"/>
    <w:rsid w:val="00352463"/>
    <w:rsid w:val="00361627"/>
    <w:rsid w:val="00395ED9"/>
    <w:rsid w:val="003B0AB6"/>
    <w:rsid w:val="003D324F"/>
    <w:rsid w:val="004235EC"/>
    <w:rsid w:val="00434653"/>
    <w:rsid w:val="004759AE"/>
    <w:rsid w:val="00482A25"/>
    <w:rsid w:val="004F09DB"/>
    <w:rsid w:val="004F5806"/>
    <w:rsid w:val="00530AAB"/>
    <w:rsid w:val="00535547"/>
    <w:rsid w:val="0056145D"/>
    <w:rsid w:val="00561BED"/>
    <w:rsid w:val="00577E02"/>
    <w:rsid w:val="005B7C2C"/>
    <w:rsid w:val="005D545F"/>
    <w:rsid w:val="005D59D2"/>
    <w:rsid w:val="005E235C"/>
    <w:rsid w:val="006055FD"/>
    <w:rsid w:val="00610B9B"/>
    <w:rsid w:val="00614EF3"/>
    <w:rsid w:val="006155F3"/>
    <w:rsid w:val="006225A2"/>
    <w:rsid w:val="00630841"/>
    <w:rsid w:val="00637B08"/>
    <w:rsid w:val="00650067"/>
    <w:rsid w:val="00650B2E"/>
    <w:rsid w:val="0065168A"/>
    <w:rsid w:val="00683F3B"/>
    <w:rsid w:val="00723DB8"/>
    <w:rsid w:val="007276AB"/>
    <w:rsid w:val="007372A6"/>
    <w:rsid w:val="00753CAC"/>
    <w:rsid w:val="0076429C"/>
    <w:rsid w:val="007901D0"/>
    <w:rsid w:val="007962CA"/>
    <w:rsid w:val="007A2F9A"/>
    <w:rsid w:val="007B324D"/>
    <w:rsid w:val="007D3F4B"/>
    <w:rsid w:val="00806945"/>
    <w:rsid w:val="008125A5"/>
    <w:rsid w:val="00817ACA"/>
    <w:rsid w:val="0082709B"/>
    <w:rsid w:val="008A70B8"/>
    <w:rsid w:val="008A757F"/>
    <w:rsid w:val="008B3115"/>
    <w:rsid w:val="008B69AB"/>
    <w:rsid w:val="008B69E5"/>
    <w:rsid w:val="008C19FF"/>
    <w:rsid w:val="008E7940"/>
    <w:rsid w:val="008F1943"/>
    <w:rsid w:val="009015BD"/>
    <w:rsid w:val="00916665"/>
    <w:rsid w:val="00917425"/>
    <w:rsid w:val="00924504"/>
    <w:rsid w:val="00930502"/>
    <w:rsid w:val="009362E1"/>
    <w:rsid w:val="0095589F"/>
    <w:rsid w:val="00960B94"/>
    <w:rsid w:val="00963CB3"/>
    <w:rsid w:val="009A0C8D"/>
    <w:rsid w:val="009A1E5A"/>
    <w:rsid w:val="009A2D17"/>
    <w:rsid w:val="009B2B3E"/>
    <w:rsid w:val="00A06ACF"/>
    <w:rsid w:val="00A63D09"/>
    <w:rsid w:val="00A970D6"/>
    <w:rsid w:val="00AC2E36"/>
    <w:rsid w:val="00AE4E88"/>
    <w:rsid w:val="00AF7A08"/>
    <w:rsid w:val="00B005E4"/>
    <w:rsid w:val="00B10272"/>
    <w:rsid w:val="00B12329"/>
    <w:rsid w:val="00B173B5"/>
    <w:rsid w:val="00B35D17"/>
    <w:rsid w:val="00B36C63"/>
    <w:rsid w:val="00B42143"/>
    <w:rsid w:val="00B426E1"/>
    <w:rsid w:val="00B42CDC"/>
    <w:rsid w:val="00B57169"/>
    <w:rsid w:val="00B61B23"/>
    <w:rsid w:val="00B834AE"/>
    <w:rsid w:val="00B85F54"/>
    <w:rsid w:val="00B863B5"/>
    <w:rsid w:val="00B929F0"/>
    <w:rsid w:val="00B9773D"/>
    <w:rsid w:val="00BA3710"/>
    <w:rsid w:val="00BB382F"/>
    <w:rsid w:val="00BB6EA3"/>
    <w:rsid w:val="00BC6013"/>
    <w:rsid w:val="00BE4392"/>
    <w:rsid w:val="00BF1F3E"/>
    <w:rsid w:val="00BF463C"/>
    <w:rsid w:val="00C10425"/>
    <w:rsid w:val="00C1422B"/>
    <w:rsid w:val="00C25DC1"/>
    <w:rsid w:val="00C361C4"/>
    <w:rsid w:val="00C80448"/>
    <w:rsid w:val="00C82FA9"/>
    <w:rsid w:val="00C83A24"/>
    <w:rsid w:val="00C87439"/>
    <w:rsid w:val="00C92BE7"/>
    <w:rsid w:val="00C96F21"/>
    <w:rsid w:val="00CA397C"/>
    <w:rsid w:val="00CD5071"/>
    <w:rsid w:val="00D02A5B"/>
    <w:rsid w:val="00D078CF"/>
    <w:rsid w:val="00D1784E"/>
    <w:rsid w:val="00D47711"/>
    <w:rsid w:val="00D74C41"/>
    <w:rsid w:val="00D9679A"/>
    <w:rsid w:val="00DB52FC"/>
    <w:rsid w:val="00DC2EE1"/>
    <w:rsid w:val="00E41DCB"/>
    <w:rsid w:val="00E55D54"/>
    <w:rsid w:val="00E57212"/>
    <w:rsid w:val="00E71EAE"/>
    <w:rsid w:val="00E86934"/>
    <w:rsid w:val="00EC3B4A"/>
    <w:rsid w:val="00ED7381"/>
    <w:rsid w:val="00EE0CD2"/>
    <w:rsid w:val="00EF6A8D"/>
    <w:rsid w:val="00F15171"/>
    <w:rsid w:val="00F34A2B"/>
    <w:rsid w:val="00F721A4"/>
    <w:rsid w:val="00FA1075"/>
    <w:rsid w:val="00FA3B0C"/>
    <w:rsid w:val="00FD1831"/>
    <w:rsid w:val="00FD6CDC"/>
    <w:rsid w:val="00FF2C8B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9400"/>
  <w15:docId w15:val="{C32C7D49-72CC-440D-8CA9-F259A75B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iPriority w:val="99"/>
    <w:unhideWhenUsed/>
    <w:rsid w:val="00BC60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C6013"/>
    <w:rPr>
      <w:sz w:val="24"/>
      <w:szCs w:val="24"/>
    </w:rPr>
  </w:style>
  <w:style w:type="table" w:styleId="ad">
    <w:name w:val="Table Grid"/>
    <w:basedOn w:val="a1"/>
    <w:uiPriority w:val="59"/>
    <w:rsid w:val="00C36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Title"/>
    <w:basedOn w:val="a"/>
    <w:link w:val="af"/>
    <w:qFormat/>
    <w:locked/>
    <w:rsid w:val="009362E1"/>
    <w:pPr>
      <w:jc w:val="center"/>
    </w:pPr>
    <w:rPr>
      <w:b/>
    </w:rPr>
  </w:style>
  <w:style w:type="character" w:customStyle="1" w:styleId="af">
    <w:name w:val="Заголовок Знак"/>
    <w:basedOn w:val="a0"/>
    <w:link w:val="ae"/>
    <w:rsid w:val="009362E1"/>
    <w:rPr>
      <w:b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2D569D"/>
    <w:pPr>
      <w:spacing w:before="100" w:beforeAutospacing="1" w:after="100" w:afterAutospacing="1"/>
    </w:pPr>
    <w:rPr>
      <w:lang w:val="x-none" w:eastAsia="x-none"/>
    </w:rPr>
  </w:style>
  <w:style w:type="character" w:customStyle="1" w:styleId="af1">
    <w:name w:val="Текст Знак"/>
    <w:basedOn w:val="a0"/>
    <w:link w:val="af0"/>
    <w:uiPriority w:val="99"/>
    <w:rsid w:val="002D569D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8994-53CB-474E-B982-739B4B5D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2025-01-30T11:46:00Z</cp:lastPrinted>
  <dcterms:created xsi:type="dcterms:W3CDTF">2026-04-16T07:02:00Z</dcterms:created>
  <dcterms:modified xsi:type="dcterms:W3CDTF">2026-04-16T07:02:00Z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