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61" w:rsidRPr="002B5A24" w:rsidRDefault="00102D3E" w:rsidP="00CD7061">
      <w:pPr>
        <w:shd w:val="clear" w:color="auto" w:fill="FFFFFF"/>
        <w:spacing w:after="150"/>
        <w:jc w:val="center"/>
        <w:rPr>
          <w:rFonts w:ascii="Arial" w:eastAsia="Times New Roman" w:hAnsi="Arial" w:cs="Arial"/>
          <w:lang w:eastAsia="ru-RU"/>
        </w:rPr>
      </w:pPr>
      <w:r w:rsidRPr="002B5A24">
        <w:rPr>
          <w:rFonts w:ascii="Arial" w:eastAsia="Times New Roman" w:hAnsi="Arial" w:cs="Arial"/>
          <w:b/>
          <w:bCs/>
          <w:lang w:eastAsia="ru-RU"/>
        </w:rPr>
        <w:t>Муниципальный земельны</w:t>
      </w:r>
      <w:r w:rsidR="00D63CEC" w:rsidRPr="002B5A24">
        <w:rPr>
          <w:rFonts w:ascii="Arial" w:eastAsia="Times New Roman" w:hAnsi="Arial" w:cs="Arial"/>
          <w:b/>
          <w:bCs/>
          <w:lang w:eastAsia="ru-RU"/>
        </w:rPr>
        <w:t>й</w:t>
      </w:r>
      <w:r w:rsidRPr="002B5A24">
        <w:rPr>
          <w:rFonts w:ascii="Arial" w:eastAsia="Times New Roman" w:hAnsi="Arial" w:cs="Arial"/>
          <w:b/>
          <w:bCs/>
          <w:lang w:eastAsia="ru-RU"/>
        </w:rPr>
        <w:t xml:space="preserve"> контроль на территории Уинского муниципального округа Пермского края.</w:t>
      </w:r>
    </w:p>
    <w:p w:rsidR="00D63CEC" w:rsidRPr="00CC7615" w:rsidRDefault="005F1035" w:rsidP="00A10B6C">
      <w:pPr>
        <w:pStyle w:val="a4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b/>
          <w:bCs/>
          <w:lang w:eastAsia="ru-RU"/>
        </w:rPr>
      </w:pPr>
      <w:r w:rsidRPr="00CC7615">
        <w:rPr>
          <w:rFonts w:ascii="Arial" w:eastAsia="Times New Roman" w:hAnsi="Arial" w:cs="Arial"/>
          <w:b/>
          <w:bCs/>
          <w:lang w:eastAsia="ru-RU"/>
        </w:rPr>
        <w:t>П</w:t>
      </w:r>
      <w:r w:rsidR="00102D3E" w:rsidRPr="00CC7615">
        <w:rPr>
          <w:rFonts w:ascii="Arial" w:eastAsia="Times New Roman" w:hAnsi="Arial" w:cs="Arial"/>
          <w:b/>
          <w:bCs/>
          <w:lang w:eastAsia="ru-RU"/>
        </w:rPr>
        <w:t>еречень нормативных правовых актов, регулирующих осуществление муниципального контроля</w:t>
      </w:r>
    </w:p>
    <w:p w:rsidR="00576777" w:rsidRPr="00CC7615" w:rsidRDefault="00576777" w:rsidP="00576777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>Конституция Российской Федерации от 12 декабря 1993;</w:t>
      </w:r>
    </w:p>
    <w:p w:rsidR="00576777" w:rsidRPr="00CC7615" w:rsidRDefault="00576777" w:rsidP="00576777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>Земельный кодекс Российской Федерации от 25 октября 2001 г. № 136-ФЗ;</w:t>
      </w:r>
    </w:p>
    <w:p w:rsidR="00576777" w:rsidRPr="00CC7615" w:rsidRDefault="00576777" w:rsidP="00576777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proofErr w:type="gramStart"/>
      <w:r w:rsidRPr="00CC7615">
        <w:rPr>
          <w:rFonts w:ascii="Arial" w:eastAsia="Times New Roman" w:hAnsi="Arial" w:cs="Arial"/>
          <w:bCs/>
          <w:lang w:eastAsia="ru-RU"/>
        </w:rPr>
        <w:t>Гражданский  кодекс</w:t>
      </w:r>
      <w:proofErr w:type="gramEnd"/>
      <w:r w:rsidRPr="00CC7615">
        <w:rPr>
          <w:rFonts w:ascii="Arial" w:eastAsia="Times New Roman" w:hAnsi="Arial" w:cs="Arial"/>
          <w:bCs/>
          <w:lang w:eastAsia="ru-RU"/>
        </w:rPr>
        <w:t xml:space="preserve"> Российской Федерации;  </w:t>
      </w:r>
    </w:p>
    <w:p w:rsidR="00576777" w:rsidRPr="00CC7615" w:rsidRDefault="00576777" w:rsidP="00576777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>Кодекс Российской Федерации об административных правонарушениях от 30 декабря 2001 г. № 195-ФЗ;</w:t>
      </w:r>
    </w:p>
    <w:p w:rsidR="00576777" w:rsidRPr="00CC7615" w:rsidRDefault="00576777" w:rsidP="00A10B6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 xml:space="preserve">Федерации, Федерального </w:t>
      </w:r>
      <w:hyperlink r:id="rId5">
        <w:r w:rsidRPr="00CC7615">
          <w:rPr>
            <w:rFonts w:ascii="Arial" w:eastAsia="Times New Roman" w:hAnsi="Arial" w:cs="Arial"/>
            <w:color w:val="000000"/>
            <w:lang w:eastAsia="ru-RU"/>
          </w:rPr>
          <w:t>закона</w:t>
        </w:r>
      </w:hyperlink>
      <w:r w:rsidRPr="00CC7615">
        <w:rPr>
          <w:rFonts w:ascii="Arial" w:eastAsia="Times New Roman" w:hAnsi="Arial" w:cs="Arial"/>
          <w:color w:val="000000"/>
          <w:lang w:eastAsia="ru-RU"/>
        </w:rPr>
        <w:t xml:space="preserve"> от 06 октября 2003 г. № 131-ФЗ</w:t>
      </w:r>
      <w:r w:rsidR="007E565B" w:rsidRPr="00CC7615">
        <w:rPr>
          <w:rFonts w:ascii="Arial" w:hAnsi="Arial" w:cs="Arial"/>
        </w:rPr>
        <w:t xml:space="preserve"> </w:t>
      </w:r>
      <w:r w:rsidR="007E565B" w:rsidRPr="00CC7615">
        <w:rPr>
          <w:rFonts w:ascii="Arial" w:eastAsia="Times New Roman" w:hAnsi="Arial" w:cs="Arial"/>
          <w:color w:val="000000"/>
          <w:lang w:eastAsia="ru-RU"/>
        </w:rPr>
        <w:t>"Об общих принципах организации местного самоуправления в Российской Федерации"</w:t>
      </w:r>
      <w:r w:rsidRPr="00CC7615">
        <w:rPr>
          <w:rFonts w:ascii="Arial" w:eastAsia="Times New Roman" w:hAnsi="Arial" w:cs="Arial"/>
          <w:color w:val="000000"/>
          <w:lang w:eastAsia="ru-RU"/>
        </w:rPr>
        <w:t>;</w:t>
      </w:r>
      <w:r w:rsidRPr="00CC7615">
        <w:rPr>
          <w:rFonts w:ascii="Arial" w:hAnsi="Arial" w:cs="Arial"/>
        </w:rPr>
        <w:t xml:space="preserve"> </w:t>
      </w:r>
    </w:p>
    <w:p w:rsidR="003F223C" w:rsidRPr="00CC7615" w:rsidRDefault="003F223C" w:rsidP="00A10B6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Федеральный за</w:t>
      </w:r>
      <w:r w:rsidR="007E565B" w:rsidRPr="00CC7615">
        <w:rPr>
          <w:rFonts w:ascii="Arial" w:hAnsi="Arial" w:cs="Arial"/>
        </w:rPr>
        <w:t>кон от 31 июля 2020 г. № 248-ФЗ «О государственном контроле (надзоре) и муниципальном контроле в Российской Федерации»;</w:t>
      </w:r>
    </w:p>
    <w:p w:rsidR="00576777" w:rsidRPr="00CC7615" w:rsidRDefault="00576777" w:rsidP="00A10B6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Федеральный закон от 02 мая 2006 г. № 59-ФЗ «О порядке рассмотрения обращений граждан Российской Федерации»;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Федеральный закон от 13 июля 2015 г. № 218-ФЗ «О государственной регистрации недвижимости»;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Федеральным законом от 24 июля 2002 № 101-ФЗ «Об обороте земель сельскохозяйственного назначения»;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F223C" w:rsidRPr="00CC7615" w:rsidRDefault="003F223C" w:rsidP="007E565B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Постановление Правительства Российской Федерации от 10 февраля 2017 г. N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ab/>
        <w:t>Постановление Правительства Российской Федерации от 28.04.2015 № 415 «О Правилах формирования и ведения единого реестра проверок»;</w:t>
      </w:r>
    </w:p>
    <w:p w:rsidR="00A10B6C" w:rsidRPr="00CC7615" w:rsidRDefault="00A10B6C" w:rsidP="00A10B6C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</w:t>
      </w:r>
      <w:r w:rsidR="00576777" w:rsidRPr="00CC7615">
        <w:rPr>
          <w:rFonts w:ascii="Arial" w:eastAsia="Times New Roman" w:hAnsi="Arial" w:cs="Arial"/>
          <w:bCs/>
          <w:lang w:eastAsia="ru-RU"/>
        </w:rPr>
        <w:t>зора), муниципального контроля»;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ab/>
        <w:t>Приказ Министерства экономического развития Российской Федераци</w:t>
      </w:r>
      <w:r w:rsidR="003D0A30" w:rsidRPr="00CC7615">
        <w:rPr>
          <w:rFonts w:ascii="Arial" w:eastAsia="Times New Roman" w:hAnsi="Arial" w:cs="Arial"/>
          <w:bCs/>
          <w:lang w:eastAsia="ru-RU"/>
        </w:rPr>
        <w:t xml:space="preserve">и   от   30.04.2009   №   141 </w:t>
      </w:r>
      <w:r w:rsidRPr="00CC7615">
        <w:rPr>
          <w:rFonts w:ascii="Arial" w:eastAsia="Times New Roman" w:hAnsi="Arial" w:cs="Arial"/>
          <w:bCs/>
          <w:lang w:eastAsia="ru-RU"/>
        </w:rPr>
        <w:t>«О  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ab/>
        <w:t>Закон Пермского края от 6 апреля 2015 г. № 460-ПК «Об административных правонарушениях в Пермском крае»;</w:t>
      </w:r>
    </w:p>
    <w:p w:rsidR="003F223C" w:rsidRPr="00CC7615" w:rsidRDefault="003F223C" w:rsidP="003F223C">
      <w:pPr>
        <w:shd w:val="clear" w:color="auto" w:fill="FFFFFF"/>
        <w:jc w:val="both"/>
        <w:rPr>
          <w:rFonts w:ascii="Arial" w:eastAsia="Times New Roman" w:hAnsi="Arial" w:cs="Arial"/>
          <w:bCs/>
          <w:lang w:eastAsia="ru-RU"/>
        </w:rPr>
      </w:pPr>
      <w:r w:rsidRPr="00CC7615">
        <w:rPr>
          <w:rFonts w:ascii="Arial" w:eastAsia="Times New Roman" w:hAnsi="Arial" w:cs="Arial"/>
          <w:bCs/>
          <w:lang w:eastAsia="ru-RU"/>
        </w:rPr>
        <w:tab/>
        <w:t>Устав муниципального образования Уинский муниципальный округ, утвержденный Решением Думы Уинского муниципального округа от 23 января 2020 г. № 51;</w:t>
      </w:r>
    </w:p>
    <w:p w:rsidR="00962E4A" w:rsidRPr="00CC7615" w:rsidRDefault="00EE4044" w:rsidP="00EE4044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 xml:space="preserve">Решение Думы Уинского муниципального округа Пермского края № </w:t>
      </w:r>
      <w:r w:rsidR="00FE699B" w:rsidRPr="00CC7615">
        <w:rPr>
          <w:rFonts w:ascii="Arial" w:eastAsia="Times New Roman" w:hAnsi="Arial" w:cs="Arial"/>
          <w:color w:val="000000"/>
          <w:lang w:eastAsia="ru-RU"/>
        </w:rPr>
        <w:t>148</w:t>
      </w:r>
      <w:r w:rsidRPr="00CC7615">
        <w:rPr>
          <w:rFonts w:ascii="Arial" w:eastAsia="Times New Roman" w:hAnsi="Arial" w:cs="Arial"/>
          <w:color w:val="000000"/>
          <w:lang w:eastAsia="ru-RU"/>
        </w:rPr>
        <w:t xml:space="preserve"> от 2</w:t>
      </w:r>
      <w:r w:rsidR="00FE699B" w:rsidRPr="00CC7615">
        <w:rPr>
          <w:rFonts w:ascii="Arial" w:eastAsia="Times New Roman" w:hAnsi="Arial" w:cs="Arial"/>
          <w:color w:val="000000"/>
          <w:lang w:eastAsia="ru-RU"/>
        </w:rPr>
        <w:t>6</w:t>
      </w:r>
      <w:r w:rsidRPr="00CC7615">
        <w:rPr>
          <w:rFonts w:ascii="Arial" w:eastAsia="Times New Roman" w:hAnsi="Arial" w:cs="Arial"/>
          <w:color w:val="000000"/>
          <w:lang w:eastAsia="ru-RU"/>
        </w:rPr>
        <w:t>.0</w:t>
      </w:r>
      <w:r w:rsidR="00FE699B" w:rsidRPr="00CC7615">
        <w:rPr>
          <w:rFonts w:ascii="Arial" w:eastAsia="Times New Roman" w:hAnsi="Arial" w:cs="Arial"/>
          <w:color w:val="000000"/>
          <w:lang w:eastAsia="ru-RU"/>
        </w:rPr>
        <w:t>3</w:t>
      </w:r>
      <w:r w:rsidRPr="00CC7615">
        <w:rPr>
          <w:rFonts w:ascii="Arial" w:eastAsia="Times New Roman" w:hAnsi="Arial" w:cs="Arial"/>
          <w:color w:val="000000"/>
          <w:lang w:eastAsia="ru-RU"/>
        </w:rPr>
        <w:t>.202</w:t>
      </w:r>
      <w:r w:rsidR="00FE699B" w:rsidRPr="00CC7615">
        <w:rPr>
          <w:rFonts w:ascii="Arial" w:eastAsia="Times New Roman" w:hAnsi="Arial" w:cs="Arial"/>
          <w:color w:val="000000"/>
          <w:lang w:eastAsia="ru-RU"/>
        </w:rPr>
        <w:t>6</w:t>
      </w:r>
      <w:r w:rsidRPr="00CC7615">
        <w:rPr>
          <w:rFonts w:ascii="Arial" w:eastAsia="Times New Roman" w:hAnsi="Arial" w:cs="Arial"/>
          <w:color w:val="000000"/>
          <w:lang w:eastAsia="ru-RU"/>
        </w:rPr>
        <w:t xml:space="preserve"> г. «Об утверждении Положения по осуществлению муниципального земельного контроля на территории Уинского муниципального округа</w:t>
      </w:r>
      <w:r w:rsidR="00FE699B" w:rsidRPr="00CC7615">
        <w:rPr>
          <w:rFonts w:ascii="Arial" w:eastAsia="Times New Roman" w:hAnsi="Arial" w:cs="Arial"/>
          <w:color w:val="000000"/>
          <w:lang w:eastAsia="ru-RU"/>
        </w:rPr>
        <w:t xml:space="preserve"> Пермского края</w:t>
      </w:r>
      <w:r w:rsidRPr="00CC7615">
        <w:rPr>
          <w:rFonts w:ascii="Arial" w:eastAsia="Times New Roman" w:hAnsi="Arial" w:cs="Arial"/>
          <w:color w:val="000000"/>
          <w:lang w:eastAsia="ru-RU"/>
        </w:rPr>
        <w:t>»</w:t>
      </w:r>
    </w:p>
    <w:p w:rsidR="00EE4044" w:rsidRPr="00CC7615" w:rsidRDefault="0024751B" w:rsidP="0024751B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hAnsi="Arial" w:cs="Arial"/>
        </w:rPr>
        <w:t>https://uinsk.ru/munitsipalnyj-kontrol/munitsipalnyj-zemelnyj-kontrol/2026/05/102557/</w:t>
      </w:r>
    </w:p>
    <w:p w:rsidR="00373AAB" w:rsidRPr="00CC7615" w:rsidRDefault="00373AAB" w:rsidP="00D63CEC">
      <w:pPr>
        <w:widowControl w:val="0"/>
        <w:autoSpaceDE w:val="0"/>
        <w:autoSpaceDN w:val="0"/>
        <w:spacing w:line="240" w:lineRule="atLeast"/>
        <w:contextualSpacing/>
        <w:jc w:val="both"/>
        <w:rPr>
          <w:rStyle w:val="a3"/>
          <w:rFonts w:ascii="Arial" w:eastAsia="Times New Roman" w:hAnsi="Arial" w:cs="Arial"/>
          <w:color w:val="auto"/>
          <w:u w:val="none"/>
          <w:lang w:eastAsia="ru-RU"/>
        </w:rPr>
      </w:pP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Постановление администрации Уинского муниципального округа Пермского края «Об утверждении программы профилактики рисков причинения вреда (ущерба) </w:t>
      </w: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lastRenderedPageBreak/>
        <w:t>охраняемым законом ценностям при осуществлении муниципального земельного контр</w:t>
      </w:r>
      <w:r w:rsidR="00E5592B"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оля на 2026 год» от 27.11.2025 </w:t>
      </w: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>№</w:t>
      </w:r>
      <w:r w:rsidR="00E5592B"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 </w:t>
      </w: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259-01-01-02-329. </w:t>
      </w:r>
    </w:p>
    <w:p w:rsidR="003D0A30" w:rsidRPr="00CC7615" w:rsidRDefault="00FE699B" w:rsidP="00D63CEC">
      <w:pPr>
        <w:widowControl w:val="0"/>
        <w:autoSpaceDE w:val="0"/>
        <w:autoSpaceDN w:val="0"/>
        <w:spacing w:line="240" w:lineRule="atLeast"/>
        <w:contextualSpacing/>
        <w:jc w:val="both"/>
        <w:rPr>
          <w:rStyle w:val="a3"/>
          <w:rFonts w:ascii="Arial" w:hAnsi="Arial" w:cs="Arial"/>
          <w:color w:val="auto"/>
          <w:u w:val="none"/>
        </w:rPr>
      </w:pPr>
      <w:r w:rsidRPr="00CC7615">
        <w:rPr>
          <w:rFonts w:ascii="Arial" w:hAnsi="Arial" w:cs="Arial"/>
        </w:rPr>
        <w:t>https://uinsk.ru/munitsipalnyj-kontrol/munitsipalnyj-zemelnyj-kontrol/2026/05/102560/</w:t>
      </w:r>
    </w:p>
    <w:p w:rsidR="00373AAB" w:rsidRPr="00CC7615" w:rsidRDefault="00373AAB" w:rsidP="00D63CEC">
      <w:pPr>
        <w:widowControl w:val="0"/>
        <w:autoSpaceDE w:val="0"/>
        <w:autoSpaceDN w:val="0"/>
        <w:spacing w:line="240" w:lineRule="atLeast"/>
        <w:contextualSpacing/>
        <w:jc w:val="both"/>
        <w:rPr>
          <w:rStyle w:val="a3"/>
          <w:rFonts w:ascii="Arial" w:eastAsia="Times New Roman" w:hAnsi="Arial" w:cs="Arial"/>
          <w:color w:val="auto"/>
          <w:u w:val="none"/>
          <w:lang w:eastAsia="ru-RU"/>
        </w:rPr>
      </w:pP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>Постановление администрации Уинского муниципального округа Пермского края</w:t>
      </w:r>
      <w:r w:rsidR="003F60CC"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 от 25.09.2025</w:t>
      </w:r>
      <w:r w:rsidR="003F60CC"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ab/>
        <w:t>№ 259-01-02-248</w:t>
      </w: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 xml:space="preserve"> «Об утверждении формы задания на проведение мероприятий без взаимодействия с контрольным лицом, формы заключения по результатам мероприятий без взаимодействия с контролируемым лицом при осуществлении муниципального земельного контроля и порядка оформления»</w:t>
      </w:r>
      <w:r w:rsidRPr="00CC7615">
        <w:rPr>
          <w:rStyle w:val="a3"/>
          <w:rFonts w:ascii="Arial" w:eastAsia="Times New Roman" w:hAnsi="Arial" w:cs="Arial"/>
          <w:color w:val="auto"/>
          <w:u w:val="none"/>
          <w:lang w:eastAsia="ru-RU"/>
        </w:rPr>
        <w:tab/>
      </w:r>
    </w:p>
    <w:p w:rsidR="00EE4044" w:rsidRPr="00CC7615" w:rsidRDefault="00A004EB" w:rsidP="00D63CEC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lang w:eastAsia="ru-RU"/>
        </w:rPr>
      </w:pPr>
      <w:hyperlink r:id="rId6" w:history="1">
        <w:r w:rsidR="00373AAB" w:rsidRPr="00CC7615">
          <w:rPr>
            <w:rStyle w:val="a3"/>
            <w:rFonts w:ascii="Arial" w:eastAsia="Times New Roman" w:hAnsi="Arial" w:cs="Arial"/>
            <w:lang w:eastAsia="ru-RU"/>
          </w:rPr>
          <w:t>https://uinsk.ru/munitsipalnyj-kontrol/munitsipalnyj-zemelnyj-kontrol/2025/12/97608/</w:t>
        </w:r>
      </w:hyperlink>
    </w:p>
    <w:p w:rsidR="007E57F7" w:rsidRPr="00CC7615" w:rsidRDefault="005F1035" w:rsidP="00A10B6C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b/>
          <w:color w:val="000000"/>
          <w:lang w:eastAsia="ru-RU"/>
        </w:rPr>
        <w:t>2</w:t>
      </w:r>
      <w:r w:rsidR="00CF0D03" w:rsidRPr="00CC7615"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  <w:r w:rsidR="00D63CEC" w:rsidRPr="00CC7615">
        <w:rPr>
          <w:rFonts w:ascii="Arial" w:eastAsia="Times New Roman" w:hAnsi="Arial" w:cs="Arial"/>
          <w:b/>
          <w:color w:val="000000"/>
          <w:lang w:eastAsia="ru-RU"/>
        </w:rPr>
        <w:t>Муниципальный контроль осуществляет управление имущественных и земельных отношений администрации Уинского муниципального округа Пермского края</w:t>
      </w:r>
      <w:r w:rsidRPr="00CC7615">
        <w:rPr>
          <w:rFonts w:ascii="Arial" w:eastAsia="Times New Roman" w:hAnsi="Arial" w:cs="Arial"/>
          <w:b/>
          <w:color w:val="000000"/>
          <w:lang w:eastAsia="ru-RU"/>
        </w:rPr>
        <w:t>.</w:t>
      </w:r>
      <w:r w:rsidR="006F50E1" w:rsidRPr="00CC7615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E57F7" w:rsidRPr="00CC7615" w:rsidRDefault="007E57F7" w:rsidP="007E57F7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>Должностным лицом, уполномоченными на принятие решений о проведении контрольных мероприятий, и уполномоченными осуществлять муниципальный земельный контроль, являются начальник Управления ИЗО.</w:t>
      </w:r>
    </w:p>
    <w:p w:rsidR="007E57F7" w:rsidRPr="00CC7615" w:rsidRDefault="007E57F7" w:rsidP="007E57F7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 xml:space="preserve">Должностными лицами, в должностные обязанности которых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 также - инспектор) являются: </w:t>
      </w:r>
    </w:p>
    <w:p w:rsidR="007E57F7" w:rsidRPr="00CC7615" w:rsidRDefault="007E57F7" w:rsidP="007E57F7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 xml:space="preserve">- начальник отдела земельных отношений Управления ИЗО; </w:t>
      </w:r>
    </w:p>
    <w:p w:rsidR="007E57F7" w:rsidRPr="00CC7615" w:rsidRDefault="007E57F7" w:rsidP="007E57F7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CC7615">
        <w:rPr>
          <w:rFonts w:ascii="Arial" w:eastAsia="Times New Roman" w:hAnsi="Arial" w:cs="Arial"/>
          <w:color w:val="000000"/>
          <w:lang w:eastAsia="ru-RU"/>
        </w:rPr>
        <w:t xml:space="preserve">- главный специалист отдела земельных отношений Управления ИЗО. </w:t>
      </w:r>
    </w:p>
    <w:p w:rsidR="000B3E9D" w:rsidRPr="00CC7615" w:rsidRDefault="009270F7" w:rsidP="00A10B6C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b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3</w:t>
      </w:r>
      <w:r w:rsidR="00CF0D03" w:rsidRPr="00CC7615">
        <w:rPr>
          <w:rFonts w:ascii="Arial" w:eastAsia="Times New Roman" w:hAnsi="Arial" w:cs="Arial"/>
          <w:b/>
          <w:lang w:eastAsia="ru-RU"/>
        </w:rPr>
        <w:t>.</w:t>
      </w:r>
      <w:r w:rsidRPr="00CC7615">
        <w:rPr>
          <w:rFonts w:ascii="Arial" w:eastAsia="Times New Roman" w:hAnsi="Arial" w:cs="Arial"/>
          <w:b/>
          <w:lang w:eastAsia="ru-RU"/>
        </w:rPr>
        <w:t xml:space="preserve"> </w:t>
      </w:r>
      <w:r w:rsidR="000B3E9D" w:rsidRPr="00CC7615">
        <w:rPr>
          <w:rFonts w:ascii="Arial" w:eastAsia="Times New Roman" w:hAnsi="Arial" w:cs="Arial"/>
          <w:b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</w:p>
    <w:p w:rsidR="005F1035" w:rsidRPr="00CC7615" w:rsidRDefault="0024751B" w:rsidP="009270F7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В соответствии п. 1.4</w:t>
      </w:r>
      <w:r w:rsidR="000B3E9D" w:rsidRPr="00CC7615">
        <w:rPr>
          <w:rFonts w:ascii="Arial" w:eastAsia="Times New Roman" w:hAnsi="Arial" w:cs="Arial"/>
          <w:lang w:eastAsia="ru-RU"/>
        </w:rPr>
        <w:t xml:space="preserve"> решения Решение Думы Уинского муниципального округа Пермского края № </w:t>
      </w:r>
      <w:r w:rsidRPr="00CC7615">
        <w:rPr>
          <w:rFonts w:ascii="Arial" w:eastAsia="Times New Roman" w:hAnsi="Arial" w:cs="Arial"/>
          <w:lang w:eastAsia="ru-RU"/>
        </w:rPr>
        <w:t>14</w:t>
      </w:r>
      <w:r w:rsidR="000B3E9D" w:rsidRPr="00CC7615">
        <w:rPr>
          <w:rFonts w:ascii="Arial" w:eastAsia="Times New Roman" w:hAnsi="Arial" w:cs="Arial"/>
          <w:lang w:eastAsia="ru-RU"/>
        </w:rPr>
        <w:t>8</w:t>
      </w:r>
      <w:r w:rsidRPr="00CC7615">
        <w:rPr>
          <w:rFonts w:ascii="Arial" w:eastAsia="Times New Roman" w:hAnsi="Arial" w:cs="Arial"/>
          <w:lang w:eastAsia="ru-RU"/>
        </w:rPr>
        <w:t xml:space="preserve"> от 26</w:t>
      </w:r>
      <w:r w:rsidR="000B3E9D" w:rsidRPr="00CC7615">
        <w:rPr>
          <w:rFonts w:ascii="Arial" w:eastAsia="Times New Roman" w:hAnsi="Arial" w:cs="Arial"/>
          <w:lang w:eastAsia="ru-RU"/>
        </w:rPr>
        <w:t>.0</w:t>
      </w:r>
      <w:r w:rsidRPr="00CC7615">
        <w:rPr>
          <w:rFonts w:ascii="Arial" w:eastAsia="Times New Roman" w:hAnsi="Arial" w:cs="Arial"/>
          <w:lang w:eastAsia="ru-RU"/>
        </w:rPr>
        <w:t>3</w:t>
      </w:r>
      <w:r w:rsidR="000B3E9D" w:rsidRPr="00CC7615">
        <w:rPr>
          <w:rFonts w:ascii="Arial" w:eastAsia="Times New Roman" w:hAnsi="Arial" w:cs="Arial"/>
          <w:lang w:eastAsia="ru-RU"/>
        </w:rPr>
        <w:t>.202</w:t>
      </w:r>
      <w:r w:rsidRPr="00CC7615">
        <w:rPr>
          <w:rFonts w:ascii="Arial" w:eastAsia="Times New Roman" w:hAnsi="Arial" w:cs="Arial"/>
          <w:lang w:eastAsia="ru-RU"/>
        </w:rPr>
        <w:t>6</w:t>
      </w:r>
      <w:r w:rsidR="000B3E9D" w:rsidRPr="00CC7615">
        <w:rPr>
          <w:rFonts w:ascii="Arial" w:eastAsia="Times New Roman" w:hAnsi="Arial" w:cs="Arial"/>
          <w:lang w:eastAsia="ru-RU"/>
        </w:rPr>
        <w:t xml:space="preserve"> г. «Об утверждении Положения по осуществлению муниципального земельного контроля на территории Уинского муниципального округа</w:t>
      </w:r>
      <w:r w:rsidRPr="00CC7615">
        <w:rPr>
          <w:rFonts w:ascii="Arial" w:eastAsia="Times New Roman" w:hAnsi="Arial" w:cs="Arial"/>
          <w:lang w:eastAsia="ru-RU"/>
        </w:rPr>
        <w:t xml:space="preserve"> Пермского края</w:t>
      </w:r>
      <w:r w:rsidR="000B3E9D" w:rsidRPr="00CC7615">
        <w:rPr>
          <w:rFonts w:ascii="Arial" w:eastAsia="Times New Roman" w:hAnsi="Arial" w:cs="Arial"/>
          <w:lang w:eastAsia="ru-RU"/>
        </w:rPr>
        <w:t>»</w:t>
      </w:r>
      <w:r w:rsidR="003F60CC" w:rsidRPr="00CC7615">
        <w:rPr>
          <w:rFonts w:ascii="Arial" w:eastAsia="Times New Roman" w:hAnsi="Arial" w:cs="Arial"/>
          <w:lang w:eastAsia="ru-RU"/>
        </w:rPr>
        <w:t xml:space="preserve"> предметом муниципального контроля является соблюдение</w:t>
      </w:r>
      <w:r w:rsidR="003F60CC" w:rsidRPr="00CC7615">
        <w:rPr>
          <w:rFonts w:ascii="Arial" w:eastAsia="Times New Roman" w:hAnsi="Arial" w:cs="Arial"/>
          <w:b/>
          <w:lang w:eastAsia="ru-RU"/>
        </w:rPr>
        <w:t xml:space="preserve"> обязательных требований: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в)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г) обязательных требований, связанных с обязанностью по приведению земель в состояние, пригодное для использования по целевому назначению;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д)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CC7615">
        <w:rPr>
          <w:rFonts w:ascii="Arial" w:eastAsia="Times New Roman" w:hAnsi="Arial" w:cs="Arial"/>
          <w:lang w:eastAsia="ru-RU"/>
        </w:rPr>
        <w:t>агрохимикатами</w:t>
      </w:r>
      <w:proofErr w:type="spellEnd"/>
      <w:r w:rsidRPr="00CC7615">
        <w:rPr>
          <w:rFonts w:ascii="Arial" w:eastAsia="Times New Roman" w:hAnsi="Arial" w:cs="Arial"/>
          <w:lang w:eastAsia="ru-RU"/>
        </w:rPr>
        <w:t xml:space="preserve"> или иными опасными для здоровья людей и окружающей среды веществами и отходами производства и потребления;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е)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lastRenderedPageBreak/>
        <w:t xml:space="preserve">ж)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з) обязательных требований в области мелиорации земель;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и) 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 </w:t>
      </w:r>
    </w:p>
    <w:p w:rsidR="0024751B" w:rsidRPr="00CC7615" w:rsidRDefault="0024751B" w:rsidP="0024751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к) иных обязательных требований земельного законодательства в отношении объектов земельных отношений; </w:t>
      </w:r>
    </w:p>
    <w:p w:rsidR="00B021B5" w:rsidRPr="00CC7615" w:rsidRDefault="0024751B" w:rsidP="003E4F88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л) исполнение предписаний об устранении нарушений обязательных требований, выданных должностными лицами органов местного самоуправления в пределах их компетенции</w:t>
      </w:r>
    </w:p>
    <w:p w:rsidR="00A33B5B" w:rsidRPr="00CC7615" w:rsidRDefault="007A5CEF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4.</w:t>
      </w:r>
      <w:r w:rsidRPr="00CC7615">
        <w:rPr>
          <w:rFonts w:ascii="Arial" w:eastAsia="Times New Roman" w:hAnsi="Arial" w:cs="Arial"/>
          <w:lang w:eastAsia="ru-RU"/>
        </w:rPr>
        <w:t xml:space="preserve"> </w:t>
      </w:r>
      <w:r w:rsidR="00962E4A" w:rsidRPr="00CC7615">
        <w:rPr>
          <w:rFonts w:ascii="Arial" w:eastAsia="Times New Roman" w:hAnsi="Arial" w:cs="Arial"/>
          <w:b/>
          <w:lang w:eastAsia="ru-RU"/>
        </w:rPr>
        <w:t xml:space="preserve">Критерии отнесения объектов муниципального земельного контроля к определенной категории </w:t>
      </w:r>
    </w:p>
    <w:p w:rsidR="00A33B5B" w:rsidRPr="00CC7615" w:rsidRDefault="00A33B5B" w:rsidP="00A33B5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>К категории значительного риска относятся земельные участки, относящиеся к категории земель сельскохозяйственного назначения.</w:t>
      </w:r>
    </w:p>
    <w:p w:rsidR="00A33B5B" w:rsidRPr="00CC7615" w:rsidRDefault="00A33B5B" w:rsidP="00A33B5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 К категории </w:t>
      </w:r>
      <w:r w:rsidRPr="00CC7615">
        <w:rPr>
          <w:rFonts w:ascii="Arial" w:eastAsia="Times New Roman" w:hAnsi="Arial" w:cs="Arial"/>
          <w:b/>
          <w:color w:val="000000" w:themeColor="text1"/>
          <w:lang w:eastAsia="ru-RU"/>
        </w:rPr>
        <w:t>среднего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риска относятся:</w:t>
      </w:r>
    </w:p>
    <w:p w:rsidR="00962E4A" w:rsidRPr="00CC7615" w:rsidRDefault="00962E4A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 </w:t>
      </w:r>
    </w:p>
    <w:p w:rsidR="00962E4A" w:rsidRPr="00CC7615" w:rsidRDefault="00962E4A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б) земельные участки, расположенные в границах или примыкающие к границе береговой полосы водных объектов общего пользования; </w:t>
      </w:r>
    </w:p>
    <w:p w:rsidR="00962E4A" w:rsidRPr="00CC7615" w:rsidRDefault="00962E4A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в) земельные участки, кадастровая стоимость которых на 50 и более процентов превышает средний уровень кадастровой стоимости по муниципальному округу (городскому округу); </w:t>
      </w:r>
    </w:p>
    <w:p w:rsidR="00962E4A" w:rsidRPr="00CC7615" w:rsidRDefault="00962E4A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г) мелиорируемые и мелиорированные земельные участки; </w:t>
      </w:r>
    </w:p>
    <w:p w:rsidR="00962E4A" w:rsidRPr="00CC7615" w:rsidRDefault="00962E4A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д)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CC7615">
        <w:rPr>
          <w:rFonts w:ascii="Arial" w:eastAsia="Times New Roman" w:hAnsi="Arial" w:cs="Arial"/>
          <w:color w:val="000000" w:themeColor="text1"/>
          <w:lang w:eastAsia="ru-RU"/>
        </w:rPr>
        <w:t>птицемест</w:t>
      </w:r>
      <w:proofErr w:type="spellEnd"/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и более);</w:t>
      </w:r>
    </w:p>
    <w:p w:rsidR="00962E4A" w:rsidRPr="00CC7615" w:rsidRDefault="00962E4A" w:rsidP="00962E4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>е)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</w:t>
      </w:r>
    </w:p>
    <w:p w:rsidR="00A33B5B" w:rsidRPr="00CC7615" w:rsidRDefault="00A33B5B" w:rsidP="00962E4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 К категории </w:t>
      </w:r>
      <w:r w:rsidRPr="00CC7615">
        <w:rPr>
          <w:rFonts w:ascii="Arial" w:eastAsia="Times New Roman" w:hAnsi="Arial" w:cs="Arial"/>
          <w:b/>
          <w:color w:val="000000" w:themeColor="text1"/>
          <w:lang w:eastAsia="ru-RU"/>
        </w:rPr>
        <w:t>умеренного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риска относятся земельные участки:</w:t>
      </w:r>
    </w:p>
    <w:p w:rsidR="007E57F7" w:rsidRPr="00CC7615" w:rsidRDefault="007E57F7" w:rsidP="007E57F7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 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tab/>
        <w:t xml:space="preserve">а) земельные участки, относящиеся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 </w:t>
      </w:r>
    </w:p>
    <w:p w:rsidR="007E57F7" w:rsidRPr="00CC7615" w:rsidRDefault="007E57F7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б) земельные участки,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 </w:t>
      </w:r>
    </w:p>
    <w:p w:rsidR="007E57F7" w:rsidRPr="00CC7615" w:rsidRDefault="007E57F7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в) 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 </w:t>
      </w:r>
    </w:p>
    <w:p w:rsidR="007E57F7" w:rsidRPr="00CC7615" w:rsidRDefault="007E57F7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г) земельные участки, смежные с земельными участками из земель промышленности, энергетики, транспорта, связи, радиовещания, телевидения, 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информатики, земель для обеспечения космической деятельности, земель обороны, безопасности и земель иного специального назначения; </w:t>
      </w:r>
    </w:p>
    <w:p w:rsidR="007E57F7" w:rsidRPr="00CC7615" w:rsidRDefault="007E57F7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д) земельные участки, в границах которых расположены магистральные трубопроводы; </w:t>
      </w:r>
    </w:p>
    <w:p w:rsidR="007E57F7" w:rsidRPr="00CC7615" w:rsidRDefault="007E57F7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е) земельные участки, смежные с земельными участками, на которых расположены комплексы по разведению сельскохозяйственной птицы (с проектной мощностью менее 40 тыс. </w:t>
      </w:r>
      <w:proofErr w:type="spellStart"/>
      <w:r w:rsidRPr="00CC7615">
        <w:rPr>
          <w:rFonts w:ascii="Arial" w:eastAsia="Times New Roman" w:hAnsi="Arial" w:cs="Arial"/>
          <w:color w:val="000000" w:themeColor="text1"/>
          <w:lang w:eastAsia="ru-RU"/>
        </w:rPr>
        <w:t>птицемест</w:t>
      </w:r>
      <w:proofErr w:type="spellEnd"/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); </w:t>
      </w:r>
    </w:p>
    <w:p w:rsidR="007E57F7" w:rsidRPr="00CC7615" w:rsidRDefault="007E57F7" w:rsidP="007E57F7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>ж) земельные участки, смежные с земельными участками, на которых расположены комплексы по выращиванию и разведению свиней (с проектной мощностью менее 2000 мест), свиноматок (с проектной мощностью менее 750 мест).</w:t>
      </w:r>
      <w:r w:rsidR="00A33B5B"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</w:t>
      </w:r>
    </w:p>
    <w:p w:rsidR="006E4BC6" w:rsidRPr="00CC7615" w:rsidRDefault="00A33B5B" w:rsidP="007E57F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К категории </w:t>
      </w:r>
      <w:r w:rsidRPr="00CC7615">
        <w:rPr>
          <w:rFonts w:ascii="Arial" w:eastAsia="Times New Roman" w:hAnsi="Arial" w:cs="Arial"/>
          <w:b/>
          <w:color w:val="000000" w:themeColor="text1"/>
          <w:lang w:eastAsia="ru-RU"/>
        </w:rPr>
        <w:t>низкого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риска относятся </w:t>
      </w:r>
      <w:r w:rsidR="007E57F7" w:rsidRPr="00CC7615">
        <w:rPr>
          <w:rFonts w:ascii="Arial" w:hAnsi="Arial" w:cs="Arial"/>
          <w:shd w:val="clear" w:color="auto" w:fill="FFFFFF"/>
        </w:rPr>
        <w:t>все иные земельные участки, не отнесенные к категориям среднего или умеренного риска.</w:t>
      </w:r>
    </w:p>
    <w:p w:rsidR="009E1BAE" w:rsidRPr="00CC7615" w:rsidRDefault="00CF0D03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b/>
          <w:color w:val="000000" w:themeColor="text1"/>
          <w:lang w:eastAsia="ru-RU"/>
        </w:rPr>
        <w:t>5.</w:t>
      </w:r>
      <w:r w:rsidR="009C6E41" w:rsidRPr="00CC7615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9E1BAE" w:rsidRPr="00CC7615">
        <w:rPr>
          <w:rFonts w:ascii="Arial" w:eastAsia="Times New Roman" w:hAnsi="Arial" w:cs="Arial"/>
          <w:b/>
          <w:color w:val="000000" w:themeColor="text1"/>
          <w:lang w:eastAsia="ru-RU"/>
        </w:rPr>
        <w:t xml:space="preserve">Управление ИЗО ведет перечни земельных участков, которым присвоены категории риска. Перечни земельных участков должны содержать следующую информацию: </w:t>
      </w:r>
      <w:r w:rsidR="009E1BAE" w:rsidRPr="00CC7615">
        <w:rPr>
          <w:rFonts w:ascii="Arial" w:eastAsia="Times New Roman" w:hAnsi="Arial" w:cs="Arial"/>
          <w:b/>
          <w:color w:val="000000" w:themeColor="text1"/>
          <w:lang w:eastAsia="ru-RU"/>
        </w:rPr>
        <w:tab/>
      </w:r>
    </w:p>
    <w:p w:rsidR="009E1BAE" w:rsidRPr="00CC7615" w:rsidRDefault="009E1BAE" w:rsidP="009E1BAE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а) кадастровый номер земельного участка или при его отсутствии адрес местоположения земельного участка с указанием ориентиров/относительно ориентиров; </w:t>
      </w:r>
      <w:r w:rsidRPr="00CC7615">
        <w:rPr>
          <w:rFonts w:ascii="Arial" w:eastAsia="Times New Roman" w:hAnsi="Arial" w:cs="Arial"/>
          <w:color w:val="000000" w:themeColor="text1"/>
          <w:lang w:eastAsia="ru-RU"/>
        </w:rPr>
        <w:tab/>
      </w:r>
    </w:p>
    <w:p w:rsidR="009E1BAE" w:rsidRPr="00CC7615" w:rsidRDefault="009E1BAE" w:rsidP="009E1BAE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б) присвоенная категория риска; </w:t>
      </w:r>
    </w:p>
    <w:p w:rsidR="009E1BAE" w:rsidRPr="00CC7615" w:rsidRDefault="009E1BAE" w:rsidP="009E1BAE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>в) реквизиты решения о присвоении земельному участку категории риска, а также сведения, на основании которых было принято решение об отнесении земельного участка к категории риска.</w:t>
      </w:r>
    </w:p>
    <w:p w:rsidR="00A33B5B" w:rsidRPr="00CC7615" w:rsidRDefault="00A33B5B" w:rsidP="009E1BAE">
      <w:pPr>
        <w:shd w:val="clear" w:color="auto" w:fill="FFFFFF"/>
        <w:jc w:val="both"/>
        <w:rPr>
          <w:rFonts w:ascii="Arial" w:eastAsia="Times New Roman" w:hAnsi="Arial" w:cs="Arial"/>
          <w:b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 </w:t>
      </w:r>
      <w:r w:rsidRPr="00CC7615">
        <w:rPr>
          <w:rFonts w:ascii="Arial" w:eastAsia="Times New Roman" w:hAnsi="Arial" w:cs="Arial"/>
          <w:b/>
          <w:lang w:eastAsia="ru-RU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:rsidR="005818FA" w:rsidRPr="00CC7615" w:rsidRDefault="00A33B5B" w:rsidP="00A33B5B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C7615">
        <w:rPr>
          <w:rFonts w:ascii="Arial" w:eastAsia="Times New Roman" w:hAnsi="Arial" w:cs="Arial"/>
          <w:color w:val="000000" w:themeColor="text1"/>
          <w:lang w:eastAsia="ru-RU"/>
        </w:rPr>
        <w:t xml:space="preserve">     Принятие решения об отнесении земельных участков к категории низкого риска не требуется.</w:t>
      </w:r>
    </w:p>
    <w:p w:rsidR="00A33B5B" w:rsidRPr="00CC7615" w:rsidRDefault="00A63D32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lang w:eastAsia="ru-RU"/>
        </w:rPr>
      </w:pPr>
      <w:r w:rsidRPr="00CC7615">
        <w:rPr>
          <w:rFonts w:ascii="Arial" w:eastAsia="Times New Roman" w:hAnsi="Arial" w:cs="Arial"/>
          <w:b/>
          <w:color w:val="000000" w:themeColor="text1"/>
          <w:lang w:eastAsia="ru-RU"/>
        </w:rPr>
        <w:t>6.</w:t>
      </w:r>
      <w:r w:rsidR="00CD7061" w:rsidRPr="00CC7615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33B5B" w:rsidRPr="00CC7615">
        <w:rPr>
          <w:rFonts w:ascii="Arial" w:eastAsia="Times New Roman" w:hAnsi="Arial" w:cs="Arial"/>
          <w:b/>
          <w:lang w:eastAsia="ru-RU"/>
        </w:rPr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</w:r>
    </w:p>
    <w:p w:rsidR="00E5592B" w:rsidRPr="00CC7615" w:rsidRDefault="00E5592B" w:rsidP="00E5592B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Постановление администрации Уинского муниципального округа Пермского края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2026 год» от 27.11.2025 № 259-01-01-02-329. </w:t>
      </w:r>
    </w:p>
    <w:p w:rsidR="00E5592B" w:rsidRPr="00CC7615" w:rsidRDefault="00A004EB" w:rsidP="00E5592B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hyperlink r:id="rId7" w:history="1">
        <w:r w:rsidR="00E5592B" w:rsidRPr="00CC7615">
          <w:rPr>
            <w:rStyle w:val="a3"/>
            <w:rFonts w:ascii="Arial" w:eastAsia="Times New Roman" w:hAnsi="Arial" w:cs="Arial"/>
            <w:lang w:eastAsia="ru-RU"/>
          </w:rPr>
          <w:t>https://uinsk.ru/munitsipalnyj-kontrol/munitsipalnyj-zemelnyj-kontrol/2026/05/102560/</w:t>
        </w:r>
      </w:hyperlink>
    </w:p>
    <w:p w:rsidR="00A33B5B" w:rsidRPr="00CC7615" w:rsidRDefault="00A63D32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7.</w:t>
      </w:r>
      <w:r w:rsidR="000E46F4" w:rsidRPr="00CC7615">
        <w:rPr>
          <w:rFonts w:ascii="Arial" w:eastAsia="Times New Roman" w:hAnsi="Arial" w:cs="Arial"/>
          <w:b/>
          <w:lang w:eastAsia="ru-RU"/>
        </w:rPr>
        <w:t xml:space="preserve"> </w:t>
      </w:r>
      <w:proofErr w:type="gramStart"/>
      <w:r w:rsidR="00A33B5B" w:rsidRPr="00CC7615">
        <w:rPr>
          <w:rFonts w:ascii="Arial" w:eastAsia="Times New Roman" w:hAnsi="Arial" w:cs="Arial"/>
          <w:b/>
          <w:lang w:eastAsia="ru-RU"/>
        </w:rPr>
        <w:t>Виды профилактических мероприятий</w:t>
      </w:r>
      <w:proofErr w:type="gramEnd"/>
      <w:r w:rsidR="00A33B5B" w:rsidRPr="00CC7615">
        <w:rPr>
          <w:rFonts w:ascii="Arial" w:eastAsia="Times New Roman" w:hAnsi="Arial" w:cs="Arial"/>
          <w:b/>
          <w:lang w:eastAsia="ru-RU"/>
        </w:rPr>
        <w:t xml:space="preserve"> проводимые при осуществлении муниципального земельного контроля:</w:t>
      </w:r>
    </w:p>
    <w:p w:rsidR="00A10B6C" w:rsidRPr="00CC7615" w:rsidRDefault="00A10B6C" w:rsidP="00A10B6C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color w:val="555555"/>
          <w:lang w:eastAsia="ru-RU"/>
        </w:rPr>
        <w:t xml:space="preserve"> </w:t>
      </w:r>
      <w:r w:rsidRPr="00CC7615">
        <w:rPr>
          <w:rFonts w:ascii="Arial" w:eastAsia="Times New Roman" w:hAnsi="Arial" w:cs="Arial"/>
          <w:color w:val="555555"/>
          <w:lang w:eastAsia="ru-RU"/>
        </w:rPr>
        <w:tab/>
      </w:r>
      <w:r w:rsidRPr="00CC7615">
        <w:rPr>
          <w:rFonts w:ascii="Arial" w:eastAsia="Times New Roman" w:hAnsi="Arial" w:cs="Arial"/>
          <w:lang w:eastAsia="ru-RU"/>
        </w:rPr>
        <w:t xml:space="preserve">а) информирование; </w:t>
      </w:r>
    </w:p>
    <w:p w:rsidR="00A10B6C" w:rsidRPr="00CC7615" w:rsidRDefault="00A10B6C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б) объявление предостережения; </w:t>
      </w:r>
    </w:p>
    <w:p w:rsidR="00A10B6C" w:rsidRPr="00CC7615" w:rsidRDefault="00A10B6C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в) консультирование; </w:t>
      </w:r>
    </w:p>
    <w:p w:rsidR="00A33B5B" w:rsidRPr="00CC7615" w:rsidRDefault="00A10B6C" w:rsidP="00A10B6C">
      <w:pPr>
        <w:shd w:val="clear" w:color="auto" w:fill="FFFFFF"/>
        <w:ind w:firstLine="708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г) профилактический визит.</w:t>
      </w:r>
    </w:p>
    <w:p w:rsidR="00A33B5B" w:rsidRPr="00CC7615" w:rsidRDefault="00A33B5B" w:rsidP="00A33B5B">
      <w:pPr>
        <w:ind w:left="709" w:hanging="1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1) Информирование</w:t>
      </w:r>
      <w:r w:rsidRPr="00CC7615">
        <w:rPr>
          <w:rFonts w:ascii="Arial" w:eastAsia="Times New Roman" w:hAnsi="Arial" w:cs="Arial"/>
          <w:lang w:eastAsia="ru-RU"/>
        </w:rPr>
        <w:t xml:space="preserve"> осуществляется посредством размещения соответствующих сведений на официальном сайте контрольного (надзорного) органа в сети “Интернет”,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Pr="00CC7615">
        <w:rPr>
          <w:rFonts w:ascii="Arial" w:hAnsi="Arial" w:cs="Arial"/>
          <w:shd w:val="clear" w:color="auto" w:fill="FFFFFF"/>
        </w:rPr>
        <w:t xml:space="preserve"> </w:t>
      </w:r>
    </w:p>
    <w:p w:rsidR="00A33B5B" w:rsidRPr="00CC7615" w:rsidRDefault="00A33B5B" w:rsidP="00A33B5B">
      <w:pPr>
        <w:ind w:left="709" w:hanging="1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33B5B" w:rsidRPr="00CC7615" w:rsidRDefault="00A33B5B" w:rsidP="00A33B5B">
      <w:pPr>
        <w:ind w:left="709" w:hanging="1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lastRenderedPageBreak/>
        <w:t>Контрольный (надзорный) орган обязан размещать и поддерживать в актуальном состоянии на своем официальном сайте в сети “Интернет”</w:t>
      </w:r>
    </w:p>
    <w:p w:rsidR="00A33B5B" w:rsidRPr="00CC7615" w:rsidRDefault="00A33B5B" w:rsidP="00A33B5B">
      <w:pPr>
        <w:ind w:left="709" w:hanging="1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Должностное лицо обязано размещать и поддерживать в актуальном состоянии на официальном сайте администрации</w:t>
      </w:r>
      <w:r w:rsidRPr="00CC7615">
        <w:rPr>
          <w:rFonts w:ascii="Arial" w:hAnsi="Arial" w:cs="Arial"/>
        </w:rPr>
        <w:t xml:space="preserve"> </w:t>
      </w:r>
      <w:r w:rsidRPr="00CC7615">
        <w:rPr>
          <w:rFonts w:ascii="Arial" w:eastAsia="Times New Roman" w:hAnsi="Arial" w:cs="Arial"/>
          <w:lang w:eastAsia="ru-RU"/>
        </w:rPr>
        <w:t>в сети “Интернет” в специальном разделе, посвященном контрольной деятельности, сведения, предусмотренные частью 3 статьи 46 Федерального закона от 31 июля 2020 года №248-ФЗ.</w:t>
      </w:r>
    </w:p>
    <w:p w:rsidR="00A33B5B" w:rsidRPr="00CC7615" w:rsidRDefault="00A33B5B" w:rsidP="00A33B5B">
      <w:pPr>
        <w:ind w:left="709" w:hanging="1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hAnsi="Arial" w:cs="Arial"/>
          <w:b/>
        </w:rPr>
        <w:t>2)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A33B5B" w:rsidRPr="00CC7615" w:rsidRDefault="00A33B5B" w:rsidP="00A33B5B">
      <w:pPr>
        <w:ind w:left="709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 xml:space="preserve">     По итогам обобщения правоприменительной практики должностными лицами, уполномоченными осуществлять муниципальный земельный контроль, ежегодно готовится доклад, содержащий результаты обобщения правоприменительной практики по осуществлению муниципального земельного контроля и утверждаемый приказом Контрольного органа.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A33B5B" w:rsidRPr="00CC7615" w:rsidRDefault="00A33B5B" w:rsidP="00A33B5B">
      <w:pPr>
        <w:ind w:left="709"/>
        <w:jc w:val="both"/>
        <w:rPr>
          <w:rFonts w:ascii="Arial" w:hAnsi="Arial" w:cs="Arial"/>
        </w:rPr>
      </w:pPr>
      <w:r w:rsidRPr="00CC7615">
        <w:rPr>
          <w:rFonts w:ascii="Arial" w:hAnsi="Arial" w:cs="Arial"/>
          <w:b/>
        </w:rPr>
        <w:t>3)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</w:t>
      </w:r>
      <w:r w:rsidRPr="00CC7615">
        <w:rPr>
          <w:rFonts w:ascii="Arial" w:hAnsi="Arial" w:cs="Arial"/>
        </w:rPr>
        <w:t xml:space="preserve">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A33B5B" w:rsidRPr="00CC7615" w:rsidRDefault="00A33B5B" w:rsidP="00A33B5B">
      <w:pPr>
        <w:ind w:left="709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Контролируемое лицо вправе подать возражение в отношении указанного предостережения. В случае несогласия с возражением в ответе указываются соответствующие обоснования.</w:t>
      </w:r>
    </w:p>
    <w:p w:rsidR="00A33B5B" w:rsidRPr="00CC7615" w:rsidRDefault="00A33B5B" w:rsidP="00A33B5B">
      <w:pPr>
        <w:jc w:val="both"/>
        <w:rPr>
          <w:rFonts w:ascii="Arial" w:hAnsi="Arial" w:cs="Arial"/>
          <w:b/>
        </w:rPr>
      </w:pPr>
      <w:r w:rsidRPr="00CC7615">
        <w:rPr>
          <w:rFonts w:ascii="Arial" w:hAnsi="Arial" w:cs="Arial"/>
          <w:b/>
        </w:rPr>
        <w:t xml:space="preserve">           4) Консультирование контролируемых лиц осуществляется.</w:t>
      </w:r>
    </w:p>
    <w:p w:rsidR="00A33B5B" w:rsidRPr="00CC7615" w:rsidRDefault="00A33B5B" w:rsidP="00A33B5B">
      <w:pPr>
        <w:ind w:left="709"/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 xml:space="preserve">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Консультирование осуществляется в устной или письменной форме по следующим вопросам: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1) организация и осуществление муниципального земельного контроля;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2) порядок осуществления контрольных мероприятий, установленных настоящим Положением;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3) порядок обжалования действий (бездействия) должностных лиц, уполномоченных осуществлять муниципальный земельный контроль;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б) за время консультирования предоставить ответ на поставленные вопросы невозможно;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lastRenderedPageBreak/>
        <w:t xml:space="preserve">в) ответ на поставленные вопросы требует дополнительного запроса сведений. </w:t>
      </w:r>
    </w:p>
    <w:p w:rsidR="002A1135" w:rsidRPr="00CC7615" w:rsidRDefault="002A1135" w:rsidP="002A1135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По итогам консультирования информация в письменной (электронной) форме контролируемым лицам и их представителям не предоставляется, за исключением случая направления ответа (в письменной или электронной форме) на обращение, поданное заявителем в соответствии с Федеральным законом от 02.05.2006 № 59-ФЗ «О порядке рассмотрения обращений граждан Российской Федерации», в сроки, установленные указанным Федеральным законом.</w:t>
      </w:r>
    </w:p>
    <w:p w:rsidR="00A33B5B" w:rsidRPr="00CC7615" w:rsidRDefault="00A33B5B" w:rsidP="002A1135">
      <w:pPr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A33B5B" w:rsidRPr="00CC7615" w:rsidRDefault="00A33B5B" w:rsidP="00A33B5B">
      <w:pPr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Постановление администрации Уинского муниципального округа Пермского края от 27.10.2025</w:t>
      </w:r>
      <w:r w:rsidRPr="00CC7615">
        <w:rPr>
          <w:rFonts w:ascii="Arial" w:hAnsi="Arial" w:cs="Arial"/>
        </w:rPr>
        <w:tab/>
        <w:t>№259-01-02-296 «Об утверждении форм журналов учета профилактических и контрольных мероприятий при осуществлении муниципального земельного контроля, жилищного контроля на территории Уинского муниципального округа Пермского края» размещено ссылка</w:t>
      </w:r>
      <w:r w:rsidRPr="00CC7615">
        <w:rPr>
          <w:rFonts w:ascii="Arial" w:hAnsi="Arial" w:cs="Arial"/>
        </w:rPr>
        <w:tab/>
      </w:r>
    </w:p>
    <w:p w:rsidR="00CC7615" w:rsidRPr="00CC7615" w:rsidRDefault="00A004EB" w:rsidP="00CC7615">
      <w:pPr>
        <w:widowControl w:val="0"/>
        <w:autoSpaceDE w:val="0"/>
        <w:autoSpaceDN w:val="0"/>
        <w:spacing w:line="240" w:lineRule="atLeast"/>
        <w:contextualSpacing/>
        <w:jc w:val="both"/>
        <w:rPr>
          <w:rFonts w:ascii="Arial" w:hAnsi="Arial" w:cs="Arial"/>
        </w:rPr>
      </w:pPr>
      <w:hyperlink r:id="rId8" w:history="1">
        <w:r w:rsidR="00CC7615" w:rsidRPr="00CC7615">
          <w:rPr>
            <w:rStyle w:val="a3"/>
            <w:rFonts w:ascii="Arial" w:hAnsi="Arial" w:cs="Arial"/>
          </w:rPr>
          <w:t>https://uinsk.ru/munitsipalnyj-kontrol/munitsipalnyj-zemelnyj-kontrol/2025/12/97614/</w:t>
        </w:r>
      </w:hyperlink>
    </w:p>
    <w:p w:rsidR="00A33B5B" w:rsidRPr="00CC7615" w:rsidRDefault="00A33B5B" w:rsidP="00A33B5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b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5) Профилактический визит проводится в форме профилактической</w:t>
      </w:r>
    </w:p>
    <w:p w:rsidR="00A33B5B" w:rsidRPr="00CC7615" w:rsidRDefault="00A33B5B" w:rsidP="00A33B5B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 xml:space="preserve">  беседы</w:t>
      </w:r>
      <w:r w:rsidRPr="00CC7615">
        <w:rPr>
          <w:rFonts w:ascii="Arial" w:eastAsia="Times New Roman" w:hAnsi="Arial" w:cs="Arial"/>
          <w:lang w:eastAsia="ru-RU"/>
        </w:rPr>
        <w:t xml:space="preserve"> </w:t>
      </w:r>
    </w:p>
    <w:p w:rsidR="00A33B5B" w:rsidRPr="00CC7615" w:rsidRDefault="00A33B5B" w:rsidP="00A33B5B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главным специалистом отдела земельных отношений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33B5B" w:rsidRPr="00CC7615" w:rsidRDefault="00A33B5B" w:rsidP="00A33B5B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Обязательный профилактический визит проводится в порядке, установленном статьей 52.1 Федерального закона от 31 июля 2020 г. № 248-ФЗ.</w:t>
      </w:r>
    </w:p>
    <w:p w:rsidR="00C251A8" w:rsidRPr="00CC7615" w:rsidRDefault="00A33B5B" w:rsidP="00C251A8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Профилактический визит по инициативе контролируемого лица проводится в порядке, установленном статьей 52.2 Федерального закона от 31 июля 2020 г. № 248-ФЗ.</w:t>
      </w:r>
      <w:r w:rsidR="00C251A8" w:rsidRPr="00CC7615">
        <w:rPr>
          <w:rFonts w:ascii="Arial" w:eastAsia="Times New Roman" w:hAnsi="Arial" w:cs="Arial"/>
          <w:i/>
          <w:lang w:eastAsia="ru-RU"/>
        </w:rPr>
        <w:t xml:space="preserve"> </w:t>
      </w:r>
    </w:p>
    <w:p w:rsidR="00C251A8" w:rsidRPr="00CC7615" w:rsidRDefault="00C251A8" w:rsidP="00C251A8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i/>
          <w:lang w:eastAsia="ru-RU"/>
        </w:rPr>
      </w:pPr>
      <w:r w:rsidRPr="00CC7615">
        <w:rPr>
          <w:rFonts w:ascii="Arial" w:eastAsia="Times New Roman" w:hAnsi="Arial" w:cs="Arial"/>
          <w:i/>
          <w:lang w:eastAsia="ru-RU"/>
        </w:rPr>
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</w:r>
    </w:p>
    <w:p w:rsidR="001B1ED3" w:rsidRPr="00CC7615" w:rsidRDefault="001B1ED3" w:rsidP="001C3A79">
      <w:pPr>
        <w:widowControl w:val="0"/>
        <w:autoSpaceDE w:val="0"/>
        <w:autoSpaceDN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b/>
          <w:lang w:eastAsia="ru-RU"/>
        </w:rPr>
        <w:t>Порядок организации и осуществления контрольных мероприятий</w:t>
      </w:r>
      <w:r w:rsidRPr="00CC7615">
        <w:rPr>
          <w:rFonts w:ascii="Arial" w:eastAsia="Times New Roman" w:hAnsi="Arial" w:cs="Arial"/>
          <w:lang w:eastAsia="ru-RU"/>
        </w:rPr>
        <w:t>.</w:t>
      </w:r>
    </w:p>
    <w:p w:rsidR="00A33B5B" w:rsidRPr="00CC7615" w:rsidRDefault="00A63D32" w:rsidP="00AC49F7">
      <w:pPr>
        <w:ind w:firstLine="708"/>
        <w:jc w:val="both"/>
        <w:rPr>
          <w:rFonts w:ascii="Arial" w:hAnsi="Arial" w:cs="Arial"/>
          <w:b/>
        </w:rPr>
      </w:pPr>
      <w:r w:rsidRPr="00CC7615">
        <w:rPr>
          <w:rFonts w:ascii="Arial" w:eastAsia="Times New Roman" w:hAnsi="Arial" w:cs="Arial"/>
          <w:b/>
          <w:lang w:eastAsia="ru-RU"/>
        </w:rPr>
        <w:t>8.</w:t>
      </w:r>
      <w:r w:rsidR="00014965" w:rsidRPr="00CC7615">
        <w:rPr>
          <w:rFonts w:ascii="Arial" w:eastAsia="Times New Roman" w:hAnsi="Arial" w:cs="Arial"/>
          <w:lang w:eastAsia="ru-RU"/>
        </w:rPr>
        <w:t xml:space="preserve"> </w:t>
      </w:r>
      <w:r w:rsidR="001B1481" w:rsidRPr="00CC7615">
        <w:rPr>
          <w:rFonts w:ascii="Arial" w:hAnsi="Arial" w:cs="Arial"/>
          <w:b/>
        </w:rPr>
        <w:t>Меры, принимаемые по результатам контрольных мероприятий.</w:t>
      </w:r>
    </w:p>
    <w:p w:rsidR="001B1481" w:rsidRPr="00CC7615" w:rsidRDefault="001B1481" w:rsidP="001B1481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При проведении контрольного (надзорного) мероприятия нарушений обязательных требований контролируемым лицом Управление ИЗО в пределах полномочий, предусмотренных законодательством Российской Федерации, обязано: </w:t>
      </w:r>
    </w:p>
    <w:p w:rsidR="001B1481" w:rsidRPr="00CC7615" w:rsidRDefault="001B1481" w:rsidP="001B1481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а)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 </w:t>
      </w:r>
    </w:p>
    <w:p w:rsidR="001B1481" w:rsidRPr="00CC7615" w:rsidRDefault="001B1481" w:rsidP="001B1481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 </w:t>
      </w:r>
    </w:p>
    <w:p w:rsidR="001B1481" w:rsidRPr="00CC7615" w:rsidRDefault="001B1481" w:rsidP="001B1481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lastRenderedPageBreak/>
        <w:t xml:space="preserve">в) при выявлении в ходе контрольного (надзорного) мероприятия с взаимодействием с контролируемым лицом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 </w:t>
      </w:r>
    </w:p>
    <w:p w:rsidR="001B1481" w:rsidRPr="00CC7615" w:rsidRDefault="001B1481" w:rsidP="001B1481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г)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 </w:t>
      </w:r>
    </w:p>
    <w:p w:rsidR="001B1481" w:rsidRPr="00AC49F7" w:rsidRDefault="001B1481" w:rsidP="00AC49F7">
      <w:pPr>
        <w:widowControl w:val="0"/>
        <w:autoSpaceDE w:val="0"/>
        <w:autoSpaceDN w:val="0"/>
        <w:spacing w:line="240" w:lineRule="atLeast"/>
        <w:ind w:firstLine="708"/>
        <w:contextualSpacing/>
        <w:jc w:val="both"/>
        <w:outlineLvl w:val="1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 xml:space="preserve"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 </w:t>
      </w:r>
    </w:p>
    <w:p w:rsidR="00A10B6C" w:rsidRPr="00CC7615" w:rsidRDefault="0036682A" w:rsidP="00AC49F7">
      <w:pPr>
        <w:ind w:firstLine="708"/>
        <w:jc w:val="both"/>
        <w:rPr>
          <w:rFonts w:ascii="Arial" w:hAnsi="Arial" w:cs="Arial"/>
          <w:b/>
        </w:rPr>
      </w:pPr>
      <w:r w:rsidRPr="00CC7615">
        <w:rPr>
          <w:rFonts w:ascii="Arial" w:hAnsi="Arial" w:cs="Arial"/>
          <w:b/>
        </w:rPr>
        <w:t>9</w:t>
      </w:r>
      <w:r w:rsidR="0052100C" w:rsidRPr="00CC7615">
        <w:rPr>
          <w:rFonts w:ascii="Arial" w:hAnsi="Arial" w:cs="Arial"/>
          <w:b/>
        </w:rPr>
        <w:t xml:space="preserve">. </w:t>
      </w:r>
      <w:r w:rsidR="00A10B6C" w:rsidRPr="00CC7615">
        <w:rPr>
          <w:rFonts w:ascii="Arial" w:hAnsi="Arial" w:cs="Arial"/>
          <w:b/>
        </w:rPr>
        <w:t>Досудебный порядок обжалования решений администрации, действий (бездействия) должностных лиц при осуществлении муниципального земельного контроля.</w:t>
      </w:r>
    </w:p>
    <w:p w:rsidR="00A10B6C" w:rsidRPr="00CC7615" w:rsidRDefault="00A10B6C" w:rsidP="00A33B5B">
      <w:pPr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Досудебный порядок подачи жалобы, предусмотренный главой 9 Федерального закона № 248-ФЗ, не применяется. Подача и рассмотрение жалобы осуществляется в соответствии с действующим законодательством.</w:t>
      </w:r>
    </w:p>
    <w:p w:rsidR="00A33B5B" w:rsidRPr="00CC7615" w:rsidRDefault="0052100C" w:rsidP="00AC49F7">
      <w:pPr>
        <w:ind w:firstLine="708"/>
        <w:jc w:val="both"/>
        <w:rPr>
          <w:rFonts w:ascii="Arial" w:hAnsi="Arial" w:cs="Arial"/>
        </w:rPr>
      </w:pPr>
      <w:r w:rsidRPr="00CC7615">
        <w:rPr>
          <w:rFonts w:ascii="Arial" w:hAnsi="Arial" w:cs="Arial"/>
          <w:b/>
        </w:rPr>
        <w:t>1</w:t>
      </w:r>
      <w:r w:rsidR="0036682A" w:rsidRPr="00CC7615">
        <w:rPr>
          <w:rFonts w:ascii="Arial" w:hAnsi="Arial" w:cs="Arial"/>
          <w:b/>
        </w:rPr>
        <w:t>0</w:t>
      </w:r>
      <w:r w:rsidRPr="00CC7615">
        <w:rPr>
          <w:rFonts w:ascii="Arial" w:hAnsi="Arial" w:cs="Arial"/>
          <w:b/>
        </w:rPr>
        <w:t xml:space="preserve">. </w:t>
      </w:r>
      <w:r w:rsidR="00A33B5B" w:rsidRPr="00CC7615">
        <w:rPr>
          <w:rFonts w:ascii="Arial" w:hAnsi="Arial" w:cs="Arial"/>
          <w:b/>
        </w:rPr>
        <w:t>Доклады, содержащие результаты обобщения правоприменительной практики контрольного (надзорного) орган</w:t>
      </w:r>
      <w:r w:rsidR="00A33B5B" w:rsidRPr="00CC7615">
        <w:rPr>
          <w:rFonts w:ascii="Arial" w:hAnsi="Arial" w:cs="Arial"/>
        </w:rPr>
        <w:t>а</w:t>
      </w:r>
    </w:p>
    <w:p w:rsidR="005C6556" w:rsidRPr="00CC7615" w:rsidRDefault="00A33B5B" w:rsidP="00A33B5B">
      <w:pPr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>Приказ Управления имущественных и земельных отношений администрации Уинского муниципального округа Пермского края от 03.07.2025 года «Об утверждении доклада о правоприменительной практике муниципального земельного контроля на территории Уинского муниципально</w:t>
      </w:r>
      <w:r w:rsidR="005C6556" w:rsidRPr="00CC7615">
        <w:rPr>
          <w:rFonts w:ascii="Arial" w:hAnsi="Arial" w:cs="Arial"/>
        </w:rPr>
        <w:t>го округа Пермского края за 2025</w:t>
      </w:r>
      <w:r w:rsidRPr="00CC7615">
        <w:rPr>
          <w:rFonts w:ascii="Arial" w:hAnsi="Arial" w:cs="Arial"/>
        </w:rPr>
        <w:t xml:space="preserve"> год». Ссылка </w:t>
      </w:r>
      <w:r w:rsidR="00C251A8" w:rsidRPr="00CC7615">
        <w:rPr>
          <w:rFonts w:ascii="Arial" w:hAnsi="Arial" w:cs="Arial"/>
        </w:rPr>
        <w:t>https://uinsk.ru/munitsipalnyj-kontrol/munitsipalnyj-zemelnyj-kontrol/2026/05/102603/.</w:t>
      </w:r>
    </w:p>
    <w:p w:rsidR="00A33B5B" w:rsidRPr="00CC7615" w:rsidRDefault="0075250C" w:rsidP="00AC49F7">
      <w:pPr>
        <w:ind w:firstLine="708"/>
        <w:jc w:val="both"/>
        <w:rPr>
          <w:rStyle w:val="a5"/>
          <w:rFonts w:ascii="Arial" w:hAnsi="Arial" w:cs="Arial"/>
          <w:shd w:val="clear" w:color="auto" w:fill="FFFFFF"/>
        </w:rPr>
      </w:pPr>
      <w:r w:rsidRPr="00CC7615">
        <w:rPr>
          <w:rStyle w:val="a5"/>
          <w:rFonts w:ascii="Arial" w:hAnsi="Arial" w:cs="Arial"/>
          <w:shd w:val="clear" w:color="auto" w:fill="FFFFFF"/>
        </w:rPr>
        <w:t>1</w:t>
      </w:r>
      <w:r w:rsidR="000C05FC" w:rsidRPr="00CC7615">
        <w:rPr>
          <w:rStyle w:val="a5"/>
          <w:rFonts w:ascii="Arial" w:hAnsi="Arial" w:cs="Arial"/>
          <w:shd w:val="clear" w:color="auto" w:fill="FFFFFF"/>
        </w:rPr>
        <w:t>1.</w:t>
      </w:r>
      <w:r w:rsidRPr="00CC7615">
        <w:rPr>
          <w:rStyle w:val="a5"/>
          <w:rFonts w:ascii="Arial" w:hAnsi="Arial" w:cs="Arial"/>
          <w:b w:val="0"/>
          <w:shd w:val="clear" w:color="auto" w:fill="FFFFFF"/>
        </w:rPr>
        <w:t xml:space="preserve"> </w:t>
      </w:r>
      <w:r w:rsidR="00A33B5B" w:rsidRPr="00CC7615">
        <w:rPr>
          <w:rStyle w:val="a5"/>
          <w:rFonts w:ascii="Arial" w:hAnsi="Arial" w:cs="Arial"/>
          <w:shd w:val="clear" w:color="auto" w:fill="FFFFFF"/>
        </w:rPr>
        <w:t>Доклады о государственном контроле (надзоре), муниципальном контроле</w:t>
      </w:r>
    </w:p>
    <w:p w:rsidR="00617853" w:rsidRPr="00CC7615" w:rsidRDefault="00A33B5B" w:rsidP="00A33B5B">
      <w:pPr>
        <w:jc w:val="both"/>
        <w:rPr>
          <w:rFonts w:ascii="Arial" w:hAnsi="Arial" w:cs="Arial"/>
        </w:rPr>
      </w:pPr>
      <w:r w:rsidRPr="00CC7615">
        <w:rPr>
          <w:rFonts w:ascii="Arial" w:hAnsi="Arial" w:cs="Arial"/>
        </w:rPr>
        <w:t xml:space="preserve">Доклады находятся по ссылке </w:t>
      </w:r>
      <w:hyperlink r:id="rId9" w:history="1">
        <w:r w:rsidR="00617853" w:rsidRPr="00CC7615">
          <w:rPr>
            <w:rStyle w:val="a3"/>
            <w:rFonts w:ascii="Arial" w:hAnsi="Arial" w:cs="Arial"/>
          </w:rPr>
          <w:t>https://uinsk.ru/munitsipalnyj-kontrol/munitsipalnyj-zemelnyj-kontrol/2026/05/102574/</w:t>
        </w:r>
      </w:hyperlink>
    </w:p>
    <w:p w:rsidR="00A33B5B" w:rsidRPr="00CC7615" w:rsidRDefault="003258E7" w:rsidP="00AC49F7">
      <w:pPr>
        <w:ind w:firstLine="708"/>
        <w:jc w:val="both"/>
        <w:rPr>
          <w:rFonts w:ascii="Arial" w:hAnsi="Arial" w:cs="Arial"/>
          <w:b/>
        </w:rPr>
      </w:pPr>
      <w:r w:rsidRPr="00CC7615">
        <w:rPr>
          <w:rStyle w:val="a5"/>
          <w:rFonts w:ascii="Arial" w:hAnsi="Arial" w:cs="Arial"/>
          <w:shd w:val="clear" w:color="auto" w:fill="FFFFFF"/>
        </w:rPr>
        <w:t>1</w:t>
      </w:r>
      <w:r w:rsidR="000C05FC" w:rsidRPr="00CC7615">
        <w:rPr>
          <w:rStyle w:val="a5"/>
          <w:rFonts w:ascii="Arial" w:hAnsi="Arial" w:cs="Arial"/>
          <w:shd w:val="clear" w:color="auto" w:fill="FFFFFF"/>
        </w:rPr>
        <w:t>2</w:t>
      </w:r>
      <w:r w:rsidRPr="00CC7615">
        <w:rPr>
          <w:rStyle w:val="a5"/>
          <w:rFonts w:ascii="Arial" w:hAnsi="Arial" w:cs="Arial"/>
          <w:shd w:val="clear" w:color="auto" w:fill="FFFFFF"/>
        </w:rPr>
        <w:t xml:space="preserve">. </w:t>
      </w:r>
      <w:r w:rsidR="00A33B5B" w:rsidRPr="00CC7615">
        <w:rPr>
          <w:rFonts w:ascii="Arial" w:hAnsi="Arial" w:cs="Arial"/>
          <w:b/>
        </w:rPr>
        <w:t xml:space="preserve">Информация о способах и процедуре </w:t>
      </w:r>
      <w:proofErr w:type="spellStart"/>
      <w:r w:rsidR="00A33B5B" w:rsidRPr="00CC7615">
        <w:rPr>
          <w:rFonts w:ascii="Arial" w:hAnsi="Arial" w:cs="Arial"/>
          <w:b/>
        </w:rPr>
        <w:t>самообследования</w:t>
      </w:r>
      <w:proofErr w:type="spellEnd"/>
      <w:r w:rsidR="00A33B5B" w:rsidRPr="00CC7615">
        <w:rPr>
          <w:rFonts w:ascii="Arial" w:hAnsi="Arial" w:cs="Arial"/>
          <w:b/>
        </w:rPr>
        <w:t xml:space="preserve"> (при ее наличии), в том числе методические рекомендации по проведению </w:t>
      </w:r>
      <w:proofErr w:type="spellStart"/>
      <w:r w:rsidR="00A33B5B" w:rsidRPr="00CC7615">
        <w:rPr>
          <w:rFonts w:ascii="Arial" w:hAnsi="Arial" w:cs="Arial"/>
          <w:b/>
        </w:rPr>
        <w:t>самообследования</w:t>
      </w:r>
      <w:proofErr w:type="spellEnd"/>
      <w:r w:rsidR="00A33B5B" w:rsidRPr="00CC7615">
        <w:rPr>
          <w:rFonts w:ascii="Arial" w:hAnsi="Arial" w:cs="Arial"/>
          <w:b/>
        </w:rPr>
        <w:t xml:space="preserve">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</w:t>
      </w:r>
    </w:p>
    <w:p w:rsidR="00DE3851" w:rsidRPr="00CC7615" w:rsidRDefault="00DE3851" w:rsidP="00A33B5B">
      <w:pPr>
        <w:jc w:val="both"/>
        <w:rPr>
          <w:rFonts w:ascii="Arial" w:hAnsi="Arial" w:cs="Arial"/>
          <w:i/>
        </w:rPr>
      </w:pPr>
      <w:r w:rsidRPr="00CC7615">
        <w:rPr>
          <w:rFonts w:ascii="Arial" w:hAnsi="Arial" w:cs="Arial"/>
          <w:i/>
        </w:rPr>
        <w:t>П</w:t>
      </w:r>
      <w:r w:rsidR="00A33B5B" w:rsidRPr="00CC7615">
        <w:rPr>
          <w:rFonts w:ascii="Arial" w:hAnsi="Arial" w:cs="Arial"/>
          <w:i/>
        </w:rPr>
        <w:t xml:space="preserve">роцедура </w:t>
      </w:r>
      <w:proofErr w:type="spellStart"/>
      <w:r w:rsidR="00A33B5B" w:rsidRPr="00CC7615">
        <w:rPr>
          <w:rFonts w:ascii="Arial" w:hAnsi="Arial" w:cs="Arial"/>
          <w:i/>
        </w:rPr>
        <w:t>самообледования</w:t>
      </w:r>
      <w:proofErr w:type="spellEnd"/>
      <w:r w:rsidR="00A33B5B" w:rsidRPr="00CC7615">
        <w:rPr>
          <w:rFonts w:ascii="Arial" w:hAnsi="Arial" w:cs="Arial"/>
          <w:i/>
        </w:rPr>
        <w:t xml:space="preserve"> </w:t>
      </w:r>
      <w:r w:rsidRPr="00CC7615">
        <w:rPr>
          <w:rFonts w:ascii="Arial" w:hAnsi="Arial" w:cs="Arial"/>
          <w:i/>
        </w:rPr>
        <w:t>Положением по осуществлению муниципального земельного контроля на территории Уинского муниципального округа</w:t>
      </w:r>
      <w:r w:rsidR="00C12FD3" w:rsidRPr="00CC7615">
        <w:rPr>
          <w:rFonts w:ascii="Arial" w:hAnsi="Arial" w:cs="Arial"/>
          <w:i/>
        </w:rPr>
        <w:t xml:space="preserve"> не предусмотрена</w:t>
      </w:r>
      <w:r w:rsidRPr="00CC7615">
        <w:rPr>
          <w:rFonts w:ascii="Arial" w:hAnsi="Arial" w:cs="Arial"/>
          <w:i/>
        </w:rPr>
        <w:t>.</w:t>
      </w:r>
    </w:p>
    <w:p w:rsidR="0036682A" w:rsidRPr="00CC7615" w:rsidRDefault="000C05FC" w:rsidP="00AC49F7">
      <w:pPr>
        <w:ind w:firstLine="708"/>
        <w:jc w:val="both"/>
        <w:rPr>
          <w:rFonts w:ascii="Arial" w:hAnsi="Arial" w:cs="Arial"/>
          <w:b/>
        </w:rPr>
      </w:pPr>
      <w:bookmarkStart w:id="0" w:name="_GoBack"/>
      <w:bookmarkEnd w:id="0"/>
      <w:r w:rsidRPr="00CC7615">
        <w:rPr>
          <w:rFonts w:ascii="Arial" w:hAnsi="Arial" w:cs="Arial"/>
          <w:b/>
        </w:rPr>
        <w:t>13.</w:t>
      </w:r>
      <w:r w:rsidR="002A1135" w:rsidRPr="00CC7615">
        <w:rPr>
          <w:rFonts w:ascii="Arial" w:hAnsi="Arial" w:cs="Arial"/>
          <w:b/>
        </w:rPr>
        <w:t xml:space="preserve"> </w:t>
      </w:r>
      <w:r w:rsidRPr="00CC7615">
        <w:rPr>
          <w:rFonts w:ascii="Arial" w:hAnsi="Arial" w:cs="Arial"/>
          <w:b/>
        </w:rPr>
        <w:t xml:space="preserve">Перечень сведений которые могут запрашиваться контрольным органом у контролируемого лица в сфере муниципального земельного контроля </w:t>
      </w:r>
    </w:p>
    <w:p w:rsidR="003D0A30" w:rsidRPr="00CC7615" w:rsidRDefault="000C05FC" w:rsidP="003D0A30">
      <w:pPr>
        <w:shd w:val="clear" w:color="auto" w:fill="FFFFFF"/>
        <w:spacing w:before="90" w:after="210"/>
        <w:rPr>
          <w:rFonts w:ascii="Arial" w:eastAsia="Times New Roman" w:hAnsi="Arial" w:cs="Arial"/>
          <w:i/>
          <w:iCs/>
          <w:lang w:eastAsia="ru-RU"/>
        </w:rPr>
      </w:pPr>
      <w:r w:rsidRPr="00CC7615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3D0A30" w:rsidRPr="00CC7615">
        <w:rPr>
          <w:rFonts w:ascii="Arial" w:eastAsia="Times New Roman" w:hAnsi="Arial" w:cs="Arial"/>
          <w:i/>
          <w:iCs/>
          <w:lang w:eastAsia="ru-RU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5FC" w:rsidRPr="00CC7615" w:rsidTr="00CF343A">
        <w:tc>
          <w:tcPr>
            <w:tcW w:w="4672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b/>
                <w:bCs/>
                <w:lang w:eastAsia="ru-RU"/>
              </w:rPr>
              <w:t>№ Наименование документа</w:t>
            </w:r>
          </w:p>
        </w:tc>
        <w:tc>
          <w:tcPr>
            <w:tcW w:w="4673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b/>
                <w:bCs/>
                <w:lang w:eastAsia="ru-RU"/>
              </w:rPr>
              <w:t>Основания</w:t>
            </w:r>
          </w:p>
        </w:tc>
      </w:tr>
      <w:tr w:rsidR="000C05FC" w:rsidRPr="00CC7615" w:rsidTr="000C05FC">
        <w:tc>
          <w:tcPr>
            <w:tcW w:w="4672" w:type="dxa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color w:val="273350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1.Документ, удостоверяющий личность лица, в отношении которого проводится проверка.</w:t>
            </w:r>
          </w:p>
        </w:tc>
        <w:tc>
          <w:tcPr>
            <w:tcW w:w="4673" w:type="dxa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 xml:space="preserve">Указ Президента РФ от 13.03.1997 № 232 «Об основном документе, удостоверяющем личность гражданина </w:t>
            </w:r>
            <w:r w:rsidRPr="00CC7615">
              <w:rPr>
                <w:rFonts w:ascii="Arial" w:eastAsia="Times New Roman" w:hAnsi="Arial" w:cs="Arial"/>
                <w:lang w:eastAsia="ru-RU"/>
              </w:rPr>
              <w:lastRenderedPageBreak/>
              <w:t>Российской Федерации на территории Российской Федерации».</w:t>
            </w:r>
          </w:p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color w:val="273350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0C05FC" w:rsidRPr="00CC7615" w:rsidTr="000F4054">
        <w:tc>
          <w:tcPr>
            <w:tcW w:w="4672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lastRenderedPageBreak/>
              <w:t>2. 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      </w:r>
          </w:p>
        </w:tc>
        <w:tc>
          <w:tcPr>
            <w:tcW w:w="4673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Статья 185 Гражданского кодекса Российской Федерации.</w:t>
            </w:r>
          </w:p>
        </w:tc>
      </w:tr>
      <w:tr w:rsidR="000C05FC" w:rsidRPr="00CC7615" w:rsidTr="00A451BC">
        <w:tc>
          <w:tcPr>
            <w:tcW w:w="4672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3. 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673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Статья 25 Земельного кодекса Российской Федерации.</w:t>
            </w:r>
          </w:p>
        </w:tc>
      </w:tr>
      <w:tr w:rsidR="000C05FC" w:rsidRPr="00CC7615" w:rsidTr="00A451BC">
        <w:tc>
          <w:tcPr>
            <w:tcW w:w="4672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4. 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673" w:type="dxa"/>
            <w:vAlign w:val="center"/>
          </w:tcPr>
          <w:p w:rsidR="000C05FC" w:rsidRPr="00CC7615" w:rsidRDefault="000C05FC" w:rsidP="000C05FC">
            <w:pPr>
              <w:spacing w:before="90" w:after="210"/>
              <w:rPr>
                <w:rFonts w:ascii="Arial" w:eastAsia="Times New Roman" w:hAnsi="Arial" w:cs="Arial"/>
                <w:lang w:eastAsia="ru-RU"/>
              </w:rPr>
            </w:pPr>
            <w:r w:rsidRPr="00CC7615">
              <w:rPr>
                <w:rFonts w:ascii="Arial" w:eastAsia="Times New Roman" w:hAnsi="Arial" w:cs="Arial"/>
                <w:lang w:eastAsia="ru-RU"/>
              </w:rPr>
              <w:t>Статья 69. Федерального закона «О государственной регистрации недвижимости» от 13.07.2015 № 218-ФЗ</w:t>
            </w:r>
          </w:p>
        </w:tc>
      </w:tr>
    </w:tbl>
    <w:p w:rsidR="003D0A30" w:rsidRPr="00CC7615" w:rsidRDefault="003D0A30" w:rsidP="000C05FC">
      <w:pPr>
        <w:shd w:val="clear" w:color="auto" w:fill="FFFFFF"/>
        <w:spacing w:before="90" w:after="210"/>
        <w:ind w:firstLine="708"/>
        <w:jc w:val="both"/>
        <w:rPr>
          <w:rFonts w:ascii="Arial" w:eastAsia="Times New Roman" w:hAnsi="Arial" w:cs="Arial"/>
          <w:lang w:eastAsia="ru-RU"/>
        </w:rPr>
      </w:pPr>
      <w:r w:rsidRPr="00CC7615">
        <w:rPr>
          <w:rFonts w:ascii="Arial" w:eastAsia="Times New Roman" w:hAnsi="Arial" w:cs="Arial"/>
          <w:lang w:eastAsia="ru-RU"/>
        </w:rPr>
        <w:t>Контрольный орган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 распоряжением Правительства Российской Федерации от 19.04.2016 № 724-р перечнем 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 </w:t>
      </w:r>
      <w:hyperlink r:id="rId10" w:history="1">
        <w:r w:rsidRPr="00CC7615">
          <w:rPr>
            <w:rFonts w:ascii="Arial" w:eastAsia="Times New Roman" w:hAnsi="Arial" w:cs="Arial"/>
            <w:u w:val="single"/>
            <w:lang w:eastAsia="ru-RU"/>
          </w:rPr>
          <w:t>Правилами</w:t>
        </w:r>
      </w:hyperlink>
      <w:r w:rsidRPr="00CC7615">
        <w:rPr>
          <w:rFonts w:ascii="Arial" w:eastAsia="Times New Roman" w:hAnsi="Arial" w:cs="Arial"/>
          <w:lang w:eastAsia="ru-RU"/>
        </w:rPr>
        <w:t xml:space="preserve"> 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</w:t>
      </w:r>
      <w:r w:rsidRPr="00CC7615">
        <w:rPr>
          <w:rFonts w:ascii="Arial" w:eastAsia="Times New Roman" w:hAnsi="Arial" w:cs="Arial"/>
          <w:lang w:eastAsia="ru-RU"/>
        </w:rPr>
        <w:lastRenderedPageBreak/>
        <w:t>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3D0A30" w:rsidRPr="00CC7615" w:rsidRDefault="003D0A30" w:rsidP="0036682A">
      <w:pPr>
        <w:jc w:val="both"/>
        <w:rPr>
          <w:rFonts w:ascii="Arial" w:hAnsi="Arial" w:cs="Arial"/>
          <w:i/>
        </w:rPr>
      </w:pPr>
    </w:p>
    <w:sectPr w:rsidR="003D0A30" w:rsidRPr="00CC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C91"/>
    <w:multiLevelType w:val="hybridMultilevel"/>
    <w:tmpl w:val="814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42C"/>
    <w:multiLevelType w:val="multilevel"/>
    <w:tmpl w:val="E73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4196"/>
    <w:multiLevelType w:val="hybridMultilevel"/>
    <w:tmpl w:val="27FE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6407"/>
    <w:multiLevelType w:val="hybridMultilevel"/>
    <w:tmpl w:val="C3B6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E47"/>
    <w:multiLevelType w:val="multilevel"/>
    <w:tmpl w:val="1FDC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46071"/>
    <w:multiLevelType w:val="hybridMultilevel"/>
    <w:tmpl w:val="1FCC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420C5"/>
    <w:multiLevelType w:val="hybridMultilevel"/>
    <w:tmpl w:val="12083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C6089"/>
    <w:multiLevelType w:val="multilevel"/>
    <w:tmpl w:val="83F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8753B"/>
    <w:multiLevelType w:val="multilevel"/>
    <w:tmpl w:val="43C8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10C3A"/>
    <w:multiLevelType w:val="hybridMultilevel"/>
    <w:tmpl w:val="0F00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5D52"/>
    <w:multiLevelType w:val="hybridMultilevel"/>
    <w:tmpl w:val="C928A21C"/>
    <w:lvl w:ilvl="0" w:tplc="B96C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5431"/>
    <w:multiLevelType w:val="multilevel"/>
    <w:tmpl w:val="23C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22"/>
    <w:rsid w:val="000000E9"/>
    <w:rsid w:val="00001A08"/>
    <w:rsid w:val="00004A90"/>
    <w:rsid w:val="00014965"/>
    <w:rsid w:val="0003017D"/>
    <w:rsid w:val="00067C36"/>
    <w:rsid w:val="000B3E9D"/>
    <w:rsid w:val="000C05FC"/>
    <w:rsid w:val="000C246D"/>
    <w:rsid w:val="000D2DCB"/>
    <w:rsid w:val="000E46F4"/>
    <w:rsid w:val="00102D3E"/>
    <w:rsid w:val="001244C8"/>
    <w:rsid w:val="001337DB"/>
    <w:rsid w:val="00145C20"/>
    <w:rsid w:val="00154E65"/>
    <w:rsid w:val="001B1481"/>
    <w:rsid w:val="001B1ED3"/>
    <w:rsid w:val="001C3A79"/>
    <w:rsid w:val="00225123"/>
    <w:rsid w:val="002329FE"/>
    <w:rsid w:val="0024751B"/>
    <w:rsid w:val="00274665"/>
    <w:rsid w:val="00283420"/>
    <w:rsid w:val="002A1135"/>
    <w:rsid w:val="002B5A24"/>
    <w:rsid w:val="002C163A"/>
    <w:rsid w:val="002D5F46"/>
    <w:rsid w:val="003258E7"/>
    <w:rsid w:val="0036682A"/>
    <w:rsid w:val="00373AAB"/>
    <w:rsid w:val="003A115C"/>
    <w:rsid w:val="003C194F"/>
    <w:rsid w:val="003D0A30"/>
    <w:rsid w:val="003E4F88"/>
    <w:rsid w:val="003F223C"/>
    <w:rsid w:val="003F60CC"/>
    <w:rsid w:val="004419CB"/>
    <w:rsid w:val="004460AD"/>
    <w:rsid w:val="004A068F"/>
    <w:rsid w:val="00501422"/>
    <w:rsid w:val="0051543A"/>
    <w:rsid w:val="0052100C"/>
    <w:rsid w:val="00527961"/>
    <w:rsid w:val="0056680B"/>
    <w:rsid w:val="00576777"/>
    <w:rsid w:val="005818FA"/>
    <w:rsid w:val="00585E60"/>
    <w:rsid w:val="005C6556"/>
    <w:rsid w:val="005F1035"/>
    <w:rsid w:val="0061114B"/>
    <w:rsid w:val="00617853"/>
    <w:rsid w:val="00640498"/>
    <w:rsid w:val="006927D0"/>
    <w:rsid w:val="006E4BC6"/>
    <w:rsid w:val="006F50E1"/>
    <w:rsid w:val="00711831"/>
    <w:rsid w:val="00713A6D"/>
    <w:rsid w:val="00716ECF"/>
    <w:rsid w:val="0075250C"/>
    <w:rsid w:val="00775794"/>
    <w:rsid w:val="007A5CEF"/>
    <w:rsid w:val="007E565B"/>
    <w:rsid w:val="007E57F7"/>
    <w:rsid w:val="008109FC"/>
    <w:rsid w:val="00813556"/>
    <w:rsid w:val="00815AA2"/>
    <w:rsid w:val="0082782B"/>
    <w:rsid w:val="008A6EC4"/>
    <w:rsid w:val="008D4E1D"/>
    <w:rsid w:val="008E5CAA"/>
    <w:rsid w:val="008F637D"/>
    <w:rsid w:val="009270F7"/>
    <w:rsid w:val="00962E4A"/>
    <w:rsid w:val="00980723"/>
    <w:rsid w:val="009C0F47"/>
    <w:rsid w:val="009C6E41"/>
    <w:rsid w:val="009E1BAE"/>
    <w:rsid w:val="009F02D6"/>
    <w:rsid w:val="00A02046"/>
    <w:rsid w:val="00A10B6C"/>
    <w:rsid w:val="00A1304E"/>
    <w:rsid w:val="00A33B5B"/>
    <w:rsid w:val="00A5478A"/>
    <w:rsid w:val="00A62946"/>
    <w:rsid w:val="00A63D32"/>
    <w:rsid w:val="00AC49F7"/>
    <w:rsid w:val="00B021B5"/>
    <w:rsid w:val="00B132CF"/>
    <w:rsid w:val="00C12FD3"/>
    <w:rsid w:val="00C226BC"/>
    <w:rsid w:val="00C251A8"/>
    <w:rsid w:val="00C36E13"/>
    <w:rsid w:val="00C961F9"/>
    <w:rsid w:val="00CA79A1"/>
    <w:rsid w:val="00CC7615"/>
    <w:rsid w:val="00CD7061"/>
    <w:rsid w:val="00CF0D03"/>
    <w:rsid w:val="00D63CEC"/>
    <w:rsid w:val="00DE3851"/>
    <w:rsid w:val="00DF0FE3"/>
    <w:rsid w:val="00E3617C"/>
    <w:rsid w:val="00E5592B"/>
    <w:rsid w:val="00E76A62"/>
    <w:rsid w:val="00ED1DC7"/>
    <w:rsid w:val="00EE119D"/>
    <w:rsid w:val="00EE4044"/>
    <w:rsid w:val="00EE71BD"/>
    <w:rsid w:val="00EF7207"/>
    <w:rsid w:val="00F12FBB"/>
    <w:rsid w:val="00F55C92"/>
    <w:rsid w:val="00FC0051"/>
    <w:rsid w:val="00FE699B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03A"/>
  <w15:chartTrackingRefBased/>
  <w15:docId w15:val="{1912D89E-E678-485F-B157-B4938067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05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5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05FC"/>
    <w:pPr>
      <w:ind w:left="720"/>
      <w:contextualSpacing/>
    </w:pPr>
  </w:style>
  <w:style w:type="character" w:styleId="a5">
    <w:name w:val="Strong"/>
    <w:basedOn w:val="a0"/>
    <w:uiPriority w:val="22"/>
    <w:qFormat/>
    <w:rsid w:val="000C05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05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05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05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05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05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05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05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05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05F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0C05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0C05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0C05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0C05FC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0C05F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0C05F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C05FC"/>
    <w:rPr>
      <w:i/>
    </w:rPr>
  </w:style>
  <w:style w:type="character" w:customStyle="1" w:styleId="22">
    <w:name w:val="Цитата 2 Знак"/>
    <w:basedOn w:val="a0"/>
    <w:link w:val="21"/>
    <w:uiPriority w:val="29"/>
    <w:rsid w:val="000C05F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05F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05FC"/>
    <w:rPr>
      <w:b/>
      <w:i/>
      <w:sz w:val="24"/>
    </w:rPr>
  </w:style>
  <w:style w:type="character" w:styleId="ae">
    <w:name w:val="Subtle Emphasis"/>
    <w:uiPriority w:val="19"/>
    <w:qFormat/>
    <w:rsid w:val="000C05F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05F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05F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05F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05F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05FC"/>
    <w:pPr>
      <w:outlineLvl w:val="9"/>
    </w:pPr>
  </w:style>
  <w:style w:type="table" w:styleId="af4">
    <w:name w:val="Table Grid"/>
    <w:basedOn w:val="a1"/>
    <w:uiPriority w:val="39"/>
    <w:rsid w:val="000C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munitsipalnyj-kontrol/munitsipalnyj-zemelnyj-kontrol/2025/12/976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nsk.ru/munitsipalnyj-kontrol/munitsipalnyj-zemelnyj-kontrol/2026/05/10256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nsk.ru/munitsipalnyj-kontrol/munitsipalnyj-zemelnyj-kontrol/2025/12/9760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80999" TargetMode="Externa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nsk.ru/munitsipalnyj-kontrol/munitsipalnyj-zemelnyj-kontrol/2026/05/102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9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PC</cp:lastModifiedBy>
  <cp:revision>57</cp:revision>
  <dcterms:created xsi:type="dcterms:W3CDTF">2025-12-15T17:01:00Z</dcterms:created>
  <dcterms:modified xsi:type="dcterms:W3CDTF">2026-05-19T07:28:00Z</dcterms:modified>
</cp:coreProperties>
</file>