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:rsidR="007D7E22" w:rsidRPr="00EC690D" w:rsidRDefault="00900AB3" w:rsidP="002D7CD0" vyd:_id="vyd:0000000000004s">
      <w:pPr>
        <w:pStyle w:val="1"/>
        <w:spacing w:line="276" w:lineRule="auto"/>
        <w:jc w:val="center"/>
        <w:rPr>
          <w:rFonts w:ascii="Times New Roman" w:hAnsi="Times New Roman" w:cs="Times New Roman"/>
          <w:sz w:val="28"/>
          <w:color w:val="000000" w:themeColor="text1"/>
          <w:b w:val="1"/>
          <w:lang w:val="ru-RU"/>
          <w:bCs w:val="1"/>
          <w:szCs w:val="28"/>
        </w:rPr>
      </w:pP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bCs w:val="1"/>
          <w:szCs w:val="28"/>
        </w:rPr>
        <w:t vyd:_id="vyd:0000000000004u" xml:space="preserve">В 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bCs w:val="1"/>
          <w:szCs w:val="28"/>
        </w:rPr>
        <w:t vyd:_id="vyd:0000000000004t">России прошли премьерные показы патриотических постановок фестиваля «Классика Победы. Время Героев»</w:t>
      </w:r>
    </w:p>
    <w:p w:rsidR="003A6F8A" w:rsidRPr="007A2667" w:rsidRDefault="007D7E22" w:rsidP="006303B0" vyd:_id="vyd:00000000000045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</w:pP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r">Движение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q" xml:space="preserve"> П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p">ервых в честь празднования 81-й годовщины Победы в Великой Отечественной войне организовало фестиваль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o" xml:space="preserve"> патриотической 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n" xml:space="preserve">театральной 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m">постановки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l" xml:space="preserve"> «Классика Победы. Время Героев»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k">.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j" xml:space="preserve"> Премьеры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i" xml:space="preserve"> прошли 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h" xml:space="preserve">с 4 по 15 мая 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g" xml:space="preserve">в семи городах: Москве, 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f">Ангарске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e" xml:space="preserve">, Екатеринбурге, 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d" xml:space="preserve">Самаре, Астрахани, Иваново 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br vyd:_id="vyd:0000000000004c"/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b">и Перми. Более 750 участников Всероссийского проекта «Школьная классика», которые вышли на сцену вместе с профессиональными актёрами театра и кино, представят театральную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a" xml:space="preserve"> постановку по един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9" xml:space="preserve">ому сценарию. В его основу легли истории, основанные на реальных событиях, 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8">посвящённые верности, долгу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7" xml:space="preserve">, 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46">любви и преданности Родине.</w:t>
      </w:r>
    </w:p>
    <w:p w:rsidR="001F14E4" w:rsidRDefault="00734117" w:rsidP="001F14E4" vyd:_id="vyd:00000000000040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</w:pP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44">Ключевая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43" xml:space="preserve"> идея постановки: «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42" xml:space="preserve">Герои есть во все времена». Спектакль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41">объединяет истории трёх поколений: тех, кто приближал Победу в годы Великой Отечественной войны; тех, кто исполнил свой гражданский и воинский долг в зоне проведения СВО; тех, кто, будучи детьми, проявил незаурядное мужество и силу духа. В Перми показы прошли в молодёжном центре «Кристалл». Среди приглашённых зрителей – семьи, детские коллективы, ветераны Великой Отечественной войны и специальной военной операции.</w:t>
      </w:r>
    </w:p>
    <w:p w:rsidR="001F14E4" w:rsidRDefault="001F14E4" w:rsidP="001F14E4" vyd:_id="vyd:0000000000003s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</w:pP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3z" xml:space="preserve"> «Фестиваль «Классика Победы. Время Героев» 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mp3plwbv3q6glo">направлен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0000000000003x" xml:space="preserve"> на сохранение исторической правды, а также на формирование у подрастающего поколения уважения к подвигу защитников Отечества. Зрителями театральной постановки, премьера которой прошла в семи регионах России, стали более 7 тысяч человек, включая ветеранов Великой Отечественной войны и членов их семей, участников СВО, представителей патриотических организаций, детей и молодёжь. Важно, что спектакль создан на основе реальных историй, которые не оставят равнодушными никого. Ребята, воплотившие образы героев, прошли многоступенчатые кастинги, поэтому уверен, что их талант, мастерство и способность передавать эмоции и чувства, затронут душу каждого зрителя», –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w" xml:space="preserve"> сказал Герой России, участник президентской кадровой программы «Время героев», Председатель Правления Движения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v" xml:space="preserve"> П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u" xml:space="preserve">ервых 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3t" xml:space="preserve">Артур Орлов. </w:t>
      </w:r>
    </w:p>
    <w:p w:rsidR="00022FC7" w:rsidRDefault="00022FC7" w:rsidP="00022FC7" vyd:_id="vyd:0000000000003h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</w:pP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r" xml:space="preserve">Главным режиссёром спектакля выступил 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3q" xml:space="preserve">Андрей 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3p">Цветков-Толбин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3o" xml:space="preserve">,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n">российский актёр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3m" xml:space="preserve">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l" xml:space="preserve">музыкального театра и кино, режиссёр-постановщик,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k">экс-солист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j" xml:space="preserve"> Камерной сцены имени Б.А. Покровского Большого театра России, старший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i">преподаватель кафедры музыкально-театрального искусства Академии хорового искусства имени В. С. Попова.</w:t>
      </w:r>
    </w:p>
    <w:p w:rsidR="00611534" w:rsidRPr="00611534" w:rsidRDefault="00611534" w:rsidP="00022FC7" vyd:_id="vyd:0000000000003d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color w:val="000000" w:themeColor="text1"/>
          <w:lang w:val="ru-RU"/>
        </w:rPr>
      </w:pP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</w:rPr>
        <w:t vyd:_id="vyd:mp3pccpzwfgszu" xml:space="preserve"> «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mp3pmpmd7w17n6" xml:space="preserve">Для Пермского края тема 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mp3pmpmdplzlr7">Великая Отечественная война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  <w:szCs w:val="28"/>
        </w:rPr>
        <w:t vyd:_id="vyd:mp3pmpmco6os2p" xml:space="preserve"> особенно личная. Молотов не только жил в ритме фронта, он ковал Победу вместе со всей страной. Поэтому так важно, что сегодня ребята говорят об этой истории через театр, творчество и живые эмоции</w:t>
      </w:r>
      <w:r>
        <w:rPr>
          <w:rFonts w:ascii="Times New Roman" w:hAnsi="Times New Roman" w:cs="Times New Roman"/>
          <w:sz w:val="28"/>
          <w:color w:val="000000" w:themeColor="text1"/>
          <w:i w:val="1"/>
          <w:lang w:val="ru-RU"/>
        </w:rPr>
        <w:t vyd:_id="vyd:mp3pccpxs8tvim">», –</w:t>
      </w:r>
      <w:r>
        <w:rPr>
          <w:rFonts w:ascii="Times New Roman" w:hAnsi="Times New Roman" w:cs="Times New Roman"/>
          <w:sz w:val="28"/>
          <w:color w:val="000000" w:themeColor="text1"/>
          <w:lang w:val="ru-RU"/>
        </w:rPr>
        <w:t vyd:_id="vyd:mp3pccpxow2jtc" xml:space="preserve"> отметил регионального отделения Движения</w:t>
      </w:r>
      <w:r>
        <w:rPr>
          <w:rFonts w:ascii="Times New Roman" w:hAnsi="Times New Roman" w:cs="Times New Roman"/>
          <w:sz w:val="28"/>
          <w:color w:val="000000" w:themeColor="text1"/>
          <w:lang w:val="ru-RU"/>
        </w:rPr>
        <w:t vyd:_id="vyd:mp3pccpvuk0ggv" xml:space="preserve"> П</w:t>
      </w:r>
      <w:r>
        <w:rPr>
          <w:rFonts w:ascii="Times New Roman" w:hAnsi="Times New Roman" w:cs="Times New Roman"/>
          <w:sz w:val="28"/>
          <w:color w:val="000000" w:themeColor="text1"/>
          <w:lang w:val="ru-RU"/>
        </w:rPr>
        <w:t vyd:_id="vyd:mp3pccpv7opv5t" xml:space="preserve">ервых Пермского края 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</w:rPr>
        <w:t vyd:_id="vyd:mp3pccpt3ymomr" xml:space="preserve">Александр Мясников. </w:t>
      </w:r>
    </w:p>
    <w:p w:rsidR="00611534" w:rsidRPr="00611534" w:rsidRDefault="00611534" w:rsidP="00022FC7" vyd:_id="vyd:mp3pccpq9yaxb4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</w:pP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c" xml:space="preserve">В основу постановки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b">легли следующие истории Героев Великой Отеч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a" xml:space="preserve">ественной войны. 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39">Матвей Кузьмин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8" xml:space="preserve"> из Псковской области,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7" xml:space="preserve">который в 83 года завёл немцев в лес и долго водил их неправильной дорогой, чтобы вывести в засаду. Сапёр 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36" xml:space="preserve">Михаил Булатов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5" xml:space="preserve">из Курской области заметил и обезвредил под асфальтом авиационную бомбу весом не менее ста килограммов, а также 24 бомбы почти с 2,5 тоннами взрывчатки. 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34" xml:space="preserve">Сергей 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33">Табанин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2" xml:space="preserve"> из Архангельской области, будучи в числе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1">гидроакустиков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30" xml:space="preserve"> Северного флота, совершил 10 боевых походов на подводных лодках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z" xml:space="preserve">во время Великой Отечественной войны.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y" xml:space="preserve">Зрители в ходе спектакля познакомятся также с подвигами участников СВО. Так, полковник 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2x">Анатолий Сысоев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w" xml:space="preserve"> из Республики Крым впервые в истории нестандартным применением барж-площадок спроектировал мост через реку Днепр и руководил его строительством. По этому мосту была совершена большая переброска военной техники и эвакуация около 200 тысяч мирных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v" xml:space="preserve">жителей. 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2u">Данияр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2t" xml:space="preserve"> 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2s">Мухамедзянов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2r">,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q" xml:space="preserve"> 47-летний солдат с позывным «Муха», героически погиб при штурме населённого пункта в Донецкой Народной Республике. Вместе с ним всегда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p">был розовый медвежонок, связанный из плюшевой пряжи и подаренный его дочерью.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o" xml:space="preserve"> В свою очередь, подвиг ребёнка отражён в постановке историей 15-летнего 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2n">Данилы Шорохова.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m" xml:space="preserve"> Подросток с ОВЗ из Запорожской области помог эвакуировать детей и пожилых женщин от налёта ВСУ в бомбоубежище. </w:t>
      </w:r>
    </w:p>
    <w:p w:rsidR="00EC690D" w:rsidRDefault="00EC690D" w:rsidP="00EC690D" vyd:_id="vyd:0000000000001x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</w:pP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k" xml:space="preserve">Стоит отметить, что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j">история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i" xml:space="preserve"> 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2h">Данияр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2g">а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2f" xml:space="preserve"> 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2e">Мухамедзяно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2d">ва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2c" xml:space="preserve">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b">стала основой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2a" xml:space="preserve">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9">для спектакля.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28" xml:space="preserve">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7">Она так тронула общественность, что Движение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6" xml:space="preserve"> П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5">ервых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24" xml:space="preserve"> 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3" xml:space="preserve">запустило </w:t>
      </w:r>
      <w:r>
        <w:rPr>
          <w:rFonts w:ascii="Times New Roman" w:hAnsi="Times New Roman" w:cs="Times New Roman"/>
          <w:sz w:val="28"/>
          <w:color w:val="000000" w:themeColor="text1"/>
          <w:b w:val="1"/>
          <w:lang w:val="ru-RU"/>
          <w:szCs w:val="28"/>
        </w:rPr>
        <w:t vyd:_id="vyd:00000000000022">Всероссийскую акцию «Мишка Победы»,</w:t>
      </w:r>
      <w:r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  <w:t vyd:_id="vyd:00000000000021" xml:space="preserve"> а сам медвежонок стал символом фестиваля </w:t>
      </w: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20">«Классика Победы. Время Героев». В рамках акции школьники, студенты, педагоги и наставники создали связанных мишек, а затем дарили их ветеранам Великой Отечес</w:t>
      </w: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z">твенно</w:t>
      </w: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y">й войны и участникам СВО в качестве оберега, олицетворяющего дом, детскую любовь и заботу.</w:t>
      </w:r>
    </w:p>
    <w:p w:rsidR="00732F97" w:rsidRDefault="00EC690D" w:rsidP="00EC690D" vyd:_id="vyd:0000000000001i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</w:pP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w" xml:space="preserve"> Также у</w:t>
      </w: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v" xml:space="preserve">частники публикуют фотографии и видеоролики своих работ на личных страницах в социальных сетях с </w:t>
      </w: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u">хештегами</w:t>
      </w: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t" xml:space="preserve"> </w:t>
      </w: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s">#</w:t>
      </w: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r">МишкаПобеды</w:t>
      </w: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q" xml:space="preserve">, </w:t>
      </w: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p">#</w:t>
      </w: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o">ДвижениеПервых</w:t>
      </w: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n" xml:space="preserve">, </w:t>
      </w: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m">#</w:t>
      </w: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l">ШкольнаяКлассика</w:t>
      </w: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k">.</w:t>
      </w: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j" xml:space="preserve"> Акция продлится до 31 мая.</w:t>
      </w:r>
    </w:p>
    <w:p w:rsidR="009665D5" w:rsidRPr="00B1684B" w:rsidRDefault="009665D5" w:rsidP="00EC690D" vyd:_id="vyd:0000000000001f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color w:val="000000" w:themeColor="text1"/>
          <w:lang w:val="ru-RU"/>
        </w:rPr>
      </w:pP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h" xml:space="preserve">Фестиваль «Классика Победы. Время Героев» проводится с 2024 года как часть Всероссийского проекта «Школьная классика». </w:t>
      </w:r>
      <w:r>
        <w:rPr>
          <w:rFonts w:ascii="Times New Roman" w:hAnsi="Times New Roman" w:cs="Times New Roman"/>
          <w:sz w:val="28"/>
          <w:color w:val="000000" w:themeColor="text1"/>
          <w:lang w:val="ru-RU"/>
          <w:bCs w:val="1"/>
          <w:szCs w:val="28"/>
        </w:rPr>
        <w:t vyd:_id="vyd:0000000000001g">Ежегодно постановки фестиваля объединяет специальная тематика. Так, в 2024 году театральные постановки, посвящённые детям-героям, прошли в восьми городах РФ. В 2025-м единой тематической линией стала память поколений, в одноимённый фестиваль прошёл в 14 городах РФ, обладающих почётными званиями «Город-герой» и «Город воинской славы».</w:t>
      </w:r>
    </w:p>
    <w:p w:rsidR="009665D5" w:rsidRPr="00B1684B" w:rsidRDefault="009665D5" w:rsidP="00EC690D" vyd:_id="vyd:mpbb8vh18jzzji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color w:val="000000" w:themeColor="text1"/>
          <w:lang w:val="ru-RU"/>
        </w:rPr>
      </w:pPr>
      <w:r>
        <w:rPr>
          <w:rFonts w:ascii="Times New Roman" w:hAnsi="Times New Roman" w:cs="Times New Roman"/>
          <w:sz w:val="28"/>
          <w:color w:val="000000" w:themeColor="text1"/>
          <w:lang w:val="ru-RU"/>
        </w:rPr>
        <w:t vyd:_id="vyd:mpbb8w4je2j7l0" xml:space="preserve">Фото: </w:t>
      </w:r>
      <w:r>
        <w:fldChar w:fldCharType="begin" vyd:_id="vyd:mpbb9oz0lx2zcd"/>
      </w:r>
      <w:r>
        <w:instrText>HYPERLINK "https://disk.yandex.ru/d/PMDbHwdZEj2eow"</w:instrText>
      </w:r>
      <w:r>
        <w:fldChar w:fldCharType="separate"/>
      </w:r>
      <w:r>
        <w:rPr>
          <w:rStyle w:val="afa"/>
          <w:rFonts w:ascii="Times New Roman" w:hAnsi="Times New Roman" w:cs="Times New Roman"/>
          <w:sz w:val="28"/>
          <w:lang w:val="ru-RU"/>
        </w:rPr>
        <w:t vyd:_id="vyd:mpbb9jqqz5d4rb">https://disk.yandex.ru/d/PMDbHwdZEj2eow</w:t>
      </w:r>
      <w:r>
        <w:fldChar w:fldCharType="end" vyd:_id="vyd:mpbb9oz0lx2zcd-end"/>
      </w:r>
    </w:p>
    <w:p w:rsidR="00A370C5" w:rsidRPr="00A370C5" w:rsidRDefault="00A370C5" w:rsidP="00A370C5" vyd:_id="vyd:0000000000001b">
      <w:pPr>
        <w:spacing w:before="240" w:line="276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color w:val="000000" w:themeColor="text1"/>
          <w:shd w:val="clear" w:color="auto" w:fill="FFFFFF"/>
          <w:lang w:val="ru-RU"/>
          <w:szCs w:val="24"/>
        </w:rPr>
      </w:pPr>
      <w:r>
        <w:rPr>
          <w:rFonts w:ascii="Times New Roman" w:hAnsi="Times New Roman" w:eastAsia="Calibri" w:cs="Times New Roman"/>
          <w:sz w:val="24"/>
          <w:b w:val="1"/>
          <w:i w:val="1"/>
          <w:lang w:val="ru-RU"/>
          <w:bCs w:val="1"/>
          <w:iCs w:val="1"/>
          <w:szCs w:val="24"/>
        </w:rPr>
        <w:t vyd:_id="vyd:0000000000001e">Общероссийское общественно-государственное движение детей и молодёжи «Движение первых»</w:t>
      </w:r>
      <w:r>
        <w:rPr>
          <w:rFonts w:ascii="Times New Roman" w:hAnsi="Times New Roman" w:eastAsia="Calibri" w:cs="Times New Roman"/>
          <w:sz w:val="24"/>
          <w:i w:val="1"/>
          <w:lang w:val="ru-RU"/>
          <w:iCs w:val="1"/>
          <w:szCs w:val="24"/>
        </w:rPr>
        <w:t vyd:_id="vyd:0000000000001d" xml:space="preserve"> 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1c" xml:space="preserve">– крупнейшее в Российской Федерации сообщество, объединяющее детей и взрослых, государственные и общественные институты для развития единого воспитательного пространства в системе образования и за её пределами. </w:t>
      </w:r>
    </w:p>
    <w:p w:rsidR="00A370C5" w:rsidRPr="00A370C5" w:rsidRDefault="00A370C5" w:rsidP="00A370C5" vyd:_id="vyd:00000000000013">
      <w:pPr>
        <w:spacing w:line="276" w:lineRule="auto"/>
        <w:ind w:firstLine="709"/>
        <w:jc w:val="both"/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</w:pP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1a" xml:space="preserve">Участниками Движения Первых являются более 14 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19">млн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18" xml:space="preserve"> человек. На регулярной основе в 89 регионах России работают более 54 тысяч первичных отделений. Работа Движения реализуется в добровольной занятости детей и молодёжи во 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17">внеучебное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16" xml:space="preserve"> время в образовательных организациях, в организациях культуры, физической культуры и спорта, молодёжной политики, социальной защиты и на предприятиях. Среди участников – 12 миллионов обучающихся, а более 2 миллионов человек 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15">выполняют роль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14" xml:space="preserve"> наставников.</w:t>
      </w:r>
    </w:p>
    <w:p w:rsidR="00A370C5" w:rsidRPr="00A370C5" w:rsidRDefault="00A370C5" w:rsidP="00A370C5" vyd:_id="vyd:0000000000000z">
      <w:pPr>
        <w:spacing w:line="276" w:lineRule="auto"/>
        <w:ind w:firstLine="709"/>
        <w:jc w:val="both"/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</w:pP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12">Движение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11" xml:space="preserve"> П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10" xml:space="preserve">ервых реализует Программу воспитательной работы с детьми и молодёжью на основе традиционных российских духовно-нравственных ценностей, национального культурного и исторического наследия и принципа неразрывной связи поколений, в целях развития единого воспитательного пространства равных возможностей для всестороннего развития и самореализации детей и молодёжи, формирования у участников навыков, полезных для практического применения и профориентации. </w:t>
      </w:r>
    </w:p>
    <w:p w:rsidR="00A370C5" w:rsidRPr="00A370C5" w:rsidRDefault="00A370C5" w:rsidP="00A370C5" vyd:_id="vyd:0000000000000i">
      <w:pPr>
        <w:spacing w:after="240" w:line="276" w:lineRule="auto"/>
        <w:ind w:firstLine="709"/>
        <w:jc w:val="both"/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</w:pP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0y">Проекты Движения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0x" xml:space="preserve"> П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0w">ервых реализуются по национальному проекту «Молодёжь и дети» федеральных проектов «Мы вместе (воспитание гармонично развитой личности)» и «Россия - страна возможностей». Среди них - Всероссийский проект «Большая перемена», Всероссийский проект «Первая помощь», Всероссийская военно-патриотическая игра «Зарница 2.0», Всероссийский проект «Юннаты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0v" xml:space="preserve"> П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0u">ервых», Всероссийский проект «Хранители истории», Всероссийский театральный проект «Школьная классика», Всероссийский проект «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0t">МедиаПритяжение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0s">», Всероссийская программа «Мы – граждане России!», Всероссийский проект «Вызов Первых», Всероссийский проект «Походы Первых. Больше, чем путешествие», Всероссийский проект «Благо твори», Всероссийский проект «Звучи», Всероссийский проект «Первые в науке», Всероссийский проект «Безопасность в Движении», Всероссийский проект «Литературный марафон», Всероссийский проект «Первый студенческий», Всероссийский проект «Первые в профессии», Всероссийский проект-фестиваль «Российская школьная весна», Всероссийский проект «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0r">КВН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0q">.П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0p">ервые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0o" xml:space="preserve">», Всероссийский чемпионат пилотирования 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0n">дронов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0m" xml:space="preserve"> «Пилоты 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0l">будущего», а также конкурс лучших проектов для детей и молодежи «Конкурс первичных отделений Движения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0k" xml:space="preserve"> П</w:t>
      </w:r>
      <w:r>
        <w:rPr>
          <w:rFonts w:ascii="Times New Roman" w:hAnsi="Times New Roman" w:eastAsia="Times New Roman" w:cs="Times New Roman"/>
          <w:sz w:val="24"/>
          <w:i w:val="1"/>
          <w:shd w:val="clear" w:fill="#ffffff"/>
          <w:lang w:val="ru-RU"/>
          <w:bCs w:val="1"/>
          <w:iCs w:val="1"/>
          <w:szCs w:val="24"/>
        </w:rPr>
        <w:t vyd:_id="vyd:0000000000000j">ервых».</w:t>
      </w:r>
    </w:p>
    <w:p w:rsidR="00A370C5" w:rsidRPr="00A370C5" w:rsidRDefault="00A370C5" w:rsidP="00A370C5" vyd:_id="vyd:0000000000000g">
      <w:pPr>
        <w:spacing w:after="240" w:line="276" w:lineRule="auto"/>
        <w:jc w:val="both"/>
        <w:rPr>
          <w:rFonts w:ascii="Times New Roman" w:hAnsi="Times New Roman" w:eastAsia="Times New Roman" w:cs="Times New Roman"/>
          <w:sz w:val="24"/>
          <w:u w:val="single"/>
          <w:b w:val="1"/>
          <w:shd w:val="clear" w:fill="#ffffff"/>
          <w:lang w:val="ru-RU"/>
          <w:szCs w:val="24"/>
        </w:rPr>
      </w:pPr>
      <w:r>
        <w:rPr>
          <w:rFonts w:ascii="Times New Roman" w:hAnsi="Times New Roman" w:eastAsia="Times New Roman" w:cs="Times New Roman"/>
          <w:sz w:val="24"/>
          <w:u w:val="single"/>
          <w:b w:val="1"/>
          <w:shd w:val="clear" w:fill="#ffffff"/>
          <w:lang w:val="ru-RU"/>
          <w:szCs w:val="24"/>
        </w:rPr>
        <w:t vyd:_id="vyd:0000000000000h" xml:space="preserve">Контакты для СМИ: </w:t>
      </w:r>
    </w:p>
    <w:p w:rsidR="00A370C5" w:rsidRPr="00A370C5" w:rsidRDefault="00A370C5" w:rsidP="00A370C5" vyd:_id="vyd:00000000000004">
      <w:pPr>
        <w:spacing w:line="276" w:lineRule="auto"/>
        <w:jc w:val="both"/>
        <w:rPr>
          <w:rFonts w:ascii="Times New Roman" w:hAnsi="Times New Roman" w:cs="Times New Roman"/>
          <w:sz w:val="28"/>
          <w:color w:val="000000" w:themeColor="text1"/>
          <w:lang w:val="ru-RU"/>
          <w:szCs w:val="28"/>
        </w:rPr>
      </w:pPr>
      <w:r>
        <w:rPr>
          <w:rFonts w:ascii="Times New Roman" w:hAnsi="Times New Roman" w:eastAsia="Times New Roman" w:cs="Times New Roman"/>
          <w:sz w:val="24"/>
          <w:b w:val="1"/>
          <w:shd w:val="clear" w:fill="#ffffff"/>
          <w:lang w:val="ru-RU"/>
        </w:rPr>
        <w:t vyd:_id="vyd:mp3sbzk796b73m">Вера Холстинина</w:t>
      </w:r>
      <w:r>
        <w:rPr>
          <w:rFonts w:ascii="Times New Roman" w:hAnsi="Times New Roman" w:eastAsia="Times New Roman" w:cs="Times New Roman"/>
          <w:sz w:val="24"/>
          <w:b w:val="1"/>
          <w:shd w:val="clear" w:fill="#ffffff"/>
          <w:lang w:val="ru-RU"/>
          <w:szCs w:val="24"/>
        </w:rPr>
        <w:t vyd:_id="vyd:0000000000000f">,</w:t>
      </w:r>
      <w:r>
        <w:rPr>
          <w:rFonts w:ascii="Times New Roman" w:hAnsi="Times New Roman" w:eastAsia="Times New Roman" w:cs="Times New Roman"/>
          <w:sz w:val="24"/>
          <w:shd w:val="clear" w:fill="#ffffff"/>
          <w:lang w:val="ru-RU"/>
          <w:szCs w:val="24"/>
        </w:rPr>
        <w:t vyd:_id="vyd:0000000000000e" xml:space="preserve"> руководитель пресс-службы Движения</w:t>
      </w:r>
      <w:r>
        <w:rPr>
          <w:rFonts w:ascii="Times New Roman" w:hAnsi="Times New Roman" w:eastAsia="Times New Roman" w:cs="Times New Roman"/>
          <w:sz w:val="24"/>
          <w:shd w:val="clear" w:fill="#ffffff"/>
          <w:lang w:val="ru-RU"/>
          <w:szCs w:val="24"/>
        </w:rPr>
        <w:t vyd:_id="vyd:0000000000000d" xml:space="preserve"> П</w:t>
      </w:r>
      <w:r>
        <w:rPr>
          <w:rFonts w:ascii="Times New Roman" w:hAnsi="Times New Roman" w:eastAsia="Times New Roman" w:cs="Times New Roman"/>
          <w:sz w:val="24"/>
          <w:shd w:val="clear" w:fill="#ffffff"/>
          <w:lang w:val="ru-RU"/>
          <w:szCs w:val="24"/>
        </w:rPr>
        <w:t vyd:_id="vyd:0000000000000c">ервых Пермского края, +7 (950) 45-80496</w:t>
      </w:r>
    </w:p>
    <w:sectPr vyd:_id="vyd:00000000000002" w:rsidR="00A370C5" w:rsidRPr="00EC690D" w:rsidSect="00FE246B">
      <w:headerReference r:id="rId9" w:type="default"/>
      <w:type w:val="continuous"/>
      <w:pgSz w:w="11910" w:h="16840" w:orient="portrait"/>
      <w:pgMar w:top="2675" w:right="711" w:bottom="1418" w:left="851" w:header="564" w:footer="315" w:gutter="0"/>
      <w:cols w:equalWidth="1" w:space="720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F048B6" w:rsidRDefault="00F048B6">
      <w:r>
        <w:separator/>
      </w:r>
    </w:p>
  </w:endnote>
  <w:endnote w:type="continuationSeparator" w:id="0">
    <w:p w:rsidR="00F048B6" w:rsidRDefault="00F048B6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>
  <w:footnote w:type="separator" w:id="-1">
    <w:p w:rsidR="00F048B6" w:rsidRDefault="00F048B6">
      <w:r>
        <w:separator/>
      </w:r>
    </w:p>
  </w:footnote>
  <w:footnote w:type="continuationSeparator" w:id="0">
    <w:p w:rsidR="00F048B6" w:rsidRDefault="00F048B6">
      <w:r>
        <w:continuationSeparator/>
      </w:r>
    </w:p>
  </w:footnote>
</w:footnotes>
</file>

<file path=word/header1.xml><?xml version="1.0" encoding="utf-8"?>
<w:hdr xmlns:r="http://schemas.openxmlformats.org/officeDocument/2006/relationships" xmlns:o="urn:schemas-microsoft-com:office:office" xmlns:w="http://schemas.openxmlformats.org/wordprocessingml/2006/main" xmlns:vyd="http://volga.yandex.com/schemas/document/model" xmlns:v="urn:schemas-microsoft-com:vml" vyd:_id="vyd:0000000000004v">
  <w:p w:rsidR="007B5670" w:rsidRDefault="00CF7B2B" vyd:_id="vyd:0000000000004x">
    <w:pPr>
      <w:pStyle w:val="af5"/>
      <w:tabs>
        <w:tab w:val="clear" w:pos="4677"/>
        <w:tab w:val="clear" w:pos="9355"/>
      </w:tabs>
      <w:rPr>
        <w:sz w:val="24"/>
        <w:color w:val="548DD4" w:themeColor="text2" w:themeTint="99"/>
        <w:lang w:val="ru-RU"/>
        <w:szCs w:val="24"/>
      </w:rPr>
    </w:pPr>
    <w:r>
      <w:rPr>
        <w:sz w:val="24"/>
        <w:color w:val="548DD4" w:themeColor="text2" w:themeTint="99"/>
        <w:noProof w:val="1"/>
        <w:szCs w:val="24"/>
      </w:rPr>
      <w:pict vyd:_id="vyd:0000000000004z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0;margin-top:0;width:50pt;height:50pt;z-index:251657728;visibility:hidden;mso-wrap-edited:f" filled="t" stroked="t">
          <v:stroke joinstyle="round"/>
          <v:path o:extrusionok="t" gradientshapeok="f" o:connecttype="segments"/>
          <o:lock v:ext="edit" aspectratio="f" selection="t"/>
        </v:shape>
      </w:pict>
    </w:r>
    <w:r>
      <w:rPr>
        <w:sz w:val="24"/>
        <w:color w:val="548DD4" w:themeColor="text2" w:themeTint="99"/>
        <w:noProof w:val="1"/>
        <w:szCs w:val="24"/>
      </w:rPr>
      <w:pict vyd:_id="vyd:0000000000004y">
        <v:shape id="_x0000_i0" o:spid="_x0000_i1025" type="#_x0000_t75" alt="" style="width:305.15pt;height:91.95pt;mso-width-percent:0;mso-height-percent:0;mso-wrap-distance-left:0;mso-wrap-distance-top:0;mso-wrap-distance-right:0;mso-wrap-distance-bottom:0;mso-width-percent:0;mso-height-percent:0">
          <v:imagedata r:id="rId1" o:title=""/>
          <v:path textboxrect="0,0,0,0"/>
        </v:shape>
      </w:pict>
    </w:r>
  </w:p>
  <w:p w:rsidR="007B5670" w:rsidRDefault="007B5670" vyd:_id="vyd:0000000000004w">
    <w:pPr>
      <w:pStyle w:val="af5"/>
    </w:pPr>
  </w:p>
</w:hdr>
</file>

<file path=word/numbering.xml><?xml version="1.0" encoding="utf-8"?>
<w:numbering xmlns:w="http://schemas.openxmlformats.org/wordprocessingml/2006/main">
  <w:abstractNum w:abstractNumId="0">
    <w:nsid w:val="11ED706E"/>
    <w:multiLevelType w:val="hybridMultilevel"/>
    <w:tmpl w:val="D862BE42"/>
    <w:lvl w:tplc="04190011" w:ilvl="0">
      <w:start w:val="1"/>
      <w:numFmt w:val="decimal"/>
      <w:lvlText w:val="%1)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1">
    <w:nsid w:val="150100C4"/>
    <w:multiLevelType w:val="hybridMultilevel"/>
    <w:tmpl w:val="9C46CC06"/>
    <w:lvl w:tplc="FFFFFFFF" w:ilvl="0">
      <w:start w:val="1"/>
      <w:numFmt w:val="decimal"/>
      <w:lvlText w:val="%1)"/>
      <w:lvlJc w:val="start"/>
      <w:pPr>
        <w:ind w:start="720" w:hanging="360"/>
      </w:pPr>
      <w:rPr>
        <w:rFonts w:hint="default"/>
      </w:rPr>
    </w:lvl>
    <w:lvl w:tplc="FFFFFFFF" w:tentative="1" w:ilvl="1">
      <w:start w:val="1"/>
      <w:numFmt w:val="lowerLetter"/>
      <w:lvlText w:val="%2."/>
      <w:lvlJc w:val="start"/>
      <w:pPr>
        <w:ind w:start="1440" w:hanging="360"/>
      </w:pPr>
    </w:lvl>
    <w:lvl w:tplc="FFFFFFFF" w:tentative="1" w:ilvl="2">
      <w:start w:val="1"/>
      <w:numFmt w:val="lowerRoman"/>
      <w:lvlText w:val="%3."/>
      <w:lvlJc w:val="end"/>
      <w:pPr>
        <w:ind w:start="2160" w:hanging="180"/>
      </w:pPr>
    </w:lvl>
    <w:lvl w:tplc="FFFFFFFF" w:tentative="1" w:ilvl="3">
      <w:start w:val="1"/>
      <w:numFmt w:val="decimal"/>
      <w:lvlText w:val="%4."/>
      <w:lvlJc w:val="start"/>
      <w:pPr>
        <w:ind w:start="2880" w:hanging="360"/>
      </w:pPr>
    </w:lvl>
    <w:lvl w:tplc="FFFFFFFF" w:tentative="1" w:ilvl="4">
      <w:start w:val="1"/>
      <w:numFmt w:val="lowerLetter"/>
      <w:lvlText w:val="%5."/>
      <w:lvlJc w:val="start"/>
      <w:pPr>
        <w:ind w:start="3600" w:hanging="360"/>
      </w:pPr>
    </w:lvl>
    <w:lvl w:tplc="FFFFFFFF" w:tentative="1" w:ilvl="5">
      <w:start w:val="1"/>
      <w:numFmt w:val="lowerRoman"/>
      <w:lvlText w:val="%6."/>
      <w:lvlJc w:val="end"/>
      <w:pPr>
        <w:ind w:start="4320" w:hanging="180"/>
      </w:pPr>
    </w:lvl>
    <w:lvl w:tplc="FFFFFFFF" w:tentative="1" w:ilvl="6">
      <w:start w:val="1"/>
      <w:numFmt w:val="decimal"/>
      <w:lvlText w:val="%7."/>
      <w:lvlJc w:val="start"/>
      <w:pPr>
        <w:ind w:start="5040" w:hanging="360"/>
      </w:pPr>
    </w:lvl>
    <w:lvl w:tplc="FFFFFFFF" w:tentative="1" w:ilvl="7">
      <w:start w:val="1"/>
      <w:numFmt w:val="lowerLetter"/>
      <w:lvlText w:val="%8."/>
      <w:lvlJc w:val="start"/>
      <w:pPr>
        <w:ind w:start="5760" w:hanging="360"/>
      </w:pPr>
    </w:lvl>
    <w:lvl w:tplc="FFFFFFFF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2">
    <w:nsid w:val="3B4B6E41"/>
    <w:multiLevelType w:val="hybridMultilevel"/>
    <w:tmpl w:val="80325C9E"/>
    <w:lvl w:tplc="C42209C0" w:ilvl="0">
      <w:start w:val="2"/>
      <w:numFmt w:val="bullet"/>
      <w:lvlText w:val="-"/>
      <w:lvlJc w:val="start"/>
      <w:pPr>
        <w:ind w:start="720" w:hanging="360"/>
      </w:pPr>
      <w:rPr>
        <w:rFonts w:hint="default" w:ascii="Times New Roman" w:hAnsi="Times New Roman" w:eastAsia="Times New Roman" w:cs="Times New Roman"/>
      </w:rPr>
    </w:lvl>
    <w:lvl w:tplc="04190003" w:tentative="1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tentative="1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tentative="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tentative="1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tentative="1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tentative="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tentative="1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tentative="1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:abstractNumId="3">
    <w:nsid w:val="54115305"/>
    <w:multiLevelType w:val="multilevel"/>
    <w:tmpl w:val="36C0C9DC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:abstractNumId="4">
    <w:nsid w:val="64183492"/>
    <w:multiLevelType w:val="hybridMultilevel"/>
    <w:tmpl w:val="B1908872"/>
    <w:lvl w:tplc="04190011" w:ilvl="0">
      <w:start w:val="1"/>
      <w:numFmt w:val="decimal"/>
      <w:lvlText w:val="%1)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5">
    <w:nsid w:val="6D2B598E"/>
    <w:multiLevelType w:val="multilevel"/>
    <w:tmpl w:val="B3CC4452"/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entative="1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entative="1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entative="1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entative="1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entative="1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entative="1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entative="1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entative="1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:abstractNumId="6">
    <w:nsid w:val="71D95566"/>
    <w:multiLevelType w:val="hybridMultilevel"/>
    <w:tmpl w:val="9C46CC06"/>
    <w:lvl w:tplc="04190011" w:ilvl="0">
      <w:start w:val="1"/>
      <w:numFmt w:val="decimal"/>
      <w:lvlText w:val="%1)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7">
    <w:nsid w:val="71DD712A"/>
    <w:multiLevelType w:val="hybridMultilevel"/>
    <w:tmpl w:val="E9C0F662"/>
    <w:lvl w:tplc="DA7A19C4" w:ilvl="0">
      <w:start w:val="1"/>
      <w:numFmt w:val="decimal"/>
      <w:lvlText w:val="%1)"/>
      <w:lvlJc w:val="start"/>
      <w:pPr>
        <w:ind w:start="720" w:hanging="360"/>
      </w:pPr>
      <w:rPr>
        <w:rFonts w:hint="default" w:eastAsia="Arial"/>
        <w:b w:val="1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abstractNum w:abstractNumId="8">
    <w:nsid w:val="78D26F0F"/>
    <w:multiLevelType w:val="hybridMultilevel"/>
    <w:tmpl w:val="B51C6F88"/>
    <w:lvl w:tplc="04190011" w:ilvl="0">
      <w:start w:val="1"/>
      <w:numFmt w:val="decimal"/>
      <w:lvlText w:val="%1)"/>
      <w:lvlJc w:val="start"/>
      <w:pPr>
        <w:ind w:start="720" w:hanging="360"/>
      </w:pPr>
      <w:rPr>
        <w:rFonts w:hint="default"/>
      </w:rPr>
    </w:lvl>
    <w:lvl w:tplc="04190019" w:tentative="1" w:ilvl="1">
      <w:start w:val="1"/>
      <w:numFmt w:val="lowerLetter"/>
      <w:lvlText w:val="%2."/>
      <w:lvlJc w:val="start"/>
      <w:pPr>
        <w:ind w:start="1440" w:hanging="360"/>
      </w:pPr>
    </w:lvl>
    <w:lvl w:tplc="0419001B" w:tentative="1" w:ilvl="2">
      <w:start w:val="1"/>
      <w:numFmt w:val="lowerRoman"/>
      <w:lvlText w:val="%3."/>
      <w:lvlJc w:val="end"/>
      <w:pPr>
        <w:ind w:start="2160" w:hanging="180"/>
      </w:pPr>
    </w:lvl>
    <w:lvl w:tplc="0419000F" w:tentative="1" w:ilvl="3">
      <w:start w:val="1"/>
      <w:numFmt w:val="decimal"/>
      <w:lvlText w:val="%4."/>
      <w:lvlJc w:val="start"/>
      <w:pPr>
        <w:ind w:start="2880" w:hanging="360"/>
      </w:pPr>
    </w:lvl>
    <w:lvl w:tplc="04190019" w:tentative="1" w:ilvl="4">
      <w:start w:val="1"/>
      <w:numFmt w:val="lowerLetter"/>
      <w:lvlText w:val="%5."/>
      <w:lvlJc w:val="start"/>
      <w:pPr>
        <w:ind w:start="3600" w:hanging="360"/>
      </w:pPr>
    </w:lvl>
    <w:lvl w:tplc="0419001B" w:tentative="1" w:ilvl="5">
      <w:start w:val="1"/>
      <w:numFmt w:val="lowerRoman"/>
      <w:lvlText w:val="%6."/>
      <w:lvlJc w:val="end"/>
      <w:pPr>
        <w:ind w:start="4320" w:hanging="180"/>
      </w:pPr>
    </w:lvl>
    <w:lvl w:tplc="0419000F" w:tentative="1" w:ilvl="6">
      <w:start w:val="1"/>
      <w:numFmt w:val="decimal"/>
      <w:lvlText w:val="%7."/>
      <w:lvlJc w:val="start"/>
      <w:pPr>
        <w:ind w:start="5040" w:hanging="360"/>
      </w:pPr>
    </w:lvl>
    <w:lvl w:tplc="04190019" w:tentative="1" w:ilvl="7">
      <w:start w:val="1"/>
      <w:numFmt w:val="lowerLetter"/>
      <w:lvlText w:val="%8."/>
      <w:lvlJc w:val="start"/>
      <w:pPr>
        <w:ind w:start="5760" w:hanging="360"/>
      </w:pPr>
    </w:lvl>
    <w:lvl w:tplc="0419001B" w:tentative="1" w:ilvl="8">
      <w:start w:val="1"/>
      <w:numFmt w:val="lowerRoman"/>
      <w:lvlText w:val="%9."/>
      <w:lvlJc w:val="end"/>
      <w:pPr>
        <w:ind w:star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90"/>
  <w:displayBackgroundShape w:val="1"/>
  <w:defaultTabStop w:val="720"/>
  <w:evenAndOddHeaders w:val="0"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 w:val="1"/>
  </w:compat>
  <w:rsids>
    <w:rsidRoot w:val="007B5670"/>
    <w:rsid w:val="000004C4"/>
    <w:rsid w:val="00022FC7"/>
    <w:rsid w:val="000303F6"/>
    <w:rsid w:val="000318B9"/>
    <w:rsid w:val="0006189C"/>
    <w:rsid w:val="001115AE"/>
    <w:rsid w:val="00126615"/>
    <w:rsid w:val="00147862"/>
    <w:rsid w:val="00165EE1"/>
    <w:rsid w:val="00190AA8"/>
    <w:rsid w:val="00197769"/>
    <w:rsid w:val="00197DAF"/>
    <w:rsid w:val="001B4F0C"/>
    <w:rsid w:val="001C34CB"/>
    <w:rsid w:val="001D6186"/>
    <w:rsid w:val="001F14E4"/>
    <w:rsid w:val="001F754A"/>
    <w:rsid w:val="002101FF"/>
    <w:rsid w:val="002536F5"/>
    <w:rsid w:val="00272D0A"/>
    <w:rsid w:val="00296696"/>
    <w:rsid w:val="002A27B8"/>
    <w:rsid w:val="002C7696"/>
    <w:rsid w:val="002D7CD0"/>
    <w:rsid w:val="002F017E"/>
    <w:rsid w:val="003302A2"/>
    <w:rsid w:val="00352CF0"/>
    <w:rsid w:val="00370C87"/>
    <w:rsid w:val="00377C1C"/>
    <w:rsid w:val="00380256"/>
    <w:rsid w:val="003847C8"/>
    <w:rsid w:val="00394C22"/>
    <w:rsid w:val="003A0D2D"/>
    <w:rsid w:val="003A471D"/>
    <w:rsid w:val="003A6F8A"/>
    <w:rsid w:val="003C697A"/>
    <w:rsid w:val="003E1BA6"/>
    <w:rsid w:val="00401307"/>
    <w:rsid w:val="00406F6D"/>
    <w:rsid w:val="004274D9"/>
    <w:rsid w:val="00477C7F"/>
    <w:rsid w:val="00494895"/>
    <w:rsid w:val="004B470C"/>
    <w:rsid w:val="004B65DE"/>
    <w:rsid w:val="004C3F76"/>
    <w:rsid w:val="004F6093"/>
    <w:rsid w:val="005268A4"/>
    <w:rsid w:val="005312EC"/>
    <w:rsid w:val="0053405E"/>
    <w:rsid w:val="005510D7"/>
    <w:rsid w:val="005C6762"/>
    <w:rsid w:val="005F4EBF"/>
    <w:rsid w:val="00600F05"/>
    <w:rsid w:val="00611534"/>
    <w:rsid w:val="006303B0"/>
    <w:rsid w:val="00653A48"/>
    <w:rsid w:val="00677B8D"/>
    <w:rsid w:val="006D091B"/>
    <w:rsid w:val="006E108A"/>
    <w:rsid w:val="006F3B1E"/>
    <w:rsid w:val="0071599C"/>
    <w:rsid w:val="00722E9C"/>
    <w:rsid w:val="00730B31"/>
    <w:rsid w:val="00732F97"/>
    <w:rsid w:val="00734117"/>
    <w:rsid w:val="00747FDD"/>
    <w:rsid w:val="0078088E"/>
    <w:rsid w:val="0078528B"/>
    <w:rsid w:val="00795887"/>
    <w:rsid w:val="00795ED4"/>
    <w:rsid w:val="007A2667"/>
    <w:rsid w:val="007B5670"/>
    <w:rsid w:val="007D6956"/>
    <w:rsid w:val="007D7E22"/>
    <w:rsid w:val="00820B6A"/>
    <w:rsid w:val="008B7F1C"/>
    <w:rsid w:val="008C054F"/>
    <w:rsid w:val="008C7445"/>
    <w:rsid w:val="008E1BDA"/>
    <w:rsid w:val="008F61CA"/>
    <w:rsid w:val="00900AB3"/>
    <w:rsid w:val="00920F12"/>
    <w:rsid w:val="00921FCD"/>
    <w:rsid w:val="00925EC4"/>
    <w:rsid w:val="00964CCF"/>
    <w:rsid w:val="009665D5"/>
    <w:rsid w:val="00977382"/>
    <w:rsid w:val="009952CF"/>
    <w:rsid w:val="009F3BBD"/>
    <w:rsid w:val="00A143D9"/>
    <w:rsid w:val="00A17DCC"/>
    <w:rsid w:val="00A353BA"/>
    <w:rsid w:val="00A370C5"/>
    <w:rsid w:val="00A402DF"/>
    <w:rsid w:val="00A67D6D"/>
    <w:rsid w:val="00A87D59"/>
    <w:rsid w:val="00AA7B08"/>
    <w:rsid w:val="00AB6E1E"/>
    <w:rsid w:val="00AC7B42"/>
    <w:rsid w:val="00AE6C43"/>
    <w:rsid w:val="00B0305C"/>
    <w:rsid w:val="00B1684B"/>
    <w:rsid w:val="00B51B3E"/>
    <w:rsid w:val="00B61D94"/>
    <w:rsid w:val="00BD52F1"/>
    <w:rsid w:val="00BE71EF"/>
    <w:rsid w:val="00BF5C0C"/>
    <w:rsid w:val="00C035E8"/>
    <w:rsid w:val="00C20D58"/>
    <w:rsid w:val="00C2165B"/>
    <w:rsid w:val="00C73CDF"/>
    <w:rsid w:val="00CA4B12"/>
    <w:rsid w:val="00CE793B"/>
    <w:rsid w:val="00CF7B2B"/>
    <w:rsid w:val="00D018C1"/>
    <w:rsid w:val="00D141F0"/>
    <w:rsid w:val="00D332CF"/>
    <w:rsid w:val="00D61F72"/>
    <w:rsid w:val="00D70EC9"/>
    <w:rsid w:val="00D83409"/>
    <w:rsid w:val="00DA3BCF"/>
    <w:rsid w:val="00E2777D"/>
    <w:rsid w:val="00E27A9F"/>
    <w:rsid w:val="00E34B64"/>
    <w:rsid w:val="00E441F7"/>
    <w:rsid w:val="00E45F42"/>
    <w:rsid w:val="00E76FBB"/>
    <w:rsid w:val="00E80F45"/>
    <w:rsid w:val="00EA7B93"/>
    <w:rsid w:val="00EC5657"/>
    <w:rsid w:val="00EC690D"/>
    <w:rsid w:val="00EC75F6"/>
    <w:rsid w:val="00F048B6"/>
    <w:rsid w:val="00F2356E"/>
    <w:rsid w:val="00F23A12"/>
    <w:rsid w:val="00F26EC9"/>
    <w:rsid w:val="00F3717A"/>
    <w:rsid w:val="00F43267"/>
    <w:rsid w:val="00F542AE"/>
    <w:rsid w:val="00F71D13"/>
    <w:rsid w:val="00F8152D"/>
    <w:rsid w:val="00FE246B"/>
    <w:rsid w:val="00FE3F75"/>
    <w:rsid w:val="00FF2302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en-US"/>
        <w:szCs w:val="22"/>
      </w:rPr>
    </w:rPrDefault>
    <w:pPrDefault>
      <w:pPr>
        <w:widowControl w:val="0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3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table" w:styleId="-11" w:customStyle="1">
    <w:name w:val="Таблица-сетка 1 светлая1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10" w:customStyle="1">
    <w:name w:val="Список-таблица 1 светлая1"/>
    <w:basedOn w:val="a1"/>
    <w:uiPriority w:val="99"/>
    <w:rsid w:val="00FE246B"/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1" w:customStyle="1">
    <w:name w:val="Таблица-сетка 21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10" w:customStyle="1">
    <w:name w:val="Список-таблица 21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1" w:customStyle="1">
    <w:name w:val="Таблица-сетка 31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10" w:customStyle="1">
    <w:name w:val="Список-таблица 31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1" w:customStyle="1">
    <w:name w:val="Таблица-сетка 41"/>
    <w:basedOn w:val="a1"/>
    <w:uiPriority w:val="59"/>
    <w:rsid w:val="00FE246B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10" w:customStyle="1">
    <w:name w:val="Список-таблица 41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1" w:customStyle="1">
    <w:name w:val="Таблица-сетка 5 темная1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10" w:customStyle="1">
    <w:name w:val="Список-таблица 5 темная1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1" w:customStyle="1">
    <w:name w:val="Таблица-сетка 6 цветная1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10" w:customStyle="1">
    <w:name w:val="Список-таблица 6 цветная1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1" w:customStyle="1">
    <w:name w:val="Таблица-сетка 7 цветная1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-710" w:customStyle="1">
    <w:name w:val="Список-таблица 7 цветная1"/>
    <w:basedOn w:val="a1"/>
    <w:uiPriority w:val="99"/>
    <w:rsid w:val="00FE246B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rsid w:val="00FE246B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" w:customStyle="1">
    <w:name w:val="Заголовок 1 Знак"/>
    <w:basedOn w:val="a0"/>
    <w:link w:val="1"/>
    <w:uiPriority w:val="9"/>
    <w:rsid w:val="00FE246B"/>
    <w:rPr>
      <w:rFonts w:ascii="Arial" w:hAnsi="Arial" w:eastAsia="Arial" w:cs="Arial"/>
      <w:sz w:val="40"/>
      <w:szCs w:val="40"/>
    </w:rPr>
  </w:style>
  <w:style w:type="table" w:styleId="11" w:customStyle="1">
    <w:name w:val="Таблица простая 11"/>
    <w:basedOn w:val="a1"/>
    <w:uiPriority w:val="59"/>
    <w:rsid w:val="00FE246B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2F2F2" w:themeColor="text1" w:themeTint="D" w:fill="F2F2F2" w:themeFill="text1" w:themeFillTint="D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rsid w:val="00FE246B"/>
    <w:pPr>
      <w:spacing w:after="57"/>
    </w:pPr>
  </w:style>
  <w:style w:type="character" w:styleId="1293" w:customStyle="1">
    <w:name w:val="1293"/>
    <w:basedOn w:val="a0"/>
    <w:rsid w:val="00FE246B"/>
  </w:style>
  <w:style w:type="character" w:styleId="13" w:customStyle="1">
    <w:name w:val="Неразрешенное упоминание1"/>
    <w:basedOn w:val="a0"/>
    <w:uiPriority w:val="99"/>
    <w:semiHidden w:val="1"/>
    <w:unhideWhenUsed w:val="1"/>
    <w:rsid w:val="00FE246B"/>
    <w:rPr>
      <w:color w:val="605E5C"/>
      <w:shd w:val="clear" w:color="auto" w:fill="E1DFDD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rsid w:val="00FE246B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0" w:customStyle="1">
    <w:name w:val="Заголовок 2 Знак"/>
    <w:basedOn w:val="a0"/>
    <w:link w:val="2"/>
    <w:uiPriority w:val="9"/>
    <w:rsid w:val="00FE246B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rsid w:val="00FE246B"/>
    <w:pPr>
      <w:ind w:start="720" w:end="720"/>
    </w:pPr>
    <w:rPr>
      <w:i w:val="1"/>
    </w:rPr>
  </w:style>
  <w:style w:type="table" w:styleId="210" w:customStyle="1">
    <w:name w:val="Таблица простая 21"/>
    <w:basedOn w:val="a1"/>
    <w:uiPriority w:val="59"/>
    <w:rsid w:val="00FE246B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character" w:styleId="22" w:customStyle="1">
    <w:name w:val="Цитата 2 Знак"/>
    <w:link w:val="21"/>
    <w:uiPriority w:val="29"/>
    <w:rsid w:val="00FE246B"/>
    <w:rPr>
      <w:i w:val="1"/>
    </w:rPr>
  </w:style>
  <w:style w:type="paragraph" w:styleId="23">
    <w:name w:val="toc 2"/>
    <w:basedOn w:val="a"/>
    <w:next w:val="a"/>
    <w:uiPriority w:val="39"/>
    <w:unhideWhenUsed w:val="1"/>
    <w:rsid w:val="00FE246B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rsid w:val="00FE246B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30" w:customStyle="1">
    <w:name w:val="Заголовок 3 Знак"/>
    <w:basedOn w:val="a0"/>
    <w:link w:val="3"/>
    <w:uiPriority w:val="9"/>
    <w:rsid w:val="00FE246B"/>
    <w:rPr>
      <w:rFonts w:ascii="Arial" w:hAnsi="Arial" w:eastAsia="Arial" w:cs="Arial"/>
      <w:sz w:val="30"/>
      <w:szCs w:val="30"/>
    </w:rPr>
  </w:style>
  <w:style w:type="table" w:styleId="31" w:customStyle="1">
    <w:name w:val="Таблица простая 31"/>
    <w:basedOn w:val="a1"/>
    <w:uiPriority w:val="99"/>
    <w:rsid w:val="00FE246B"/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rsid w:val="00FE246B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rsid w:val="00FE246B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sid w:val="00FE246B"/>
    <w:rPr>
      <w:rFonts w:ascii="Arial" w:hAnsi="Arial" w:eastAsia="Arial" w:cs="Arial"/>
      <w:sz w:val="26"/>
      <w:b w:val="1"/>
      <w:bCs w:val="1"/>
      <w:szCs w:val="26"/>
    </w:rPr>
  </w:style>
  <w:style w:type="table" w:styleId="41" w:customStyle="1">
    <w:name w:val="Таблица простая 41"/>
    <w:basedOn w:val="a1"/>
    <w:uiPriority w:val="99"/>
    <w:rsid w:val="00FE246B"/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rsid w:val="00FE246B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rsid w:val="00FE246B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50" w:customStyle="1">
    <w:name w:val="Заголовок 5 Знак"/>
    <w:basedOn w:val="a0"/>
    <w:link w:val="5"/>
    <w:uiPriority w:val="9"/>
    <w:rsid w:val="00FE246B"/>
    <w:rPr>
      <w:rFonts w:ascii="Arial" w:hAnsi="Arial" w:eastAsia="Arial" w:cs="Arial"/>
      <w:sz w:val="24"/>
      <w:b w:val="1"/>
      <w:bCs w:val="1"/>
      <w:szCs w:val="24"/>
    </w:rPr>
  </w:style>
  <w:style w:type="table" w:styleId="51" w:customStyle="1">
    <w:name w:val="Таблица простая 51"/>
    <w:basedOn w:val="a1"/>
    <w:uiPriority w:val="99"/>
    <w:rsid w:val="00FE246B"/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rsid w:val="00FE246B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rsid w:val="00FE246B"/>
    <w:pPr>
      <w:keepNext w:val="1"/>
      <w:keepLines w:val="1"/>
      <w:spacing w:before="320" w:after="200"/>
      <w:outlineLvl w:val="5"/>
    </w:pPr>
    <w:rPr>
      <w:rFonts w:ascii="Arial" w:hAnsi="Arial" w:eastAsia="Arial" w:cs="Arial"/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sid w:val="00FE246B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rsid w:val="00FE246B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rsid w:val="00FE246B"/>
    <w:pPr>
      <w:keepNext w:val="1"/>
      <w:keepLines w:val="1"/>
      <w:spacing w:before="320" w:after="20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sid w:val="00FE246B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rsid w:val="00FE246B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rsid w:val="00FE246B"/>
    <w:pPr>
      <w:keepNext w:val="1"/>
      <w:keepLines w:val="1"/>
      <w:spacing w:before="320" w:after="200"/>
      <w:outlineLvl w:val="7"/>
    </w:pPr>
    <w:rPr>
      <w:rFonts w:ascii="Arial" w:hAnsi="Arial" w:eastAsia="Arial" w:cs="Arial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sid w:val="00FE246B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rsid w:val="00FE246B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rsid w:val="00FE246B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sid w:val="00FE246B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rsid w:val="00FE246B"/>
    <w:pPr>
      <w:spacing w:after="57"/>
      <w:ind w:start="2268"/>
    </w:pPr>
  </w:style>
  <w:style w:type="paragraph" w:styleId="Afb" w:customStyle="1">
    <w:name w:val="Основной текст A"/>
    <w:rsid w:val="00FE246B"/>
    <w:pPr>
      <w:widowControl w:val="1"/>
    </w:pPr>
    <w:rPr>
      <w:rFonts w:ascii="Helvetica Neue" w:hAnsi="Helvetica Neue" w:eastAsia="Arial Unicode MS" w:cs="Arial Unicode MS"/>
      <w:color w:val="000000"/>
      <w:lang w:val="ru-RU"/>
    </w:rPr>
  </w:style>
  <w:style w:type="table" w:styleId="Bordered" w:customStyle="1">
    <w:name w:val="Bordered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F81BD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F81BD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12" w:space="0"/>
        </w:tcBorders>
      </w:tcPr>
    </w:tblStylePr>
  </w:style>
  <w:style w:type="table" w:styleId="BorderedLined-Accent" w:customStyle="1">
    <w:name w:val="Bordered &amp;amp; Lined - Accent"/>
    <w:basedOn w:val="a1"/>
    <w:uiPriority w:val="99"/>
    <w:rsid w:val="00FE246B"/>
    <w:rPr>
      <w:sz w:val="20"/>
      <w:color w:val="404040"/>
      <w:lang w:val="ru-RU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amp; Lined - Accent 1"/>
    <w:basedOn w:val="a1"/>
    <w:uiPriority w:val="99"/>
    <w:rsid w:val="00FE246B"/>
    <w:rPr>
      <w:sz w:val="20"/>
      <w:color w:val="404040"/>
      <w:lang w:val="ru-RU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BorderedLined-Accent2" w:customStyle="1">
    <w:name w:val="Bordered &amp;amp; Lined - Accent 2"/>
    <w:basedOn w:val="a1"/>
    <w:uiPriority w:val="99"/>
    <w:rsid w:val="00FE246B"/>
    <w:rPr>
      <w:sz w:val="20"/>
      <w:color w:val="404040"/>
      <w:lang w:val="ru-RU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BorderedLined-Accent3" w:customStyle="1">
    <w:name w:val="Bordered &amp;amp; Lined - Accent 3"/>
    <w:basedOn w:val="a1"/>
    <w:uiPriority w:val="99"/>
    <w:rsid w:val="00FE246B"/>
    <w:rPr>
      <w:sz w:val="20"/>
      <w:color w:val="404040"/>
      <w:lang w:val="ru-RU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BorderedLined-Accent4" w:customStyle="1">
    <w:name w:val="Bordered &amp;amp; Lined - Accent 4"/>
    <w:basedOn w:val="a1"/>
    <w:uiPriority w:val="99"/>
    <w:rsid w:val="00FE246B"/>
    <w:rPr>
      <w:sz w:val="20"/>
      <w:color w:val="404040"/>
      <w:lang w:val="ru-RU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BorderedLined-Accent5" w:customStyle="1">
    <w:name w:val="Bordered &amp;amp; Lined - Accent 5"/>
    <w:basedOn w:val="a1"/>
    <w:uiPriority w:val="99"/>
    <w:rsid w:val="00FE246B"/>
    <w:rPr>
      <w:sz w:val="20"/>
      <w:color w:val="404040"/>
      <w:lang w:val="ru-RU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BorderedLined-Accent6" w:customStyle="1">
    <w:name w:val="Bordered &amp;amp; Lined - Accent 6"/>
    <w:basedOn w:val="a1"/>
    <w:uiPriority w:val="99"/>
    <w:rsid w:val="00FE246B"/>
    <w:rPr>
      <w:sz w:val="20"/>
      <w:color w:val="404040"/>
      <w:lang w:val="ru-RU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character" w:styleId="CaptionChar" w:customStyle="1">
    <w:name w:val="Caption Char"/>
    <w:uiPriority w:val="99"/>
    <w:rsid w:val="00FE246B"/>
  </w:style>
  <w:style w:type="character" w:styleId="EndnoteTextChar" w:customStyle="1">
    <w:name w:val="Endnote Text Char"/>
    <w:uiPriority w:val="99"/>
    <w:rsid w:val="00FE246B"/>
    <w:rPr>
      <w:sz w:val="20"/>
    </w:rPr>
  </w:style>
  <w:style w:type="character" w:styleId="FooterChar" w:customStyle="1">
    <w:name w:val="Footer Char"/>
    <w:basedOn w:val="a0"/>
    <w:uiPriority w:val="99"/>
    <w:rsid w:val="00FE246B"/>
  </w:style>
  <w:style w:type="character" w:styleId="FootnoteTextChar" w:customStyle="1">
    <w:name w:val="Footnote Text Char"/>
    <w:uiPriority w:val="99"/>
    <w:rsid w:val="00FE246B"/>
    <w:rPr>
      <w:sz w:val="18"/>
    </w:rPr>
  </w:style>
  <w:style w:type="table" w:styleId="GridTable1Light-Accent1" w:customStyle="1">
    <w:name w:val="Grid Table 1 Light - Accent 1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7CBE4" w:themeColor="accent1" w:themeTint="67" w:sz="4" w:space="0"/>
          <w:start w:val="single" w:color="B7CBE4" w:themeColor="accent1" w:themeTint="67" w:sz="4" w:space="0"/>
          <w:bottom w:val="single" w:color="B7CBE4" w:themeColor="accent1" w:themeTint="67" w:sz="4" w:space="0"/>
          <w:end w:val="single" w:color="B7CBE4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7B4D8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E5B7B6" w:themeColor="accent2" w:themeTint="67" w:sz="4" w:space="0"/>
          <w:start w:val="single" w:color="E5B7B6" w:themeColor="accent2" w:themeTint="67" w:sz="4" w:space="0"/>
          <w:bottom w:val="single" w:color="E5B7B6" w:themeColor="accent2" w:themeTint="67" w:sz="4" w:space="0"/>
          <w:end w:val="single" w:color="E5B7B6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DA989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6E3BB" w:themeColor="accent3" w:themeTint="67" w:sz="4" w:space="0"/>
          <w:start w:val="single" w:color="D6E3BB" w:themeColor="accent3" w:themeTint="67" w:sz="4" w:space="0"/>
          <w:bottom w:val="single" w:color="D6E3BB" w:themeColor="accent3" w:themeTint="67" w:sz="4" w:space="0"/>
          <w:end w:val="single" w:color="D6E3BB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4D79D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BC0D9" w:themeColor="accent4" w:themeTint="67" w:sz="4" w:space="0"/>
          <w:start w:val="single" w:color="CBC0D9" w:themeColor="accent4" w:themeTint="67" w:sz="4" w:space="0"/>
          <w:bottom w:val="single" w:color="CBC0D9" w:themeColor="accent4" w:themeTint="67" w:sz="4" w:space="0"/>
          <w:end w:val="single" w:color="CBC0D9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B4A4C8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6DDE8" w:themeColor="accent5" w:themeTint="67" w:sz="4" w:space="0"/>
          <w:start w:val="single" w:color="B6DDE8" w:themeColor="accent5" w:themeTint="67" w:sz="4" w:space="0"/>
          <w:bottom w:val="single" w:color="B6DDE8" w:themeColor="accent5" w:themeTint="67" w:sz="4" w:space="0"/>
          <w:end w:val="single" w:color="B6DDE8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5CEDD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BD4B4" w:themeColor="accent6" w:themeTint="67" w:sz="4" w:space="0"/>
          <w:start w:val="single" w:color="FBD4B4" w:themeColor="accent6" w:themeTint="67" w:sz="4" w:space="0"/>
          <w:bottom w:val="single" w:color="FBD4B4" w:themeColor="accent6" w:themeTint="67" w:sz="4" w:space="0"/>
          <w:end w:val="single" w:color="FBD4B4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AC192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D8AC2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5F1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rsid w:val="00FE246B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CE6F2" w:themeColor="accent1" w:themeTint="32" w:fill="DCE6F2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D8AC2" w:themeColor="accent1" w:themeTint="EA" w:sz="4" w:space="0"/>
          <w:start w:val="single" w:color="5D8AC2" w:themeColor="accent1" w:themeTint="EA" w:sz="4" w:space="0"/>
          <w:bottom w:val="single" w:color="5D8AC2" w:themeColor="accent1" w:themeTint="EA" w:sz="4" w:space="0"/>
          <w:end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D8AC2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rsid w:val="00FE246B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D99695" w:themeColor="accent2" w:themeTint="97" w:sz="4" w:space="0"/>
          <w:start w:val="single" w:color="D99695" w:themeColor="accent2" w:themeTint="97" w:sz="4" w:space="0"/>
          <w:bottom w:val="single" w:color="D99695" w:themeColor="accent2" w:themeTint="97" w:sz="4" w:space="0"/>
          <w:end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rsid w:val="00FE246B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9ABB59" w:themeColor="accent3" w:themeTint="FE" w:sz="4" w:space="0"/>
          <w:start w:val="single" w:color="9ABB59" w:themeColor="accent3" w:themeTint="FE" w:sz="4" w:space="0"/>
          <w:bottom w:val="single" w:color="9ABB59" w:themeColor="accent3" w:themeTint="FE" w:sz="4" w:space="0"/>
          <w:end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ABB59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rsid w:val="00FE246B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B2A1C6" w:themeColor="accent4" w:themeTint="9A" w:sz="4" w:space="0"/>
          <w:start w:val="single" w:color="B2A1C6" w:themeColor="accent4" w:themeTint="9A" w:sz="4" w:space="0"/>
          <w:bottom w:val="single" w:color="B2A1C6" w:themeColor="accent4" w:themeTint="9A" w:sz="4" w:space="0"/>
          <w:end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rsid w:val="00FE246B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4BACC6" w:themeColor="accent5" w:sz="4" w:space="0"/>
          <w:start w:val="single" w:color="4BACC6" w:themeColor="accent5" w:sz="4" w:space="0"/>
          <w:bottom w:val="single" w:color="4BACC6" w:themeColor="accent5" w:sz="4" w:space="0"/>
          <w:end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rsid w:val="00FE246B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79646" w:themeColor="accent6" w:sz="4" w:space="0"/>
          <w:start w:val="single" w:color="F79646" w:themeColor="accent6" w:sz="4" w:space="0"/>
          <w:bottom w:val="single" w:color="F79646" w:themeColor="accent6" w:sz="4" w:space="0"/>
          <w:end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EC4E0" w:themeColor="accent1" w:themeTint="75" w:fill="AEC4E0" w:themeFill="accent1" w:themeFillTint="75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GridTable5Dark-Accent2" w:customStyle="1">
    <w:name w:val="Grid Table 5 Dark - Accent 2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GridTable5Dark-Accent3" w:customStyle="1">
    <w:name w:val="Grid Table 5 Dark - Accent 3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0DFB2" w:themeColor="accent3" w:themeTint="75" w:fill="D0DFB2" w:themeFill="accent3" w:themeFillTint="75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GridTable5Dark-Accent4" w:customStyle="1">
    <w:name w:val="Grid Table 5 Dark- Accent 4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GridTable5Dark-Accent5" w:customStyle="1">
    <w:name w:val="Grid Table 5 Dark - Accent 5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GridTable5Dark-Accent6" w:customStyle="1">
    <w:name w:val="Grid Table 5 Dark - Accent 6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rPr>
        <w:color w:val="A6BFDD" w:themeColor="accent1" w:themeTint="80" w:themeShade="95"/>
        <w:b w:val="1"/>
      </w:rPr>
    </w:tblStylePr>
    <w:tblStylePr w:type="firstRow">
      <w:rPr>
        <w:color w:val="A6BFDD" w:themeColor="accent1" w:themeTint="80" w:themeShade="95"/>
        <w:b w:val="1"/>
      </w:rPr>
      <w:tblPr/>
      <w:tcPr>
        <w:tcBorders>
          <w:bottom w:val="single" w:color="A6BFDD" w:themeColor="accent1" w:themeTint="80" w:sz="12" w:space="0"/>
        </w:tcBorders>
      </w:tcPr>
    </w:tblStylePr>
    <w:tblStylePr w:type="lastCol">
      <w:rPr>
        <w:color w:val="A6BFDD" w:themeColor="accent1" w:themeTint="80" w:themeShade="95"/>
        <w:b w:val="1"/>
      </w:rPr>
    </w:tblStylePr>
    <w:tblStylePr w:type="lastRow">
      <w:rPr>
        <w:color w:val="A6BFDD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12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rPr>
        <w:color w:val="9ABB59" w:themeColor="accent3" w:themeTint="FE" w:themeShade="95"/>
        <w:b w:val="1"/>
      </w:rPr>
    </w:tblStylePr>
    <w:tblStylePr w:type="firstRow">
      <w:rPr>
        <w:color w:val="9ABB59" w:themeColor="accent3" w:themeTint="FE" w:themeShade="95"/>
        <w:b w:val="1"/>
      </w:rPr>
      <w:tblPr/>
      <w:tcPr>
        <w:tcBorders>
          <w:bottom w:val="single" w:color="9ABB59" w:themeColor="accent3" w:themeTint="FE" w:sz="12" w:space="0"/>
        </w:tcBorders>
      </w:tcPr>
    </w:tblStylePr>
    <w:tblStylePr w:type="lastCol">
      <w:rPr>
        <w:color w:val="9ABB59" w:themeColor="accent3" w:themeTint="FE" w:themeShade="95"/>
        <w:b w:val="1"/>
      </w:rPr>
    </w:tblStylePr>
    <w:tblStylePr w:type="lastRow">
      <w:rPr>
        <w:color w:val="9ABB59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12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rPr>
        <w:color w:val="266779" w:themeColor="accent5" w:themeShade="95"/>
        <w:b w:val="1"/>
      </w:rPr>
    </w:tblStylePr>
    <w:tblStylePr w:type="firstRow">
      <w:rPr>
        <w:color w:val="266779" w:themeColor="accent5" w:themeShade="95"/>
        <w:b w:val="1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color w:val="266779" w:themeColor="accent5" w:themeShade="95"/>
        <w:b w:val="1"/>
      </w:rPr>
    </w:tblStylePr>
    <w:tblStylePr w:type="lastRow">
      <w:rPr>
        <w:color w:val="266779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A6BFDD" w:themeColor="accent1" w:themeTint="80" w:themeShade="95"/>
      </w:rPr>
      <w:tblPr/>
      <w:tcPr>
        <w:shd w:val="clear" w:color="DAE5F1" w:themeColor="accent1" w:themeTint="34" w:fill="DAE5F1" w:themeFill="accent1" w:themeFillTint="34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A6BFDD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6BFDD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6BFDD" w:themeColor="accent1" w:themeTint="80" w:themeShade="95"/>
        <w:i w:val="1"/>
      </w:rPr>
      <w:tblPr/>
      <w:tcPr>
        <w:tcBorders>
          <w:top w:val="none" w:color="000000" w:sz="4" w:space="0"/>
          <w:start w:val="single" w:color="A6BFDD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6BFDD" w:themeColor="accent1" w:themeTint="80" w:themeShade="95"/>
        <w:b w:val="1"/>
      </w:rPr>
      <w:tblPr/>
      <w:tcPr>
        <w:tcBorders>
          <w:top w:val="single" w:color="A6BFDD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F2DCDC" w:themeColor="accent2" w:themeTint="32" w:fill="F2DCDC" w:themeFill="accent2" w:themeFillTint="32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ABB59" w:themeColor="accent3" w:themeTint="FE" w:themeShade="95"/>
      </w:rPr>
      <w:tblPr/>
      <w:tcPr>
        <w:shd w:val="clear" w:color="EAF1DC" w:themeColor="accent3" w:themeTint="34" w:fill="EAF1DC" w:themeFill="accent3" w:themeFillTint="34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sz w:val="22"/>
        <w:color w:val="9ABB59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ABB59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ABB59" w:themeColor="accent3" w:themeTint="FE" w:themeShade="95"/>
        <w:i w:val="1"/>
      </w:rPr>
      <w:tblPr/>
      <w:tcPr>
        <w:tcBorders>
          <w:top w:val="none" w:color="000000" w:sz="4" w:space="0"/>
          <w:start w:val="single" w:color="9ABB59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ABB59" w:themeColor="accent3" w:themeTint="FE" w:themeShade="95"/>
        <w:b w:val="1"/>
      </w:rPr>
      <w:tblPr/>
      <w:tcPr>
        <w:tcBorders>
          <w:top w:val="single" w:color="9ABB59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E5DFEC" w:themeColor="accent4" w:themeTint="34" w:fill="E5DFEC" w:themeFill="accent4" w:themeFillTint="34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66779" w:themeColor="accent5" w:themeShade="95"/>
      </w:rPr>
      <w:tblPr/>
      <w:tcPr>
        <w:shd w:val="clear" w:color="DAEEF3" w:themeColor="accent5" w:themeTint="34" w:fill="DAEEF3" w:themeFill="accent5" w:themeFillTint="34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9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9" w:themeColor="accent5" w:themeShade="95"/>
        <w:i w:val="1"/>
      </w:rPr>
      <w:tblPr/>
      <w:tcPr>
        <w:tcBorders>
          <w:top w:val="none" w:color="000000" w:sz="4" w:space="0"/>
          <w:start w:val="single" w:color="99D0DE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66779" w:themeColor="accent5" w:themeShade="95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rsid w:val="00FE246B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15407" w:themeColor="accent6" w:themeShade="95"/>
      </w:rPr>
      <w:tblPr/>
      <w:tcPr>
        <w:shd w:val="clear" w:color="FDE9D8" w:themeColor="accent6" w:themeTint="34" w:fill="FDE9D8" w:themeFill="accent6" w:themeFillTint="34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154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15407" w:themeColor="accent6" w:themeShade="95"/>
        <w:i w:val="1"/>
      </w:rPr>
      <w:tblPr/>
      <w:tcPr>
        <w:tcBorders>
          <w:top w:val="none" w:color="000000" w:sz="4" w:space="0"/>
          <w:start w:val="single" w:color="FAC396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15407" w:themeColor="accent6" w:themeShade="95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  <w:rsid w:val="00FE246B"/>
  </w:style>
  <w:style w:type="character" w:styleId="Heading1Char" w:customStyle="1">
    <w:name w:val="Heading 1 Char"/>
    <w:basedOn w:val="a0"/>
    <w:uiPriority w:val="9"/>
    <w:rsid w:val="00FE246B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sid w:val="00FE246B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sid w:val="00FE246B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sid w:val="00FE246B"/>
    <w:rPr>
      <w:rFonts w:ascii="Arial" w:hAnsi="Arial" w:eastAsia="Arial" w:cs="Arial"/>
      <w:sz w:val="26"/>
      <w:b w:val="1"/>
      <w:bCs w:val="1"/>
      <w:szCs w:val="26"/>
    </w:rPr>
  </w:style>
  <w:style w:type="character" w:styleId="Heading5Char" w:customStyle="1">
    <w:name w:val="Heading 5 Char"/>
    <w:basedOn w:val="a0"/>
    <w:uiPriority w:val="9"/>
    <w:rsid w:val="00FE246B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uiPriority w:val="9"/>
    <w:rsid w:val="00FE246B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uiPriority w:val="9"/>
    <w:rsid w:val="00FE246B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uiPriority w:val="9"/>
    <w:rsid w:val="00FE246B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uiPriority w:val="9"/>
    <w:rsid w:val="00FE246B"/>
    <w:rPr>
      <w:rFonts w:ascii="Arial" w:hAnsi="Arial" w:eastAsia="Arial" w:cs="Arial"/>
      <w:sz w:val="21"/>
      <w:i w:val="1"/>
      <w:iCs w:val="1"/>
      <w:szCs w:val="21"/>
    </w:rPr>
  </w:style>
  <w:style w:type="character" w:styleId="IntenseQuoteChar" w:customStyle="1">
    <w:name w:val="Intense Quote Char"/>
    <w:uiPriority w:val="30"/>
    <w:rsid w:val="00FE246B"/>
    <w:rPr>
      <w:i w:val="1"/>
    </w:rPr>
  </w:style>
  <w:style w:type="table" w:styleId="Lined-Accent" w:customStyle="1">
    <w:name w:val="Lined - Accent"/>
    <w:basedOn w:val="a1"/>
    <w:uiPriority w:val="99"/>
    <w:rsid w:val="00FE246B"/>
    <w:rPr>
      <w:sz w:val="20"/>
      <w:color w:val="404040"/>
      <w:lang w:val="ru-RU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D" w:fill="F2F2F2" w:themeFill="text1" w:themeFillTint="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sid w:val="00FE246B"/>
    <w:rPr>
      <w:sz w:val="20"/>
      <w:color w:val="404040"/>
      <w:lang w:val="ru-RU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D8AC2" w:themeColor="accent1" w:themeTint="EA" w:fill="5D8AC2" w:themeFill="accent1" w:themeFillTint="EA"/>
      </w:tcPr>
    </w:tblStylePr>
  </w:style>
  <w:style w:type="table" w:styleId="Lined-Accent2" w:customStyle="1">
    <w:name w:val="Lined - Accent 2"/>
    <w:basedOn w:val="a1"/>
    <w:uiPriority w:val="99"/>
    <w:rsid w:val="00FE246B"/>
    <w:rPr>
      <w:sz w:val="20"/>
      <w:color w:val="404040"/>
      <w:lang w:val="ru-RU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D99695" w:themeColor="accent2" w:themeTint="97" w:fill="D99695" w:themeFill="accent2" w:themeFillTint="97"/>
      </w:tcPr>
    </w:tblStylePr>
  </w:style>
  <w:style w:type="table" w:styleId="Lined-Accent3" w:customStyle="1">
    <w:name w:val="Lined - Accent 3"/>
    <w:basedOn w:val="a1"/>
    <w:uiPriority w:val="99"/>
    <w:rsid w:val="00FE246B"/>
    <w:rPr>
      <w:sz w:val="20"/>
      <w:color w:val="404040"/>
      <w:lang w:val="ru-RU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9ABB59" w:themeColor="accent3" w:themeTint="FE" w:fill="9ABB59" w:themeFill="accent3" w:themeFillTint="FE"/>
      </w:tcPr>
    </w:tblStylePr>
  </w:style>
  <w:style w:type="table" w:styleId="Lined-Accent4" w:customStyle="1">
    <w:name w:val="Lined - Accent 4"/>
    <w:basedOn w:val="a1"/>
    <w:uiPriority w:val="99"/>
    <w:rsid w:val="00FE246B"/>
    <w:rPr>
      <w:sz w:val="20"/>
      <w:color w:val="404040"/>
      <w:lang w:val="ru-RU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B2A1C6" w:themeColor="accent4" w:themeTint="9A" w:fill="B2A1C6" w:themeFill="accent4" w:themeFillTint="9A"/>
      </w:tcPr>
    </w:tblStylePr>
  </w:style>
  <w:style w:type="table" w:styleId="Lined-Accent5" w:customStyle="1">
    <w:name w:val="Lined - Accent 5"/>
    <w:basedOn w:val="a1"/>
    <w:uiPriority w:val="99"/>
    <w:rsid w:val="00FE246B"/>
    <w:rPr>
      <w:sz w:val="20"/>
      <w:color w:val="404040"/>
      <w:lang w:val="ru-RU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4BACC6" w:themeColor="accent5" w:fill="4BACC6" w:themeFill="accent5"/>
      </w:tcPr>
    </w:tblStylePr>
  </w:style>
  <w:style w:type="table" w:styleId="Lined-Accent6" w:customStyle="1">
    <w:name w:val="Lined - Accent 6"/>
    <w:basedOn w:val="a1"/>
    <w:uiPriority w:val="99"/>
    <w:rsid w:val="00FE246B"/>
    <w:rPr>
      <w:sz w:val="20"/>
      <w:color w:val="404040"/>
      <w:lang w:val="ru-RU"/>
      <w:szCs w:val="20"/>
    </w:rPr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79646" w:themeColor="accent6" w:fill="F79646" w:themeFill="accent6"/>
      </w:tcPr>
    </w:tblStylePr>
  </w:style>
  <w:style w:type="table" w:styleId="ListTable1Light-Accent1" w:customStyle="1">
    <w:name w:val="List Table 1 Light - Accent 1"/>
    <w:basedOn w:val="a1"/>
    <w:uiPriority w:val="99"/>
    <w:rsid w:val="00FE246B"/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rsid w:val="00FE246B"/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C0504D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C0504D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rsid w:val="00FE246B"/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9BBB59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9BBB59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rsid w:val="00FE246B"/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8064A2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8064A2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rsid w:val="00FE246B"/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BACC6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BACC6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rsid w:val="00FE246B"/>
    <w:tblPr>
      <w:tblStyleRowBandSize w:val="1"/>
      <w:tblStyleColBandSize w:val="1"/>
      <w:tblInd w:w="0" w:type="dx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79646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79646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BB7D9" w:themeColor="accent1" w:themeTint="90" w:sz="4" w:space="0"/>
          <w:start w:val="none" w:color="000000" w:sz="4" w:space="0"/>
          <w:bottom w:val="single" w:color="9BB7D9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DB9B9A" w:themeColor="accent2" w:themeTint="90" w:sz="4" w:space="0"/>
          <w:start w:val="none" w:color="000000" w:sz="4" w:space="0"/>
          <w:bottom w:val="single" w:color="DB9B9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6D8A1" w:themeColor="accent3" w:themeTint="90" w:sz="4" w:space="0"/>
          <w:start w:val="none" w:color="000000" w:sz="4" w:space="0"/>
          <w:bottom w:val="single" w:color="C6D8A1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B7A7CA" w:themeColor="accent4" w:themeTint="90" w:sz="4" w:space="0"/>
          <w:start w:val="none" w:color="000000" w:sz="4" w:space="0"/>
          <w:bottom w:val="single" w:color="B7A7CA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9D0DE" w:themeColor="accent5" w:themeTint="90" w:sz="4" w:space="0"/>
          <w:start w:val="none" w:color="000000" w:sz="4" w:space="0"/>
          <w:bottom w:val="single" w:color="99D0DE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AC396" w:themeColor="accent6" w:themeTint="90" w:sz="4" w:space="0"/>
          <w:start w:val="none" w:color="000000" w:sz="4" w:space="0"/>
          <w:bottom w:val="single" w:color="FAC396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F81BD" w:themeColor="accent1" w:sz="4" w:space="0"/>
          <w:end w:val="single" w:color="4F81BD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D99695" w:themeColor="accent2" w:themeTint="97" w:sz="4" w:space="0"/>
          <w:end w:val="single" w:color="D99695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3D69B" w:themeColor="accent3" w:themeTint="98" w:sz="4" w:space="0"/>
          <w:end w:val="single" w:color="C3D69B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3D69B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B2A1C6" w:themeColor="accent4" w:themeTint="9A" w:sz="4" w:space="0"/>
          <w:end w:val="single" w:color="B2A1C6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2CCDC" w:themeColor="accent5" w:themeTint="9A" w:sz="4" w:space="0"/>
          <w:end w:val="single" w:color="92CCDC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2CCDC" w:themeColor="accent5" w:themeTint="9A" w:fill="92CC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AC090" w:themeColor="accent6" w:themeTint="98" w:sz="4" w:space="0"/>
          <w:end w:val="single" w:color="FAC09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AC090" w:themeColor="accent6" w:themeTint="98" w:fill="FAC0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2DFEE" w:themeColor="accent1" w:themeTint="40" w:fill="D2DF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F81BD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FD2D2" w:themeColor="accent2" w:themeTint="40" w:fill="EFD2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0504D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5EED5" w:themeColor="accent3" w:themeTint="40" w:fill="E5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BB59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FD8E7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8064A2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1EAF0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BACC6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DE4D0" w:themeColor="accent6" w:themeTint="40" w:fill="FDE4D0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79646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F81BD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F81BD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D99695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D99695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3D69B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3D69B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B2A1C6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B2A1C6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2CCDC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2CCDC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top w:w="0" w:type="dxa"/>
        <w:start w:w="108" w:type="dxa"/>
        <w:bottom w:w="0" w:type="dxa"/>
        <w:end w:w="108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AC090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FAC09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rPr>
        <w:color w:val="2A4A71" w:themeColor="accent1" w:themeShade="95"/>
        <w:b w:val="1"/>
      </w:rPr>
    </w:tblStylePr>
    <w:tblStylePr w:type="firstRow">
      <w:rPr>
        <w:color w:val="2A4A71" w:themeColor="accent1" w:themeShade="95"/>
        <w:b w:val="1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color w:val="2A4A71" w:themeColor="accent1" w:themeShade="95"/>
        <w:b w:val="1"/>
      </w:rPr>
    </w:tblStylePr>
    <w:tblStylePr w:type="lastRow">
      <w:rPr>
        <w:color w:val="2A4A71" w:themeColor="accent1" w:themeShade="95"/>
        <w:b w:val="1"/>
      </w:rPr>
      <w:tblPr/>
      <w:tcPr>
        <w:tcBorders>
          <w:top w:val="single" w:color="4F81BD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rPr>
        <w:color w:val="D99695" w:themeColor="accent2" w:themeTint="97" w:themeShade="95"/>
        <w:b w:val="1"/>
      </w:rPr>
    </w:tblStylePr>
    <w:tblStylePr w:type="firstRow">
      <w:rPr>
        <w:color w:val="D99695" w:themeColor="accent2" w:themeTint="97" w:themeShade="95"/>
        <w:b w:val="1"/>
      </w:rPr>
      <w:tblPr/>
      <w:tcPr>
        <w:tcBorders>
          <w:bottom w:val="single" w:color="D99695" w:themeColor="accent2" w:themeTint="97" w:sz="4" w:space="0"/>
        </w:tcBorders>
      </w:tcPr>
    </w:tblStylePr>
    <w:tblStylePr w:type="lastCol">
      <w:rPr>
        <w:color w:val="D99695" w:themeColor="accent2" w:themeTint="97" w:themeShade="95"/>
        <w:b w:val="1"/>
      </w:rPr>
    </w:tblStylePr>
    <w:tblStylePr w:type="lastRow">
      <w:rPr>
        <w:color w:val="D99695" w:themeColor="accent2" w:themeTint="97" w:themeShade="95"/>
        <w:b w:val="1"/>
      </w:rPr>
      <w:tblPr/>
      <w:tcPr>
        <w:tcBorders>
          <w:top w:val="single" w:color="D99695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rPr>
        <w:color w:val="C3D69B" w:themeColor="accent3" w:themeTint="98" w:themeShade="95"/>
        <w:b w:val="1"/>
      </w:rPr>
    </w:tblStylePr>
    <w:tblStylePr w:type="firstRow">
      <w:rPr>
        <w:color w:val="C3D69B" w:themeColor="accent3" w:themeTint="98" w:themeShade="95"/>
        <w:b w:val="1"/>
      </w:rPr>
      <w:tblPr/>
      <w:tcPr>
        <w:tcBorders>
          <w:bottom w:val="single" w:color="C3D69B" w:themeColor="accent3" w:themeTint="98" w:sz="4" w:space="0"/>
        </w:tcBorders>
      </w:tcPr>
    </w:tblStylePr>
    <w:tblStylePr w:type="lastCol">
      <w:rPr>
        <w:color w:val="C3D69B" w:themeColor="accent3" w:themeTint="98" w:themeShade="95"/>
        <w:b w:val="1"/>
      </w:rPr>
    </w:tblStylePr>
    <w:tblStylePr w:type="lastRow">
      <w:rPr>
        <w:color w:val="C3D69B" w:themeColor="accent3" w:themeTint="98" w:themeShade="95"/>
        <w:b w:val="1"/>
      </w:rPr>
      <w:tblPr/>
      <w:tcPr>
        <w:tcBorders>
          <w:top w:val="single" w:color="C3D69B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rPr>
        <w:color w:val="B2A1C6" w:themeColor="accent4" w:themeTint="9A" w:themeShade="95"/>
        <w:b w:val="1"/>
      </w:rPr>
    </w:tblStylePr>
    <w:tblStylePr w:type="firstRow">
      <w:rPr>
        <w:color w:val="B2A1C6" w:themeColor="accent4" w:themeTint="9A" w:themeShade="95"/>
        <w:b w:val="1"/>
      </w:rPr>
      <w:tblPr/>
      <w:tcPr>
        <w:tcBorders>
          <w:bottom w:val="single" w:color="B2A1C6" w:themeColor="accent4" w:themeTint="9A" w:sz="4" w:space="0"/>
        </w:tcBorders>
      </w:tcPr>
    </w:tblStylePr>
    <w:tblStylePr w:type="lastCol">
      <w:rPr>
        <w:color w:val="B2A1C6" w:themeColor="accent4" w:themeTint="9A" w:themeShade="95"/>
        <w:b w:val="1"/>
      </w:rPr>
    </w:tblStylePr>
    <w:tblStylePr w:type="lastRow">
      <w:rPr>
        <w:color w:val="B2A1C6" w:themeColor="accent4" w:themeTint="9A" w:themeShade="95"/>
        <w:b w:val="1"/>
      </w:rPr>
      <w:tblPr/>
      <w:tcPr>
        <w:tcBorders>
          <w:top w:val="single" w:color="B2A1C6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rPr>
        <w:color w:val="92CCDC" w:themeColor="accent5" w:themeTint="9A" w:themeShade="95"/>
        <w:b w:val="1"/>
      </w:rPr>
    </w:tblStylePr>
    <w:tblStylePr w:type="firstRow">
      <w:rPr>
        <w:color w:val="92CCDC" w:themeColor="accent5" w:themeTint="9A" w:themeShade="95"/>
        <w:b w:val="1"/>
      </w:rPr>
      <w:tblPr/>
      <w:tcPr>
        <w:tcBorders>
          <w:bottom w:val="single" w:color="92CCDC" w:themeColor="accent5" w:themeTint="9A" w:sz="4" w:space="0"/>
        </w:tcBorders>
      </w:tcPr>
    </w:tblStylePr>
    <w:tblStylePr w:type="lastCol">
      <w:rPr>
        <w:color w:val="92CCDC" w:themeColor="accent5" w:themeTint="9A" w:themeShade="95"/>
        <w:b w:val="1"/>
      </w:rPr>
    </w:tblStylePr>
    <w:tblStylePr w:type="lastRow">
      <w:rPr>
        <w:color w:val="92CCDC" w:themeColor="accent5" w:themeTint="9A" w:themeShade="95"/>
        <w:b w:val="1"/>
      </w:rPr>
      <w:tblPr/>
      <w:tcPr>
        <w:tcBorders>
          <w:top w:val="single" w:color="92CCDC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rsid w:val="00FE246B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rPr>
        <w:color w:val="FAC090" w:themeColor="accent6" w:themeTint="98" w:themeShade="95"/>
        <w:b w:val="1"/>
      </w:rPr>
    </w:tblStylePr>
    <w:tblStylePr w:type="firstRow">
      <w:rPr>
        <w:color w:val="FAC090" w:themeColor="accent6" w:themeTint="98" w:themeShade="95"/>
        <w:b w:val="1"/>
      </w:rPr>
      <w:tblPr/>
      <w:tcPr>
        <w:tcBorders>
          <w:bottom w:val="single" w:color="FAC090" w:themeColor="accent6" w:themeTint="98" w:sz="4" w:space="0"/>
        </w:tcBorders>
      </w:tcPr>
    </w:tblStylePr>
    <w:tblStylePr w:type="lastCol">
      <w:rPr>
        <w:color w:val="FAC090" w:themeColor="accent6" w:themeTint="98" w:themeShade="95"/>
        <w:b w:val="1"/>
      </w:rPr>
    </w:tblStylePr>
    <w:tblStylePr w:type="lastRow">
      <w:rPr>
        <w:color w:val="FAC090" w:themeColor="accent6" w:themeTint="98" w:themeShade="95"/>
        <w:b w:val="1"/>
      </w:rPr>
      <w:tblPr/>
      <w:tcPr>
        <w:tcBorders>
          <w:top w:val="single" w:color="FAC090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rsid w:val="00FE246B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2A4A71" w:themeColor="accent1" w:themeShade="95"/>
      </w:rPr>
      <w:tblPr/>
      <w:tcPr>
        <w:shd w:val="clear" w:color="D2DFEE" w:themeColor="accent1" w:themeTint="40" w:fill="D2DFEE" w:themeFill="accent1" w:themeFillTint="40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sz w:val="22"/>
        <w:color w:val="2A4A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4F81BD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none" w:color="000000" w:sz="4" w:space="0"/>
          <w:start w:val="single" w:color="4F81BD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A4A71" w:themeColor="accent1" w:themeShade="95"/>
        <w:i w:val="1"/>
      </w:rPr>
      <w:tblPr/>
      <w:tcPr>
        <w:tcBorders>
          <w:top w:val="single" w:color="4F81BD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rsid w:val="00FE246B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D99695" w:themeColor="accent2" w:themeTint="97" w:themeShade="95"/>
      </w:rPr>
      <w:tblPr/>
      <w:tcPr>
        <w:shd w:val="clear" w:color="EFD2D2" w:themeColor="accent2" w:themeTint="40" w:fill="EFD2D2" w:themeFill="accent2" w:themeFillTint="40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sz w:val="22"/>
        <w:color w:val="D99695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D99695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none" w:color="000000" w:sz="4" w:space="0"/>
          <w:start w:val="single" w:color="D99695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D99695" w:themeColor="accent2" w:themeTint="97" w:themeShade="95"/>
        <w:i w:val="1"/>
      </w:rPr>
      <w:tblPr/>
      <w:tcPr>
        <w:tcBorders>
          <w:top w:val="single" w:color="D99695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rsid w:val="00FE246B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C3D69B" w:themeColor="accent3" w:themeTint="98" w:themeShade="95"/>
      </w:rPr>
      <w:tblPr/>
      <w:tcPr>
        <w:shd w:val="clear" w:color="E5EED5" w:themeColor="accent3" w:themeTint="40" w:fill="E5EED5" w:themeFill="accent3" w:themeFillTint="40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sz w:val="22"/>
        <w:color w:val="C3D69B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C3D69B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none" w:color="000000" w:sz="4" w:space="0"/>
          <w:start w:val="single" w:color="C3D69B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3D69B" w:themeColor="accent3" w:themeTint="98" w:themeShade="95"/>
        <w:i w:val="1"/>
      </w:rPr>
      <w:tblPr/>
      <w:tcPr>
        <w:tcBorders>
          <w:top w:val="single" w:color="C3D69B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rsid w:val="00FE246B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B2A1C6" w:themeColor="accent4" w:themeTint="9A" w:themeShade="95"/>
      </w:rPr>
      <w:tblPr/>
      <w:tcPr>
        <w:shd w:val="clear" w:color="DFD8E7" w:themeColor="accent4" w:themeTint="40" w:fill="DFD8E7" w:themeFill="accent4" w:themeFillTint="40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B2A1C6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B2A1C6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none" w:color="000000" w:sz="4" w:space="0"/>
          <w:start w:val="single" w:color="B2A1C6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B2A1C6" w:themeColor="accent4" w:themeTint="9A" w:themeShade="95"/>
        <w:i w:val="1"/>
      </w:rPr>
      <w:tblPr/>
      <w:tcPr>
        <w:tcBorders>
          <w:top w:val="single" w:color="B2A1C6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rsid w:val="00FE246B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92CCDC" w:themeColor="accent5" w:themeTint="9A" w:themeShade="95"/>
      </w:rPr>
      <w:tblPr/>
      <w:tcPr>
        <w:shd w:val="clear" w:color="D1EAF0" w:themeColor="accent5" w:themeTint="40" w:fill="D1EAF0" w:themeFill="accent5" w:themeFillTint="40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92CCDC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92CCDC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none" w:color="000000" w:sz="4" w:space="0"/>
          <w:start w:val="single" w:color="92CCDC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2CCDC" w:themeColor="accent5" w:themeTint="9A" w:themeShade="95"/>
        <w:i w:val="1"/>
      </w:rPr>
      <w:tblPr/>
      <w:tcPr>
        <w:tcBorders>
          <w:top w:val="single" w:color="92CCDC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rsid w:val="00FE246B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rPr>
        <w:rFonts w:ascii="Arial" w:hAnsi="Arial"/>
        <w:sz w:val="22"/>
        <w:color w:val="FAC090" w:themeColor="accent6" w:themeTint="98" w:themeShade="95"/>
      </w:rPr>
      <w:tblPr/>
      <w:tcPr>
        <w:shd w:val="clear" w:color="FDE4D0" w:themeColor="accent6" w:themeTint="40" w:fill="FDE4D0" w:themeFill="accent6" w:themeFillTint="40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sz w:val="22"/>
        <w:color w:val="FAC090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none" w:color="000000" w:sz="4" w:space="0"/>
          <w:bottom w:val="single" w:color="FAC090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none" w:color="000000" w:sz="4" w:space="0"/>
          <w:start w:val="single" w:color="FAC090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AC090" w:themeColor="accent6" w:themeTint="98" w:themeShade="95"/>
        <w:i w:val="1"/>
      </w:rPr>
      <w:tblPr/>
      <w:tcPr>
        <w:tcBorders>
          <w:top w:val="single" w:color="FAC090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character" w:styleId="QuoteChar" w:customStyle="1">
    <w:name w:val="Quote Char"/>
    <w:uiPriority w:val="29"/>
    <w:rsid w:val="00FE246B"/>
    <w:rPr>
      <w:i w:val="1"/>
    </w:rPr>
  </w:style>
  <w:style w:type="character" w:styleId="SubtitleChar" w:customStyle="1">
    <w:name w:val="Subtitle Char"/>
    <w:basedOn w:val="a0"/>
    <w:uiPriority w:val="11"/>
    <w:rsid w:val="00FE246B"/>
    <w:rPr>
      <w:sz w:val="24"/>
      <w:szCs w:val="24"/>
    </w:rPr>
  </w:style>
  <w:style w:type="table" w:styleId="TableGridLight" w:customStyle="1">
    <w:name w:val="Table Grid Light"/>
    <w:basedOn w:val="a1"/>
    <w:uiPriority w:val="59"/>
    <w:rsid w:val="00FE246B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rsid w:val="00FE246B"/>
    <w:tblPr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paragraph" w:styleId="TableParagraph" w:customStyle="1">
    <w:name w:val="Table Paragraph"/>
    <w:basedOn w:val="a"/>
    <w:uiPriority w:val="1"/>
    <w:qFormat w:val="1"/>
    <w:rsid w:val="00FE246B"/>
  </w:style>
  <w:style w:type="character" w:styleId="TitleChar" w:customStyle="1">
    <w:name w:val="Title Char"/>
    <w:basedOn w:val="a0"/>
    <w:uiPriority w:val="10"/>
    <w:rsid w:val="00FE246B"/>
    <w:rPr>
      <w:sz w:val="48"/>
      <w:szCs w:val="48"/>
    </w:rPr>
  </w:style>
  <w:style w:type="paragraph" w:styleId="a" w:default="1">
    <w:name w:val="Normal"/>
    <w:qFormat w:val="1"/>
    <w:rsid w:val="00F8152D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FE246B"/>
  </w:style>
  <w:style w:type="character" w:styleId="a4" w:customStyle="1">
    <w:name w:val="Название Знак"/>
    <w:basedOn w:val="a0"/>
    <w:link w:val="a5"/>
    <w:uiPriority w:val="10"/>
    <w:rsid w:val="00FE246B"/>
    <w:rPr>
      <w:sz w:val="48"/>
      <w:szCs w:val="48"/>
    </w:rPr>
  </w:style>
  <w:style w:type="paragraph" w:styleId="a5">
    <w:name w:val="Title"/>
    <w:basedOn w:val="a"/>
    <w:link w:val="a4"/>
    <w:uiPriority w:val="10"/>
    <w:qFormat w:val="1"/>
    <w:rsid w:val="00FE246B"/>
    <w:pPr>
      <w:ind w:start="3754"/>
    </w:pPr>
    <w:rPr>
      <w:rFonts w:ascii="Times New Roman" w:hAnsi="Times New Roman" w:eastAsia="Times New Roman" w:cs="Times New Roman"/>
    </w:rPr>
  </w:style>
  <w:style w:type="paragraph" w:styleId="a6">
    <w:name w:val="Subtitle"/>
    <w:basedOn w:val="a"/>
    <w:next w:val="a"/>
    <w:link w:val="a7"/>
    <w:uiPriority w:val="11"/>
    <w:qFormat w:val="1"/>
    <w:rsid w:val="00FE246B"/>
    <w:pPr>
      <w:spacing w:before="200" w:after="200"/>
    </w:pPr>
    <w:rPr>
      <w:sz w:val="24"/>
      <w:szCs w:val="24"/>
    </w:rPr>
  </w:style>
  <w:style w:type="character" w:styleId="a7" w:customStyle="1">
    <w:name w:val="Подзаголовок Знак"/>
    <w:basedOn w:val="a0"/>
    <w:link w:val="a6"/>
    <w:uiPriority w:val="11"/>
    <w:rsid w:val="00FE246B"/>
    <w:rPr>
      <w:sz w:val="24"/>
      <w:szCs w:val="24"/>
    </w:rPr>
  </w:style>
  <w:style w:type="paragraph" w:styleId="a8">
    <w:name w:val="Intense Quote"/>
    <w:basedOn w:val="a"/>
    <w:next w:val="a"/>
    <w:link w:val="a9"/>
    <w:uiPriority w:val="30"/>
    <w:qFormat w:val="1"/>
    <w:rsid w:val="00FE246B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9" w:customStyle="1">
    <w:name w:val="Выделенная цитата Знак"/>
    <w:link w:val="a8"/>
    <w:uiPriority w:val="30"/>
    <w:rsid w:val="00FE246B"/>
    <w:rPr>
      <w:i w:val="1"/>
    </w:rPr>
  </w:style>
  <w:style w:type="paragraph" w:styleId="aa">
    <w:name w:val="caption"/>
    <w:basedOn w:val="a"/>
    <w:next w:val="a"/>
    <w:uiPriority w:val="35"/>
    <w:semiHidden w:val="1"/>
    <w:unhideWhenUsed w:val="1"/>
    <w:qFormat w:val="1"/>
    <w:rsid w:val="00FE246B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table" w:styleId="ab">
    <w:name w:val="Table Grid"/>
    <w:basedOn w:val="a1"/>
    <w:uiPriority w:val="39"/>
    <w:rsid w:val="00FE246B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c">
    <w:name w:val="footnote text"/>
    <w:basedOn w:val="a"/>
    <w:link w:val="ad"/>
    <w:uiPriority w:val="99"/>
    <w:semiHidden w:val="1"/>
    <w:unhideWhenUsed w:val="1"/>
    <w:rsid w:val="00FE246B"/>
    <w:pPr>
      <w:spacing w:after="40"/>
    </w:pPr>
    <w:rPr>
      <w:sz w:val="18"/>
    </w:rPr>
  </w:style>
  <w:style w:type="character" w:styleId="ad" w:customStyle="1">
    <w:name w:val="Текст сноски Знак"/>
    <w:link w:val="ac"/>
    <w:uiPriority w:val="99"/>
    <w:rsid w:val="00FE246B"/>
    <w:rPr>
      <w:sz w:val="18"/>
    </w:rPr>
  </w:style>
  <w:style w:type="character" w:styleId="ae">
    <w:name w:val="footnote reference"/>
    <w:basedOn w:val="a0"/>
    <w:uiPriority w:val="99"/>
    <w:unhideWhenUsed w:val="1"/>
    <w:rsid w:val="00FE246B"/>
    <w:rPr>
      <w:vertAlign w:val="superscript"/>
    </w:rPr>
  </w:style>
  <w:style w:type="paragraph" w:styleId="af">
    <w:name w:val="endnote text"/>
    <w:basedOn w:val="a"/>
    <w:link w:val="af0"/>
    <w:uiPriority w:val="99"/>
    <w:semiHidden w:val="1"/>
    <w:unhideWhenUsed w:val="1"/>
    <w:rsid w:val="00FE246B"/>
    <w:rPr>
      <w:sz w:val="20"/>
    </w:rPr>
  </w:style>
  <w:style w:type="character" w:styleId="af0" w:customStyle="1">
    <w:name w:val="Текст концевой сноски Знак"/>
    <w:link w:val="af"/>
    <w:uiPriority w:val="99"/>
    <w:rsid w:val="00FE246B"/>
    <w:rPr>
      <w:sz w:val="20"/>
    </w:rPr>
  </w:style>
  <w:style w:type="character" w:styleId="af1">
    <w:name w:val="endnote reference"/>
    <w:basedOn w:val="a0"/>
    <w:uiPriority w:val="99"/>
    <w:semiHidden w:val="1"/>
    <w:unhideWhenUsed w:val="1"/>
    <w:rsid w:val="00FE246B"/>
    <w:rPr>
      <w:vertAlign w:val="superscript"/>
    </w:rPr>
  </w:style>
  <w:style w:type="paragraph" w:styleId="af2">
    <w:name w:val="TOC Heading"/>
    <w:uiPriority w:val="39"/>
    <w:unhideWhenUsed w:val="1"/>
    <w:rsid w:val="00FE246B"/>
  </w:style>
  <w:style w:type="paragraph" w:styleId="af3">
    <w:name w:val="table of figures"/>
    <w:basedOn w:val="a"/>
    <w:next w:val="a"/>
    <w:uiPriority w:val="99"/>
    <w:unhideWhenUsed w:val="1"/>
    <w:rsid w:val="00FE246B"/>
  </w:style>
  <w:style w:type="paragraph" w:styleId="af4">
    <w:name w:val="List Paragraph"/>
    <w:basedOn w:val="a"/>
    <w:uiPriority w:val="34"/>
    <w:qFormat w:val="1"/>
    <w:rsid w:val="00FE246B"/>
  </w:style>
  <w:style w:type="paragraph" w:styleId="af5">
    <w:name w:val="header"/>
    <w:basedOn w:val="a"/>
    <w:link w:val="af6"/>
    <w:uiPriority w:val="99"/>
    <w:unhideWhenUsed w:val="1"/>
    <w:rsid w:val="00FE246B"/>
    <w:pPr>
      <w:tabs>
        <w:tab w:val="center" w:pos="4677"/>
        <w:tab w:val="right" w:pos="9355"/>
      </w:tabs>
    </w:pPr>
  </w:style>
  <w:style w:type="character" w:styleId="af6" w:customStyle="1">
    <w:name w:val="Верхний колонтитул Знак"/>
    <w:basedOn w:val="a0"/>
    <w:link w:val="af5"/>
    <w:uiPriority w:val="99"/>
    <w:rsid w:val="00FE246B"/>
  </w:style>
  <w:style w:type="paragraph" w:styleId="af7">
    <w:name w:val="footer"/>
    <w:basedOn w:val="a"/>
    <w:link w:val="af8"/>
    <w:uiPriority w:val="99"/>
    <w:unhideWhenUsed w:val="1"/>
    <w:rsid w:val="00FE246B"/>
    <w:pPr>
      <w:tabs>
        <w:tab w:val="center" w:pos="4677"/>
        <w:tab w:val="right" w:pos="9355"/>
      </w:tabs>
    </w:pPr>
  </w:style>
  <w:style w:type="character" w:styleId="af8" w:customStyle="1">
    <w:name w:val="Нижний колонтитул Знак"/>
    <w:basedOn w:val="a0"/>
    <w:link w:val="af7"/>
    <w:uiPriority w:val="99"/>
    <w:rsid w:val="00FE246B"/>
  </w:style>
  <w:style w:type="paragraph" w:styleId="af9">
    <w:name w:val="Normal (Web)"/>
    <w:basedOn w:val="a"/>
    <w:uiPriority w:val="99"/>
    <w:unhideWhenUsed w:val="1"/>
    <w:rsid w:val="00FE246B"/>
    <w:pPr>
      <w:widowControl w:val="1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val="ru-RU"/>
      <w:szCs w:val="24"/>
    </w:rPr>
  </w:style>
  <w:style w:type="character" w:styleId="afa">
    <w:name w:val="Hyperlink"/>
    <w:basedOn w:val="a0"/>
    <w:uiPriority w:val="99"/>
    <w:unhideWhenUsed w:val="1"/>
    <w:rsid w:val="00FE246B"/>
    <w:rPr>
      <w:color w:val="0000FF"/>
      <w:u w:val="single"/>
    </w:rPr>
  </w:style>
  <w:style w:type="character" w:styleId="afc">
    <w:name w:val="FollowedHyperlink"/>
    <w:basedOn w:val="a0"/>
    <w:uiPriority w:val="99"/>
    <w:semiHidden w:val="1"/>
    <w:unhideWhenUsed w:val="1"/>
    <w:rsid w:val="008E1BDA"/>
    <w:rPr>
      <w:color w:val="800080" w:themeColor="followedHyperlink"/>
      <w:u w:val="single"/>
    </w:rPr>
  </w:style>
  <w:style w:type="character" w:styleId="afd">
    <w:name w:val="Strong"/>
    <w:basedOn w:val="a0"/>
    <w:uiPriority w:val="22"/>
    <w:qFormat w:val="1"/>
    <w:rsid w:val="005510D7"/>
    <w:rPr>
      <w:b w:val="1"/>
      <w:bCs w:val="1"/>
    </w:rPr>
  </w:style>
  <w:style w:type="character" w:styleId="afe">
    <w:name w:val="Emphasis"/>
    <w:basedOn w:val="a0"/>
    <w:uiPriority w:val="20"/>
    <w:qFormat w:val="1"/>
    <w:rsid w:val="005510D7"/>
    <w:rPr>
      <w:i w:val="1"/>
      <w:iCs w:val="1"/>
    </w:rPr>
  </w:style>
  <w:style w:type="character" w:styleId="aff" w:customStyle="1">
    <w:name w:val="Нет"/>
    <w:rsid w:val="00D70EC9"/>
  </w:style>
  <w:style w:type="character" w:styleId="apple-converted-space" w:customStyle="1">
    <w:name w:val="apple-converted-space"/>
    <w:basedOn w:val="a0"/>
    <w:rsid w:val="005510D7"/>
  </w:style>
  <w:style w:type="paragraph" w:styleId="docdata" w:customStyle="1">
    <w:name w:val="docdata"/>
    <w:aliases w:val="docy,v5,36120,bqiaagaaeyqcaaagiaiaaamwjaaabssmaaaaaaaaaaaaaaaaaaaaaaaaaaaaaaaaaaaaaaaaaaaaaaaaaaaaaaaaaaaaaaaaaaaaaaaaaaaaaaaaaaaaaaaaaaaaaaaaaaaaaaaaaaaaaaaaaaaaaaaaaaaaaaaaaaaaaaaaaaaaaaaaaaaaaaaaaaaaaaaaaaaaaaaaaaaaaaaaaaaaaaaaaaaaaaaaaaaaaaa"/>
    <w:basedOn w:val="a"/>
    <w:rsid w:val="00FE246B"/>
    <w:pPr>
      <w:widowControl w:val="1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val="ru-RU"/>
      <w:szCs w:val="24"/>
    </w:rPr>
  </w:style>
  <w:style w:type="paragraph" w:styleId="text" w:customStyle="1">
    <w:name w:val="text"/>
    <w:basedOn w:val="a"/>
    <w:rsid w:val="00E80F45"/>
    <w:pPr>
      <w:widowControl w:val="1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val="ru-RU"/>
      <w:szCs w:val="24"/>
    </w:rPr>
  </w:style>
</w:styles>
</file>

<file path=word/webSettings.xml><?xml version="1.0" encoding="utf-8"?>
<w:webSettings xmlns:w="http://schemas.openxmlformats.org/wordprocessingml/2006/main">
  <w:divs>
    <w:div w:id="88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8" Type="http://schemas.openxmlformats.org/officeDocument/2006/relationships/hyperlink" Target="mailto:evasakhno@pervye.ru" TargetMode="External"/></Relationships>
</file>

<file path=word/_rels/header1.xml.rels><?xml version="1.0" 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customXml:datastoreItem xmlns:customXml="http://schemas.openxmlformats.org/officeDocument/2006/customXml" customXml:itemID="{89097782-6F00-4EC7-9CDD-1829A898D837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4</ep:TotalTime>
  <ep:Pages>1</ep:Pages>
  <ep:Words>1093</ep:Words>
  <ep:Characters>6235</ep:Characters>
  <ep:Application>Microsoft Office Word</ep:Application>
  <ep:DocSecurity>0</ep:DocSecurity>
  <ep:Lines>51</ep:Lines>
  <ep:Paragraphs>14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>бланк</vt:lpstr>
    </vt:vector>
  </ep:TitlesOfParts>
  <ep:Company/>
  <ep:LinksUpToDate>false</ep:LinksUpToDate>
  <ep:CharactersWithSpaces>7314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>бланк</dc:title>
  <dc:creator>Шутова София Львовна</dc:creator>
  <cp:lastModifiedBy>nord1</cp:lastModifiedBy>
  <cp:revision>5</cp:revision>
  <dcterms:created xsi:type="dcterms:W3CDTF">2026-05-04T07:28:00Z</dcterms:created>
  <dcterms:modified xsi:type="dcterms:W3CDTF">2026-05-04T08:45:00Z</dcterms:modified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Created">
    <vt:filetime>2023-11-29T00:00:00Z</vt:filetime>
  </customProperties:property>
  <customProperties:property fmtid="{D5CDD505-2E9C-101B-9397-08002B2CF9AE}" pid="3" name="Creator">
    <vt:lpwstr>Adobe Illustrator 26.0 (Windows)</vt:lpwstr>
  </customProperties:property>
  <customProperties:property fmtid="{D5CDD505-2E9C-101B-9397-08002B2CF9AE}" pid="4" name="LastSaved">
    <vt:filetime>2023-11-29T00:00:00Z</vt:filetime>
  </customProperties:property>
  <customProperties:property fmtid="{D5CDD505-2E9C-101B-9397-08002B2CF9AE}" pid="5" name="Producer">
    <vt:lpwstr>3-Heights(TM) PDF Security Shell 4.8.25.2 (http://www.pdf-tools.com)</vt:lpwstr>
  </customProperties:property>
</customProperties:Properties>
</file>