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F6" w:rsidRDefault="00CD66F3" w:rsidP="00FC1030">
      <w:pPr>
        <w:pStyle w:val="a4"/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2891790</wp:posOffset>
                </wp:positionV>
                <wp:extent cx="2707640" cy="1143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5EC" w:rsidRPr="00CA76AC" w:rsidRDefault="00BF15EC" w:rsidP="00CA76A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27.7pt;width:213.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" filled="f" stroked="f">
                <v:textbox inset="0,0,0,0">
                  <w:txbxContent>
                    <w:p w:rsidR="00BF15EC" w:rsidRPr="00CA76AC" w:rsidRDefault="00BF15EC" w:rsidP="00CA76AC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A76AC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06160" cy="2800350"/>
            <wp:effectExtent l="1905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BF15EC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76AC">
        <w:rPr>
          <w:b/>
        </w:rPr>
        <w:t>О</w:t>
      </w:r>
      <w:r w:rsidR="00740DF6">
        <w:rPr>
          <w:b/>
        </w:rPr>
        <w:t xml:space="preserve"> признании утратившим</w:t>
      </w:r>
      <w:r w:rsidR="00FD2A4F">
        <w:rPr>
          <w:b/>
        </w:rPr>
        <w:t>и</w:t>
      </w:r>
      <w:r w:rsidR="00740DF6">
        <w:rPr>
          <w:b/>
        </w:rPr>
        <w:t xml:space="preserve"> силу </w:t>
      </w:r>
    </w:p>
    <w:p w:rsidR="00BF15EC" w:rsidRPr="00BF15EC" w:rsidRDefault="00740DF6" w:rsidP="00FC1030">
      <w:pPr>
        <w:pStyle w:val="a4"/>
        <w:ind w:firstLine="0"/>
        <w:rPr>
          <w:b/>
        </w:rPr>
      </w:pPr>
      <w:r>
        <w:rPr>
          <w:b/>
        </w:rPr>
        <w:t>постановления администраци</w:t>
      </w:r>
      <w:r w:rsidR="00D674C5">
        <w:rPr>
          <w:b/>
        </w:rPr>
        <w:t>й</w:t>
      </w:r>
      <w:r>
        <w:rPr>
          <w:b/>
        </w:rPr>
        <w:t xml:space="preserve"> </w:t>
      </w:r>
    </w:p>
    <w:p w:rsidR="00FD2A4F" w:rsidRDefault="00740DF6" w:rsidP="00FC1030">
      <w:pPr>
        <w:pStyle w:val="a4"/>
        <w:ind w:firstLine="0"/>
        <w:rPr>
          <w:b/>
        </w:rPr>
      </w:pPr>
      <w:r>
        <w:rPr>
          <w:b/>
        </w:rPr>
        <w:t>сельск</w:t>
      </w:r>
      <w:r w:rsidR="00FD2A4F">
        <w:rPr>
          <w:b/>
        </w:rPr>
        <w:t>их</w:t>
      </w:r>
      <w:r>
        <w:rPr>
          <w:b/>
        </w:rPr>
        <w:t xml:space="preserve"> поселени</w:t>
      </w:r>
      <w:r w:rsidR="00FD2A4F">
        <w:rPr>
          <w:b/>
        </w:rPr>
        <w:t xml:space="preserve">й Уинского </w:t>
      </w:r>
    </w:p>
    <w:p w:rsidR="00FD2A4F" w:rsidRDefault="00FD2A4F" w:rsidP="00FC1030">
      <w:pPr>
        <w:pStyle w:val="a4"/>
        <w:ind w:firstLine="0"/>
        <w:rPr>
          <w:b/>
        </w:rPr>
      </w:pPr>
      <w:r>
        <w:rPr>
          <w:b/>
        </w:rPr>
        <w:t xml:space="preserve">муниципального </w:t>
      </w:r>
      <w:r w:rsidR="00D674C5">
        <w:rPr>
          <w:b/>
        </w:rPr>
        <w:t>района</w:t>
      </w:r>
      <w:r>
        <w:rPr>
          <w:b/>
        </w:rPr>
        <w:t xml:space="preserve"> </w:t>
      </w:r>
    </w:p>
    <w:p w:rsidR="00BF15EC" w:rsidRPr="00BF15EC" w:rsidRDefault="00FD2A4F" w:rsidP="00FC1030">
      <w:pPr>
        <w:pStyle w:val="a4"/>
        <w:ind w:firstLine="0"/>
        <w:rPr>
          <w:b/>
        </w:rPr>
      </w:pPr>
      <w:r>
        <w:rPr>
          <w:b/>
        </w:rPr>
        <w:t>Пермского края</w:t>
      </w:r>
      <w:r w:rsidR="00740DF6">
        <w:rPr>
          <w:b/>
        </w:rPr>
        <w:t>»</w:t>
      </w:r>
    </w:p>
    <w:p w:rsidR="00CA76AC" w:rsidRDefault="00CA76AC" w:rsidP="00FC1030">
      <w:pPr>
        <w:pStyle w:val="a4"/>
        <w:ind w:firstLine="0"/>
      </w:pPr>
    </w:p>
    <w:p w:rsidR="00315614" w:rsidRPr="00CD66F3" w:rsidRDefault="00CD66F3" w:rsidP="00FC1030">
      <w:pPr>
        <w:pStyle w:val="a4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bookmarkStart w:id="0" w:name="_GoBack"/>
      <w:bookmarkEnd w:id="0"/>
      <w:r w:rsidRPr="00CD66F3">
        <w:rPr>
          <w:b/>
        </w:rPr>
        <w:t>29.05.2026   259-01-01-02-142</w:t>
      </w:r>
    </w:p>
    <w:p w:rsidR="00BF15EC" w:rsidRPr="00DB252B" w:rsidRDefault="00BF15EC" w:rsidP="00BF15EC">
      <w:pPr>
        <w:autoSpaceDE w:val="0"/>
        <w:autoSpaceDN w:val="0"/>
        <w:adjustRightInd w:val="0"/>
        <w:spacing w:line="360" w:lineRule="exact"/>
        <w:jc w:val="both"/>
        <w:rPr>
          <w:bCs/>
          <w:sz w:val="28"/>
          <w:szCs w:val="28"/>
        </w:rPr>
      </w:pPr>
      <w:r>
        <w:rPr>
          <w:rStyle w:val="ae"/>
          <w:sz w:val="28"/>
          <w:szCs w:val="28"/>
        </w:rPr>
        <w:t xml:space="preserve">        </w:t>
      </w:r>
      <w:r w:rsidRPr="002407E1">
        <w:rPr>
          <w:rStyle w:val="ae"/>
          <w:sz w:val="28"/>
          <w:szCs w:val="28"/>
        </w:rPr>
        <w:t xml:space="preserve"> </w:t>
      </w:r>
      <w:r w:rsidRPr="002407E1">
        <w:rPr>
          <w:sz w:val="28"/>
          <w:szCs w:val="28"/>
        </w:rPr>
        <w:t>В соответствии с</w:t>
      </w:r>
      <w:r w:rsidR="00740DF6">
        <w:rPr>
          <w:sz w:val="28"/>
          <w:szCs w:val="28"/>
        </w:rPr>
        <w:t xml:space="preserve"> Федеральным законом</w:t>
      </w:r>
      <w:r w:rsidRPr="002407E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Законом Пер</w:t>
      </w:r>
      <w:r>
        <w:rPr>
          <w:sz w:val="28"/>
          <w:szCs w:val="28"/>
        </w:rPr>
        <w:t>мского края от 20.06.2019 № 428</w:t>
      </w:r>
      <w:r w:rsidRPr="002407E1">
        <w:rPr>
          <w:sz w:val="28"/>
          <w:szCs w:val="28"/>
        </w:rPr>
        <w:t xml:space="preserve">-ПК «Об образовании нового муниципального образования </w:t>
      </w:r>
      <w:r>
        <w:rPr>
          <w:sz w:val="28"/>
          <w:szCs w:val="28"/>
        </w:rPr>
        <w:t xml:space="preserve">Уинский </w:t>
      </w:r>
      <w:r w:rsidRPr="002407E1">
        <w:rPr>
          <w:sz w:val="28"/>
          <w:szCs w:val="28"/>
        </w:rPr>
        <w:t xml:space="preserve">муниципальный округ Пермского края»,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CB12A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Уинского </w:t>
      </w:r>
      <w:r w:rsidRPr="00CB12A2">
        <w:rPr>
          <w:rFonts w:ascii="Times New Roman CYR" w:hAnsi="Times New Roman CYR" w:cs="Times New Roman CYR"/>
          <w:sz w:val="28"/>
          <w:szCs w:val="28"/>
        </w:rPr>
        <w:t xml:space="preserve">муниципального </w:t>
      </w:r>
      <w:r>
        <w:rPr>
          <w:rFonts w:ascii="Times New Roman CYR" w:hAnsi="Times New Roman CYR" w:cs="Times New Roman CYR"/>
          <w:sz w:val="28"/>
          <w:szCs w:val="28"/>
        </w:rPr>
        <w:t>округа</w:t>
      </w:r>
      <w:r w:rsidR="00E76939">
        <w:rPr>
          <w:rFonts w:ascii="Times New Roman CYR" w:hAnsi="Times New Roman CYR" w:cs="Times New Roman CYR"/>
          <w:sz w:val="28"/>
          <w:szCs w:val="28"/>
        </w:rPr>
        <w:t xml:space="preserve"> Пермского края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CB12A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407E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Уинского</w:t>
      </w:r>
      <w:r w:rsidRPr="002407E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BF15EC" w:rsidRPr="00B34DA7" w:rsidRDefault="00BF15EC" w:rsidP="00BF15EC">
      <w:pPr>
        <w:pStyle w:val="af"/>
        <w:spacing w:line="360" w:lineRule="exact"/>
        <w:rPr>
          <w:sz w:val="28"/>
          <w:szCs w:val="28"/>
        </w:rPr>
      </w:pPr>
      <w:r w:rsidRPr="00B34DA7">
        <w:rPr>
          <w:sz w:val="28"/>
          <w:szCs w:val="28"/>
        </w:rPr>
        <w:t>ПОСТАНОВЛЯЕТ:</w:t>
      </w:r>
    </w:p>
    <w:p w:rsidR="00581AD3" w:rsidRDefault="00740DF6" w:rsidP="00581AD3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</w:t>
      </w:r>
      <w:r w:rsidR="006E420F">
        <w:rPr>
          <w:sz w:val="28"/>
          <w:szCs w:val="28"/>
        </w:rPr>
        <w:t>ть утратившим</w:t>
      </w:r>
      <w:r w:rsidR="00D674C5">
        <w:rPr>
          <w:sz w:val="28"/>
          <w:szCs w:val="28"/>
        </w:rPr>
        <w:t>и</w:t>
      </w:r>
      <w:r w:rsidR="006E420F">
        <w:rPr>
          <w:sz w:val="28"/>
          <w:szCs w:val="28"/>
        </w:rPr>
        <w:t xml:space="preserve"> силу постановлени</w:t>
      </w:r>
      <w:r w:rsidR="00D674C5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</w:t>
      </w:r>
      <w:r w:rsidR="00D674C5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D674C5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поселени</w:t>
      </w:r>
      <w:r w:rsidR="00D674C5">
        <w:rPr>
          <w:sz w:val="28"/>
          <w:szCs w:val="28"/>
        </w:rPr>
        <w:t>й Уинского муниципального района Пермского края:</w:t>
      </w:r>
    </w:p>
    <w:p w:rsidR="00581AD3" w:rsidRPr="00581AD3" w:rsidRDefault="00581AD3" w:rsidP="00581AD3">
      <w:pPr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AD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81AD3">
        <w:rPr>
          <w:sz w:val="28"/>
          <w:szCs w:val="28"/>
        </w:rPr>
        <w:t xml:space="preserve">остановление администрации </w:t>
      </w:r>
      <w:r>
        <w:rPr>
          <w:sz w:val="28"/>
          <w:szCs w:val="28"/>
        </w:rPr>
        <w:t>У</w:t>
      </w:r>
      <w:r w:rsidRPr="00581AD3">
        <w:rPr>
          <w:sz w:val="28"/>
          <w:szCs w:val="28"/>
        </w:rPr>
        <w:t xml:space="preserve">инского сельского поселения Уинского муниципального района Пермского края от </w:t>
      </w:r>
      <w:r w:rsidR="00EF658E">
        <w:rPr>
          <w:sz w:val="28"/>
          <w:szCs w:val="28"/>
        </w:rPr>
        <w:t>29</w:t>
      </w:r>
      <w:r w:rsidRPr="00581AD3">
        <w:rPr>
          <w:sz w:val="28"/>
          <w:szCs w:val="28"/>
        </w:rPr>
        <w:t>.</w:t>
      </w:r>
      <w:r w:rsidR="00EF658E">
        <w:rPr>
          <w:sz w:val="28"/>
          <w:szCs w:val="28"/>
        </w:rPr>
        <w:t>09</w:t>
      </w:r>
      <w:r w:rsidRPr="00581AD3">
        <w:rPr>
          <w:sz w:val="28"/>
          <w:szCs w:val="28"/>
        </w:rPr>
        <w:t xml:space="preserve">.2016 № </w:t>
      </w:r>
      <w:r w:rsidR="00EF658E">
        <w:rPr>
          <w:sz w:val="28"/>
          <w:szCs w:val="28"/>
        </w:rPr>
        <w:t>228</w:t>
      </w:r>
      <w:r w:rsidRPr="00581AD3">
        <w:rPr>
          <w:sz w:val="28"/>
          <w:szCs w:val="28"/>
        </w:rPr>
        <w:t>-02-01-0</w:t>
      </w:r>
      <w:r w:rsidR="00EF658E">
        <w:rPr>
          <w:sz w:val="28"/>
          <w:szCs w:val="28"/>
        </w:rPr>
        <w:t>9</w:t>
      </w:r>
      <w:r w:rsidRPr="00581AD3">
        <w:rPr>
          <w:sz w:val="28"/>
          <w:szCs w:val="28"/>
        </w:rPr>
        <w:t xml:space="preserve"> «Об утверждении Порядка принятия решени</w:t>
      </w:r>
      <w:r w:rsidR="00EF658E">
        <w:rPr>
          <w:sz w:val="28"/>
          <w:szCs w:val="28"/>
        </w:rPr>
        <w:t>й</w:t>
      </w:r>
      <w:r w:rsidRPr="00581AD3">
        <w:rPr>
          <w:sz w:val="28"/>
          <w:szCs w:val="28"/>
        </w:rPr>
        <w:t xml:space="preserve"> о признании безнадежной</w:t>
      </w:r>
      <w:r w:rsidR="00EF658E">
        <w:rPr>
          <w:sz w:val="28"/>
          <w:szCs w:val="28"/>
        </w:rPr>
        <w:t>,</w:t>
      </w:r>
      <w:r w:rsidRPr="00581AD3">
        <w:rPr>
          <w:sz w:val="28"/>
          <w:szCs w:val="28"/>
        </w:rPr>
        <w:t xml:space="preserve"> к взысканию задолженности по </w:t>
      </w:r>
      <w:r w:rsidR="00EF658E">
        <w:rPr>
          <w:sz w:val="28"/>
          <w:szCs w:val="28"/>
        </w:rPr>
        <w:t>налогам</w:t>
      </w:r>
      <w:r w:rsidRPr="00581AD3">
        <w:rPr>
          <w:sz w:val="28"/>
          <w:szCs w:val="28"/>
        </w:rPr>
        <w:t xml:space="preserve"> в бюджет </w:t>
      </w:r>
      <w:r w:rsidR="00EF658E">
        <w:rPr>
          <w:sz w:val="28"/>
          <w:szCs w:val="28"/>
        </w:rPr>
        <w:t>Уинс</w:t>
      </w:r>
      <w:r w:rsidRPr="00581AD3">
        <w:rPr>
          <w:sz w:val="28"/>
          <w:szCs w:val="28"/>
        </w:rPr>
        <w:t>кого сельского поселения</w:t>
      </w:r>
      <w:r w:rsidR="00EF658E">
        <w:rPr>
          <w:sz w:val="28"/>
          <w:szCs w:val="28"/>
        </w:rPr>
        <w:t>;</w:t>
      </w:r>
    </w:p>
    <w:p w:rsidR="00D674C5" w:rsidRDefault="00D674C5" w:rsidP="00581AD3">
      <w:pPr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1AD3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</w:t>
      </w:r>
      <w:r w:rsidR="00464B1C">
        <w:rPr>
          <w:sz w:val="28"/>
          <w:szCs w:val="28"/>
        </w:rPr>
        <w:t>Аспинского сельского поселения Уинского муниципального района Пермского края от 08.11.2016 № 140-02-01-06 «Об утверждении Порядка принятия решения о признании безнадежной к взысканию задолженности по платежам в бюджет Аспинского сельского поселения, администрируемым Администрацией Аспинского сельского поселения»</w:t>
      </w:r>
      <w:r w:rsidR="00090105">
        <w:rPr>
          <w:sz w:val="28"/>
          <w:szCs w:val="28"/>
        </w:rPr>
        <w:t>;</w:t>
      </w:r>
    </w:p>
    <w:p w:rsidR="00090105" w:rsidRDefault="00090105" w:rsidP="00581AD3">
      <w:pPr>
        <w:pStyle w:val="aa"/>
        <w:tabs>
          <w:tab w:val="left" w:pos="993"/>
        </w:tabs>
        <w:spacing w:line="360" w:lineRule="exact"/>
        <w:ind w:left="0" w:firstLine="993"/>
        <w:jc w:val="both"/>
        <w:rPr>
          <w:szCs w:val="28"/>
        </w:rPr>
      </w:pPr>
      <w:r w:rsidRPr="00090105">
        <w:rPr>
          <w:szCs w:val="28"/>
        </w:rPr>
        <w:t xml:space="preserve">- </w:t>
      </w:r>
      <w:r>
        <w:rPr>
          <w:szCs w:val="28"/>
        </w:rPr>
        <w:t>п</w:t>
      </w:r>
      <w:r w:rsidRPr="00090105">
        <w:rPr>
          <w:szCs w:val="28"/>
        </w:rPr>
        <w:t xml:space="preserve">остановление администрации </w:t>
      </w:r>
      <w:r>
        <w:rPr>
          <w:szCs w:val="28"/>
        </w:rPr>
        <w:t>Чайк</w:t>
      </w:r>
      <w:r w:rsidRPr="00090105">
        <w:rPr>
          <w:szCs w:val="28"/>
        </w:rPr>
        <w:t xml:space="preserve">инского сельского поселения Уинского муниципального района Пермского края от </w:t>
      </w:r>
      <w:r>
        <w:rPr>
          <w:szCs w:val="28"/>
        </w:rPr>
        <w:t>27</w:t>
      </w:r>
      <w:r w:rsidRPr="00090105">
        <w:rPr>
          <w:szCs w:val="28"/>
        </w:rPr>
        <w:t>.1</w:t>
      </w:r>
      <w:r>
        <w:rPr>
          <w:szCs w:val="28"/>
        </w:rPr>
        <w:t>0</w:t>
      </w:r>
      <w:r w:rsidRPr="00090105">
        <w:rPr>
          <w:szCs w:val="28"/>
        </w:rPr>
        <w:t xml:space="preserve">.2016 № </w:t>
      </w:r>
      <w:r>
        <w:rPr>
          <w:szCs w:val="28"/>
        </w:rPr>
        <w:t>90</w:t>
      </w:r>
      <w:r w:rsidRPr="00090105">
        <w:rPr>
          <w:szCs w:val="28"/>
        </w:rPr>
        <w:t>-02-01-0</w:t>
      </w:r>
      <w:r>
        <w:rPr>
          <w:szCs w:val="28"/>
        </w:rPr>
        <w:t>8</w:t>
      </w:r>
      <w:r w:rsidRPr="00090105">
        <w:rPr>
          <w:szCs w:val="28"/>
        </w:rPr>
        <w:t xml:space="preserve"> «Об утверждении Порядка принятия решения о признании безнадежной к </w:t>
      </w:r>
      <w:r w:rsidRPr="00090105">
        <w:rPr>
          <w:szCs w:val="28"/>
        </w:rPr>
        <w:lastRenderedPageBreak/>
        <w:t xml:space="preserve">взысканию задолженности по платежам в бюджет </w:t>
      </w:r>
      <w:r w:rsidR="00581AD3">
        <w:rPr>
          <w:szCs w:val="28"/>
        </w:rPr>
        <w:t>Чайкинского</w:t>
      </w:r>
      <w:r w:rsidRPr="00090105">
        <w:rPr>
          <w:szCs w:val="28"/>
        </w:rPr>
        <w:t xml:space="preserve"> сельского поселения, администрируемым Администрацией </w:t>
      </w:r>
      <w:r w:rsidR="00581AD3">
        <w:rPr>
          <w:szCs w:val="28"/>
        </w:rPr>
        <w:t>Чайк</w:t>
      </w:r>
      <w:r w:rsidRPr="00090105">
        <w:rPr>
          <w:szCs w:val="28"/>
        </w:rPr>
        <w:t>инского сельского поселения»</w:t>
      </w:r>
      <w:r w:rsidR="00581AD3">
        <w:rPr>
          <w:szCs w:val="28"/>
        </w:rPr>
        <w:t>;</w:t>
      </w:r>
    </w:p>
    <w:p w:rsidR="00581AD3" w:rsidRPr="00090105" w:rsidRDefault="00581AD3" w:rsidP="00581AD3">
      <w:pPr>
        <w:pStyle w:val="aa"/>
        <w:tabs>
          <w:tab w:val="left" w:pos="993"/>
        </w:tabs>
        <w:spacing w:line="360" w:lineRule="exact"/>
        <w:ind w:left="0" w:firstLine="851"/>
        <w:jc w:val="both"/>
        <w:rPr>
          <w:szCs w:val="28"/>
        </w:rPr>
      </w:pPr>
      <w:r w:rsidRPr="00090105">
        <w:rPr>
          <w:szCs w:val="28"/>
        </w:rPr>
        <w:t xml:space="preserve">- </w:t>
      </w:r>
      <w:r>
        <w:rPr>
          <w:szCs w:val="28"/>
        </w:rPr>
        <w:t>п</w:t>
      </w:r>
      <w:r w:rsidRPr="00090105">
        <w:rPr>
          <w:szCs w:val="28"/>
        </w:rPr>
        <w:t xml:space="preserve">остановление администрации </w:t>
      </w:r>
      <w:r>
        <w:rPr>
          <w:szCs w:val="28"/>
        </w:rPr>
        <w:t>Суд</w:t>
      </w:r>
      <w:r w:rsidRPr="00090105">
        <w:rPr>
          <w:szCs w:val="28"/>
        </w:rPr>
        <w:t xml:space="preserve">инского сельского поселения Уинского муниципального района Пермского края от </w:t>
      </w:r>
      <w:r>
        <w:rPr>
          <w:szCs w:val="28"/>
        </w:rPr>
        <w:t>31</w:t>
      </w:r>
      <w:r w:rsidRPr="00090105">
        <w:rPr>
          <w:szCs w:val="28"/>
        </w:rPr>
        <w:t>.1</w:t>
      </w:r>
      <w:r>
        <w:rPr>
          <w:szCs w:val="28"/>
        </w:rPr>
        <w:t>0</w:t>
      </w:r>
      <w:r w:rsidRPr="00090105">
        <w:rPr>
          <w:szCs w:val="28"/>
        </w:rPr>
        <w:t xml:space="preserve">.2016 № </w:t>
      </w:r>
      <w:r>
        <w:rPr>
          <w:szCs w:val="28"/>
        </w:rPr>
        <w:t>122</w:t>
      </w:r>
      <w:r w:rsidRPr="00090105">
        <w:rPr>
          <w:szCs w:val="28"/>
        </w:rPr>
        <w:t>-02-01-0</w:t>
      </w:r>
      <w:r>
        <w:rPr>
          <w:szCs w:val="28"/>
        </w:rPr>
        <w:t>6</w:t>
      </w:r>
      <w:r w:rsidRPr="00090105">
        <w:rPr>
          <w:szCs w:val="28"/>
        </w:rPr>
        <w:t xml:space="preserve"> «Об утверждении Порядка принятия решения о признании безнадежной к взысканию задолженности по платежам в бюджет </w:t>
      </w:r>
      <w:r>
        <w:rPr>
          <w:szCs w:val="28"/>
        </w:rPr>
        <w:t>Судинского</w:t>
      </w:r>
      <w:r w:rsidRPr="00090105">
        <w:rPr>
          <w:szCs w:val="28"/>
        </w:rPr>
        <w:t xml:space="preserve"> сельского поселения, администрируемым Администрацией </w:t>
      </w:r>
      <w:r>
        <w:rPr>
          <w:szCs w:val="28"/>
        </w:rPr>
        <w:t>Судинск</w:t>
      </w:r>
      <w:r w:rsidRPr="00090105">
        <w:rPr>
          <w:szCs w:val="28"/>
        </w:rPr>
        <w:t>ого сельского поселения»</w:t>
      </w:r>
      <w:r>
        <w:rPr>
          <w:szCs w:val="28"/>
        </w:rPr>
        <w:t>.</w:t>
      </w:r>
    </w:p>
    <w:p w:rsidR="00F8075C" w:rsidRPr="00F8075C" w:rsidRDefault="00F8075C" w:rsidP="00581AD3">
      <w:pPr>
        <w:pStyle w:val="aa"/>
        <w:numPr>
          <w:ilvl w:val="0"/>
          <w:numId w:val="2"/>
        </w:numPr>
        <w:tabs>
          <w:tab w:val="left" w:pos="993"/>
        </w:tabs>
        <w:spacing w:line="360" w:lineRule="exact"/>
        <w:ind w:left="0" w:firstLine="709"/>
        <w:jc w:val="both"/>
        <w:rPr>
          <w:szCs w:val="28"/>
        </w:rPr>
      </w:pPr>
      <w:r>
        <w:rPr>
          <w:color w:val="000000"/>
          <w:sz w:val="27"/>
          <w:szCs w:val="27"/>
        </w:rPr>
        <w:t>Настоящее постановление вступает в силу с даты размещения в сетевом издании – официальном сайте администрации Уинского муниципального округа Пермского края (</w:t>
      </w:r>
      <w:hyperlink r:id="rId9" w:history="1">
        <w:r w:rsidRPr="00535C6E">
          <w:rPr>
            <w:rStyle w:val="af0"/>
            <w:sz w:val="27"/>
            <w:szCs w:val="27"/>
          </w:rPr>
          <w:t>http://uinsk.ru</w:t>
        </w:r>
      </w:hyperlink>
      <w:r>
        <w:rPr>
          <w:color w:val="000000"/>
          <w:sz w:val="27"/>
          <w:szCs w:val="27"/>
        </w:rPr>
        <w:t>).</w:t>
      </w:r>
    </w:p>
    <w:p w:rsidR="00BF15EC" w:rsidRPr="00315614" w:rsidRDefault="00BF15EC" w:rsidP="00581AD3">
      <w:pPr>
        <w:pStyle w:val="aa"/>
        <w:numPr>
          <w:ilvl w:val="0"/>
          <w:numId w:val="2"/>
        </w:numPr>
        <w:tabs>
          <w:tab w:val="left" w:pos="993"/>
        </w:tabs>
        <w:spacing w:line="360" w:lineRule="exact"/>
        <w:ind w:left="0" w:firstLine="709"/>
        <w:jc w:val="both"/>
        <w:rPr>
          <w:szCs w:val="28"/>
        </w:rPr>
      </w:pPr>
      <w:r w:rsidRPr="00315614">
        <w:rPr>
          <w:szCs w:val="28"/>
        </w:rPr>
        <w:t>Контроль за исполнением настоящего постановления оставляю за собой.</w:t>
      </w:r>
    </w:p>
    <w:p w:rsidR="00315614" w:rsidRDefault="00315614" w:rsidP="00315614">
      <w:pPr>
        <w:spacing w:line="360" w:lineRule="exact"/>
        <w:jc w:val="both"/>
        <w:rPr>
          <w:szCs w:val="28"/>
        </w:rPr>
      </w:pPr>
    </w:p>
    <w:p w:rsidR="00315614" w:rsidRPr="00315614" w:rsidRDefault="00315614" w:rsidP="00315614">
      <w:pPr>
        <w:spacing w:line="360" w:lineRule="exact"/>
        <w:jc w:val="both"/>
        <w:rPr>
          <w:szCs w:val="28"/>
        </w:rPr>
      </w:pPr>
    </w:p>
    <w:p w:rsidR="00F8075C" w:rsidRDefault="00BF15EC" w:rsidP="00BF15EC">
      <w:pPr>
        <w:pStyle w:val="p3"/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</w:t>
      </w:r>
      <w:r w:rsidR="00581AD3">
        <w:rPr>
          <w:sz w:val="28"/>
          <w:szCs w:val="28"/>
        </w:rPr>
        <w:t xml:space="preserve"> </w:t>
      </w:r>
      <w:r w:rsidR="00F8075C">
        <w:rPr>
          <w:sz w:val="28"/>
          <w:szCs w:val="28"/>
        </w:rPr>
        <w:t>–</w:t>
      </w:r>
      <w:r w:rsidR="00581AD3">
        <w:rPr>
          <w:sz w:val="28"/>
          <w:szCs w:val="28"/>
        </w:rPr>
        <w:t xml:space="preserve"> </w:t>
      </w:r>
    </w:p>
    <w:p w:rsidR="00F8075C" w:rsidRDefault="008603B2" w:rsidP="001102CE">
      <w:pPr>
        <w:pStyle w:val="p3"/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  <w:r w:rsidR="00581AD3">
        <w:rPr>
          <w:sz w:val="28"/>
          <w:szCs w:val="28"/>
        </w:rPr>
        <w:t xml:space="preserve"> </w:t>
      </w:r>
    </w:p>
    <w:p w:rsidR="002C37BB" w:rsidRDefault="008603B2" w:rsidP="001102CE">
      <w:pPr>
        <w:pStyle w:val="p3"/>
        <w:spacing w:before="0" w:beforeAutospacing="0" w:after="0" w:afterAutospacing="0" w:line="360" w:lineRule="exact"/>
        <w:jc w:val="both"/>
      </w:pPr>
      <w:r>
        <w:rPr>
          <w:sz w:val="28"/>
          <w:szCs w:val="28"/>
        </w:rPr>
        <w:t xml:space="preserve">муниципального округа          </w:t>
      </w:r>
      <w:r w:rsidR="00581AD3">
        <w:rPr>
          <w:sz w:val="28"/>
          <w:szCs w:val="28"/>
        </w:rPr>
        <w:tab/>
      </w:r>
      <w:r w:rsidR="00581AD3">
        <w:rPr>
          <w:sz w:val="28"/>
          <w:szCs w:val="28"/>
        </w:rPr>
        <w:tab/>
      </w:r>
      <w:r w:rsidR="00581AD3">
        <w:rPr>
          <w:sz w:val="28"/>
          <w:szCs w:val="28"/>
        </w:rPr>
        <w:tab/>
      </w:r>
      <w:r w:rsidR="00581AD3">
        <w:rPr>
          <w:sz w:val="28"/>
          <w:szCs w:val="28"/>
        </w:rPr>
        <w:tab/>
        <w:t xml:space="preserve">           </w:t>
      </w:r>
      <w:r w:rsidR="00F8075C">
        <w:rPr>
          <w:sz w:val="28"/>
          <w:szCs w:val="28"/>
        </w:rPr>
        <w:t xml:space="preserve">          </w:t>
      </w:r>
      <w:r w:rsidR="00BF15EC">
        <w:rPr>
          <w:sz w:val="28"/>
          <w:szCs w:val="28"/>
        </w:rPr>
        <w:t>А.Н. Зелёнкин</w:t>
      </w:r>
      <w:r w:rsidR="00CD66F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50B" w:rsidRDefault="00B0150B">
      <w:r>
        <w:separator/>
      </w:r>
    </w:p>
  </w:endnote>
  <w:endnote w:type="continuationSeparator" w:id="0">
    <w:p w:rsidR="00B0150B" w:rsidRDefault="00B0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50B" w:rsidRDefault="00B0150B">
      <w:r>
        <w:separator/>
      </w:r>
    </w:p>
  </w:footnote>
  <w:footnote w:type="continuationSeparator" w:id="0">
    <w:p w:rsidR="00B0150B" w:rsidRDefault="00B01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006"/>
    <w:multiLevelType w:val="hybridMultilevel"/>
    <w:tmpl w:val="6C7A0FBC"/>
    <w:lvl w:ilvl="0" w:tplc="3D1E227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1A2C"/>
    <w:rsid w:val="000862DA"/>
    <w:rsid w:val="00090105"/>
    <w:rsid w:val="000A133C"/>
    <w:rsid w:val="000B551E"/>
    <w:rsid w:val="001102CE"/>
    <w:rsid w:val="00194B94"/>
    <w:rsid w:val="001D02CD"/>
    <w:rsid w:val="002000DA"/>
    <w:rsid w:val="00206383"/>
    <w:rsid w:val="00241878"/>
    <w:rsid w:val="00244CFD"/>
    <w:rsid w:val="00250486"/>
    <w:rsid w:val="002C37BB"/>
    <w:rsid w:val="00303FE8"/>
    <w:rsid w:val="00315614"/>
    <w:rsid w:val="003356D0"/>
    <w:rsid w:val="00344940"/>
    <w:rsid w:val="003545BF"/>
    <w:rsid w:val="003A192F"/>
    <w:rsid w:val="003D28B9"/>
    <w:rsid w:val="003D3F38"/>
    <w:rsid w:val="00402C79"/>
    <w:rsid w:val="00464B1C"/>
    <w:rsid w:val="00470FB3"/>
    <w:rsid w:val="00482A25"/>
    <w:rsid w:val="00502F9B"/>
    <w:rsid w:val="005247EE"/>
    <w:rsid w:val="00536FED"/>
    <w:rsid w:val="00576833"/>
    <w:rsid w:val="005771E1"/>
    <w:rsid w:val="00581AD3"/>
    <w:rsid w:val="005B7C2C"/>
    <w:rsid w:val="00603658"/>
    <w:rsid w:val="006155F3"/>
    <w:rsid w:val="00637B08"/>
    <w:rsid w:val="0066436B"/>
    <w:rsid w:val="00680F92"/>
    <w:rsid w:val="006E420F"/>
    <w:rsid w:val="0074044F"/>
    <w:rsid w:val="00740DF6"/>
    <w:rsid w:val="00745001"/>
    <w:rsid w:val="00746B59"/>
    <w:rsid w:val="00747FAD"/>
    <w:rsid w:val="0078616F"/>
    <w:rsid w:val="007C0E7B"/>
    <w:rsid w:val="007E4ADC"/>
    <w:rsid w:val="0081735F"/>
    <w:rsid w:val="00817ACA"/>
    <w:rsid w:val="00834CDB"/>
    <w:rsid w:val="008603B2"/>
    <w:rsid w:val="00871F0C"/>
    <w:rsid w:val="00893ABD"/>
    <w:rsid w:val="008A354B"/>
    <w:rsid w:val="008B1016"/>
    <w:rsid w:val="008D16CB"/>
    <w:rsid w:val="009169CE"/>
    <w:rsid w:val="00917B67"/>
    <w:rsid w:val="009240C6"/>
    <w:rsid w:val="00982697"/>
    <w:rsid w:val="00997F4C"/>
    <w:rsid w:val="009A2DA4"/>
    <w:rsid w:val="009F699F"/>
    <w:rsid w:val="00A7236C"/>
    <w:rsid w:val="00B0150B"/>
    <w:rsid w:val="00B05F89"/>
    <w:rsid w:val="00B1278C"/>
    <w:rsid w:val="00B64D26"/>
    <w:rsid w:val="00BB0CD5"/>
    <w:rsid w:val="00BB6A80"/>
    <w:rsid w:val="00BB6EA3"/>
    <w:rsid w:val="00BF15EC"/>
    <w:rsid w:val="00BF17D5"/>
    <w:rsid w:val="00BF4BC0"/>
    <w:rsid w:val="00C21D7F"/>
    <w:rsid w:val="00C80448"/>
    <w:rsid w:val="00CA76AC"/>
    <w:rsid w:val="00CD66F3"/>
    <w:rsid w:val="00D34444"/>
    <w:rsid w:val="00D674C5"/>
    <w:rsid w:val="00DA707D"/>
    <w:rsid w:val="00DD2114"/>
    <w:rsid w:val="00E55D54"/>
    <w:rsid w:val="00E761B0"/>
    <w:rsid w:val="00E76939"/>
    <w:rsid w:val="00EB0177"/>
    <w:rsid w:val="00EB54EA"/>
    <w:rsid w:val="00EE1208"/>
    <w:rsid w:val="00EE207C"/>
    <w:rsid w:val="00EF658E"/>
    <w:rsid w:val="00EF7FB9"/>
    <w:rsid w:val="00F8075C"/>
    <w:rsid w:val="00F922F7"/>
    <w:rsid w:val="00FC1030"/>
    <w:rsid w:val="00FD2A4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491951F7"/>
  <w15:docId w15:val="{7D3FF99F-EF6D-4D0B-81AF-4ADF4741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uiPriority w:val="99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BF1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BF15EC"/>
    <w:pPr>
      <w:spacing w:before="100" w:beforeAutospacing="1" w:after="100" w:afterAutospacing="1"/>
    </w:pPr>
  </w:style>
  <w:style w:type="character" w:styleId="ae">
    <w:name w:val="Strong"/>
    <w:basedOn w:val="a0"/>
    <w:qFormat/>
    <w:rsid w:val="00BF15EC"/>
    <w:rPr>
      <w:rFonts w:cs="Times New Roman"/>
      <w:b/>
      <w:bCs/>
    </w:rPr>
  </w:style>
  <w:style w:type="paragraph" w:customStyle="1" w:styleId="p3">
    <w:name w:val="p3"/>
    <w:basedOn w:val="a"/>
    <w:rsid w:val="00BF15EC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BF15EC"/>
  </w:style>
  <w:style w:type="paragraph" w:customStyle="1" w:styleId="u">
    <w:name w:val="u"/>
    <w:basedOn w:val="a"/>
    <w:rsid w:val="00BF15EC"/>
    <w:pPr>
      <w:ind w:firstLine="390"/>
      <w:jc w:val="both"/>
    </w:pPr>
  </w:style>
  <w:style w:type="character" w:customStyle="1" w:styleId="FontStyle13">
    <w:name w:val="Font Style13"/>
    <w:basedOn w:val="a0"/>
    <w:rsid w:val="00BF15EC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rsid w:val="00BF15EC"/>
    <w:pPr>
      <w:widowControl w:val="0"/>
      <w:autoSpaceDE w:val="0"/>
      <w:autoSpaceDN w:val="0"/>
      <w:adjustRightInd w:val="0"/>
      <w:spacing w:line="268" w:lineRule="exact"/>
      <w:ind w:firstLine="518"/>
      <w:jc w:val="both"/>
    </w:pPr>
    <w:rPr>
      <w:rFonts w:ascii="Arial" w:hAnsi="Arial"/>
    </w:rPr>
  </w:style>
  <w:style w:type="character" w:customStyle="1" w:styleId="FontStyle11">
    <w:name w:val="Font Style11"/>
    <w:basedOn w:val="a0"/>
    <w:rsid w:val="00BF15EC"/>
    <w:rPr>
      <w:rFonts w:ascii="Arial" w:hAnsi="Arial" w:cs="Arial"/>
      <w:sz w:val="24"/>
      <w:szCs w:val="24"/>
    </w:rPr>
  </w:style>
  <w:style w:type="character" w:styleId="af0">
    <w:name w:val="Hyperlink"/>
    <w:basedOn w:val="a0"/>
    <w:rsid w:val="00EE1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2026-05-29T06:18:00Z</dcterms:created>
  <dcterms:modified xsi:type="dcterms:W3CDTF">2026-05-29T06:18:00Z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