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EF7" w:rsidRPr="00BF7EF7" w:rsidRDefault="00BF7EF7" w:rsidP="00BF7EF7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color w:val="212121"/>
          <w:sz w:val="24"/>
          <w:szCs w:val="24"/>
          <w:lang w:eastAsia="ru-RU"/>
        </w:rPr>
      </w:pPr>
      <w:r w:rsidRPr="00BF7EF7">
        <w:rPr>
          <w:rFonts w:ascii="Times New Roman" w:eastAsia="Times New Roman" w:hAnsi="Times New Roman" w:cs="Times New Roman"/>
          <w:b/>
          <w:color w:val="212121"/>
          <w:sz w:val="24"/>
          <w:szCs w:val="24"/>
          <w:lang w:eastAsia="ru-RU"/>
        </w:rPr>
        <w:t>Родители Пермского края уже начали получать ежегодную семейную выплату</w:t>
      </w:r>
    </w:p>
    <w:p w:rsidR="00BF7EF7" w:rsidRPr="00BF7EF7" w:rsidRDefault="00BF7EF7" w:rsidP="00BF7EF7">
      <w:pPr>
        <w:spacing w:after="250" w:line="240" w:lineRule="auto"/>
        <w:jc w:val="both"/>
        <w:rPr>
          <w:rFonts w:ascii="var(--font-family-var)" w:eastAsia="Times New Roman" w:hAnsi="var(--font-family-var)" w:cs="Times New Roman"/>
          <w:sz w:val="24"/>
          <w:szCs w:val="24"/>
          <w:lang w:eastAsia="ru-RU"/>
        </w:rPr>
      </w:pPr>
      <w:r>
        <w:rPr>
          <w:rFonts w:ascii="var(--font-family-var)" w:eastAsia="Times New Roman" w:hAnsi="var(--font-family-var)" w:cs="Times New Roman"/>
          <w:sz w:val="24"/>
          <w:szCs w:val="24"/>
          <w:lang w:eastAsia="ru-RU"/>
        </w:rPr>
        <w:tab/>
      </w:r>
      <w:r w:rsidRPr="00BF7EF7">
        <w:rPr>
          <w:rFonts w:ascii="var(--font-family-var)" w:eastAsia="Times New Roman" w:hAnsi="var(--font-family-var)" w:cs="Times New Roman"/>
          <w:sz w:val="24"/>
          <w:szCs w:val="24"/>
          <w:lang w:eastAsia="ru-RU"/>
        </w:rPr>
        <w:t xml:space="preserve">Более 9 </w:t>
      </w:r>
      <w:proofErr w:type="spellStart"/>
      <w:r w:rsidRPr="00BF7EF7">
        <w:rPr>
          <w:rFonts w:ascii="var(--font-family-var)" w:eastAsia="Times New Roman" w:hAnsi="var(--font-family-var)" w:cs="Times New Roman"/>
          <w:sz w:val="24"/>
          <w:szCs w:val="24"/>
          <w:lang w:eastAsia="ru-RU"/>
        </w:rPr>
        <w:t>млн</w:t>
      </w:r>
      <w:proofErr w:type="spellEnd"/>
      <w:r w:rsidRPr="00BF7EF7">
        <w:rPr>
          <w:rFonts w:ascii="var(--font-family-var)" w:eastAsia="Times New Roman" w:hAnsi="var(--font-family-var)" w:cs="Times New Roman"/>
          <w:sz w:val="24"/>
          <w:szCs w:val="24"/>
          <w:lang w:eastAsia="ru-RU"/>
        </w:rPr>
        <w:t xml:space="preserve"> рублей направило Отделение СФР по Пермскому краю  на счета родителей, которые обратились за новой мерой поддержки. Средняя сумма выплаты составляет 32,3 тыс. рублей. В Отделение фонда уже поступило свыше 17 тыс. заявлений.</w:t>
      </w:r>
    </w:p>
    <w:p w:rsidR="00BF7EF7" w:rsidRPr="00BF7EF7" w:rsidRDefault="00BF7EF7" w:rsidP="00BF7EF7">
      <w:pPr>
        <w:spacing w:after="250" w:line="240" w:lineRule="auto"/>
        <w:jc w:val="both"/>
        <w:rPr>
          <w:rFonts w:ascii="var(--font-family-var)" w:eastAsia="Times New Roman" w:hAnsi="var(--font-family-var)" w:cs="Times New Roman"/>
          <w:sz w:val="24"/>
          <w:szCs w:val="24"/>
          <w:lang w:eastAsia="ru-RU"/>
        </w:rPr>
      </w:pPr>
      <w:r>
        <w:rPr>
          <w:rFonts w:ascii="var(--font-family-var)" w:eastAsia="Times New Roman" w:hAnsi="var(--font-family-var)" w:cs="Times New Roman"/>
          <w:sz w:val="24"/>
          <w:szCs w:val="24"/>
          <w:lang w:eastAsia="ru-RU"/>
        </w:rPr>
        <w:tab/>
      </w:r>
      <w:r w:rsidRPr="00BF7EF7">
        <w:rPr>
          <w:rFonts w:ascii="var(--font-family-var)" w:eastAsia="Times New Roman" w:hAnsi="var(--font-family-var)" w:cs="Times New Roman"/>
          <w:sz w:val="24"/>
          <w:szCs w:val="24"/>
          <w:lang w:eastAsia="ru-RU"/>
        </w:rPr>
        <w:t>Ежегодная семейная выплата предоставляется работающим родителям двоих и более детей до 18 лет (до 23 лет – при очном обучении). Среднедушевой доход семьи за предыдущий год не должен превышать 1,5 величины прожиточного минимума на душу населения в регионе (в Пермском крае - 24 471 рублей). При назначении выплаты также проводится комплексная оценка нуждаемости семьи по правилам, аналогичным при назначении единого пособия.</w:t>
      </w:r>
    </w:p>
    <w:p w:rsidR="00BF7EF7" w:rsidRPr="00BF7EF7" w:rsidRDefault="00BF7EF7" w:rsidP="00BF7EF7">
      <w:pPr>
        <w:spacing w:after="250" w:line="240" w:lineRule="auto"/>
        <w:jc w:val="both"/>
        <w:rPr>
          <w:rFonts w:ascii="var(--font-family-var)" w:eastAsia="Times New Roman" w:hAnsi="var(--font-family-var)" w:cs="Times New Roman"/>
          <w:sz w:val="24"/>
          <w:szCs w:val="24"/>
          <w:lang w:eastAsia="ru-RU"/>
        </w:rPr>
      </w:pPr>
      <w:r>
        <w:rPr>
          <w:rFonts w:ascii="var(--font-family-var)" w:eastAsia="Times New Roman" w:hAnsi="var(--font-family-var)" w:cs="Times New Roman"/>
          <w:sz w:val="24"/>
          <w:szCs w:val="24"/>
          <w:lang w:eastAsia="ru-RU"/>
        </w:rPr>
        <w:tab/>
      </w:r>
      <w:r w:rsidRPr="00BF7EF7">
        <w:rPr>
          <w:rFonts w:ascii="var(--font-family-var)" w:eastAsia="Times New Roman" w:hAnsi="var(--font-family-var)" w:cs="Times New Roman"/>
          <w:sz w:val="24"/>
          <w:szCs w:val="24"/>
          <w:lang w:eastAsia="ru-RU"/>
        </w:rPr>
        <w:t>Размер выплаты рассчитывается индивидуально для каждой семьи. Он определяется как разница между суммой налога на доходы физических лиц, фактически уплаченной родителями за 2025 год, и суммой налога, рассчитанной по ставке 6%.</w:t>
      </w:r>
    </w:p>
    <w:p w:rsidR="00BF7EF7" w:rsidRPr="00BF7EF7" w:rsidRDefault="00BF7EF7" w:rsidP="00BF7EF7">
      <w:pPr>
        <w:spacing w:after="250" w:line="240" w:lineRule="auto"/>
        <w:jc w:val="both"/>
        <w:rPr>
          <w:rFonts w:ascii="var(--font-family-var)" w:eastAsia="Times New Roman" w:hAnsi="var(--font-family-var)" w:cs="Times New Roman"/>
          <w:sz w:val="24"/>
          <w:szCs w:val="24"/>
          <w:lang w:eastAsia="ru-RU"/>
        </w:rPr>
      </w:pPr>
      <w:r>
        <w:rPr>
          <w:rFonts w:ascii="var(--font-family-var)" w:eastAsia="Times New Roman" w:hAnsi="var(--font-family-var)" w:cs="Times New Roman"/>
          <w:sz w:val="24"/>
          <w:szCs w:val="24"/>
          <w:lang w:eastAsia="ru-RU"/>
        </w:rPr>
        <w:tab/>
      </w:r>
      <w:r w:rsidRPr="00BF7EF7">
        <w:rPr>
          <w:rFonts w:ascii="var(--font-family-var)" w:eastAsia="Times New Roman" w:hAnsi="var(--font-family-var)" w:cs="Times New Roman"/>
          <w:sz w:val="24"/>
          <w:szCs w:val="24"/>
          <w:lang w:eastAsia="ru-RU"/>
        </w:rPr>
        <w:t xml:space="preserve">Принимать обращения за новой семейной выплатой Отделения Социального фонда России начали 1 июня. Родители могут обратиться за пособием через портал </w:t>
      </w:r>
      <w:proofErr w:type="spellStart"/>
      <w:r w:rsidRPr="00BF7EF7">
        <w:rPr>
          <w:rFonts w:ascii="var(--font-family-var)" w:eastAsia="Times New Roman" w:hAnsi="var(--font-family-var)" w:cs="Times New Roman"/>
          <w:sz w:val="24"/>
          <w:szCs w:val="24"/>
          <w:lang w:eastAsia="ru-RU"/>
        </w:rPr>
        <w:t>госуслуг</w:t>
      </w:r>
      <w:proofErr w:type="spellEnd"/>
      <w:r w:rsidRPr="00BF7EF7">
        <w:rPr>
          <w:rFonts w:ascii="var(--font-family-var)" w:eastAsia="Times New Roman" w:hAnsi="var(--font-family-var)" w:cs="Times New Roman"/>
          <w:sz w:val="24"/>
          <w:szCs w:val="24"/>
          <w:lang w:eastAsia="ru-RU"/>
        </w:rPr>
        <w:t>, клиентские службы ОСФР по Пермскому краю и МФЦ. В большинстве случаев для оформления нужно подать только заявление, остальные сведения специалисты соберут и проверят самостоятельно.</w:t>
      </w:r>
    </w:p>
    <w:p w:rsidR="00BF7EF7" w:rsidRPr="00BF7EF7" w:rsidRDefault="00BF7EF7" w:rsidP="00BF7EF7">
      <w:pPr>
        <w:spacing w:line="240" w:lineRule="auto"/>
        <w:jc w:val="both"/>
        <w:rPr>
          <w:rFonts w:ascii="var(--font-family-var)" w:eastAsia="Times New Roman" w:hAnsi="var(--font-family-var)" w:cs="Times New Roman"/>
          <w:sz w:val="24"/>
          <w:szCs w:val="24"/>
          <w:lang w:eastAsia="ru-RU"/>
        </w:rPr>
      </w:pPr>
      <w:r>
        <w:rPr>
          <w:rFonts w:ascii="var(--font-family-var)" w:eastAsia="Times New Roman" w:hAnsi="var(--font-family-var)" w:cs="Times New Roman"/>
          <w:sz w:val="24"/>
          <w:szCs w:val="24"/>
          <w:lang w:eastAsia="ru-RU"/>
        </w:rPr>
        <w:tab/>
      </w:r>
      <w:r w:rsidRPr="00BF7EF7">
        <w:rPr>
          <w:rFonts w:ascii="var(--font-family-var)" w:eastAsia="Times New Roman" w:hAnsi="var(--font-family-var)" w:cs="Times New Roman"/>
          <w:sz w:val="24"/>
          <w:szCs w:val="24"/>
          <w:lang w:eastAsia="ru-RU"/>
        </w:rPr>
        <w:t xml:space="preserve">Получить консультацию можно по телефону единого </w:t>
      </w:r>
      <w:proofErr w:type="spellStart"/>
      <w:r w:rsidRPr="00BF7EF7">
        <w:rPr>
          <w:rFonts w:ascii="var(--font-family-var)" w:eastAsia="Times New Roman" w:hAnsi="var(--font-family-var)" w:cs="Times New Roman"/>
          <w:sz w:val="24"/>
          <w:szCs w:val="24"/>
          <w:lang w:eastAsia="ru-RU"/>
        </w:rPr>
        <w:t>контакт-центра</w:t>
      </w:r>
      <w:proofErr w:type="spellEnd"/>
      <w:r w:rsidRPr="00BF7EF7">
        <w:rPr>
          <w:rFonts w:ascii="var(--font-family-var)" w:eastAsia="Times New Roman" w:hAnsi="var(--font-family-var)" w:cs="Times New Roman"/>
          <w:sz w:val="24"/>
          <w:szCs w:val="24"/>
          <w:lang w:eastAsia="ru-RU"/>
        </w:rPr>
        <w:t xml:space="preserve"> СФР: 8-800-100-00-01. Звонок бесплатный.</w:t>
      </w:r>
    </w:p>
    <w:p w:rsidR="002F4191" w:rsidRDefault="002F4191"/>
    <w:sectPr w:rsidR="002F4191" w:rsidSect="002F41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ar(--font-family-var)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BF7EF7"/>
    <w:rsid w:val="002F4191"/>
    <w:rsid w:val="00BF7E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1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F7E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627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097536">
          <w:marLeft w:val="0"/>
          <w:marRight w:val="0"/>
          <w:marTop w:val="0"/>
          <w:marBottom w:val="5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46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79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22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174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280007">
                          <w:marLeft w:val="0"/>
                          <w:marRight w:val="0"/>
                          <w:marTop w:val="0"/>
                          <w:marBottom w:val="150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536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</Words>
  <Characters>1197</Characters>
  <Application>Microsoft Office Word</Application>
  <DocSecurity>0</DocSecurity>
  <Lines>9</Lines>
  <Paragraphs>2</Paragraphs>
  <ScaleCrop>false</ScaleCrop>
  <Company/>
  <LinksUpToDate>false</LinksUpToDate>
  <CharactersWithSpaces>1404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069SedovaOV</dc:creator>
  <cp:lastModifiedBy>069SedovaOV</cp:lastModifiedBy>
  <cp:revision>1</cp:revision>
  <dcterms:created xsi:type="dcterms:W3CDTF">2026-06-04T06:48:00Z</dcterms:created>
  <dcterms:modified xsi:type="dcterms:W3CDTF">2026-06-04T06:49:00Z</dcterms:modified>
</cp:coreProperties>
</file>